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附件</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拟</w:t>
      </w:r>
      <w:r>
        <w:rPr>
          <w:rFonts w:hint="eastAsia" w:ascii="方正小标宋简体" w:hAnsi="方正小标宋简体" w:eastAsia="方正小标宋简体" w:cs="方正小标宋简体"/>
          <w:b w:val="0"/>
          <w:bCs w:val="0"/>
          <w:sz w:val="36"/>
          <w:szCs w:val="36"/>
          <w:lang w:val="en-US" w:eastAsia="zh-CN"/>
        </w:rPr>
        <w:t>提名</w:t>
      </w:r>
      <w:r>
        <w:rPr>
          <w:rFonts w:hint="eastAsia" w:ascii="方正小标宋简体" w:hAnsi="方正小标宋简体" w:eastAsia="方正小标宋简体" w:cs="方正小标宋简体"/>
          <w:b w:val="0"/>
          <w:bCs w:val="0"/>
          <w:sz w:val="36"/>
          <w:szCs w:val="36"/>
        </w:rPr>
        <w:t>对象基本情况和主要成绩、贡献</w:t>
      </w:r>
    </w:p>
    <w:p>
      <w:pPr>
        <w:pStyle w:val="2"/>
        <w:rPr>
          <w:rFonts w:hint="eastAsia"/>
        </w:rPr>
      </w:pPr>
    </w:p>
    <w:p>
      <w:pPr>
        <w:spacing w:line="580" w:lineRule="exact"/>
        <w:ind w:firstLine="640" w:firstLineChars="200"/>
        <w:jc w:val="left"/>
        <w:rPr>
          <w:rFonts w:hint="eastAsia" w:ascii="方正黑体简体" w:hAnsi="方正黑体简体" w:eastAsia="方正黑体简体" w:cs="方正黑体简体"/>
          <w:bCs/>
          <w:color w:val="000000"/>
          <w:sz w:val="32"/>
          <w:szCs w:val="32"/>
          <w:lang w:val="en-US" w:eastAsia="zh-CN"/>
        </w:rPr>
      </w:pPr>
      <w:r>
        <w:rPr>
          <w:rFonts w:hint="eastAsia" w:ascii="方正黑体简体" w:hAnsi="方正黑体简体" w:eastAsia="方正黑体简体" w:cs="方正黑体简体"/>
          <w:bCs/>
          <w:color w:val="000000"/>
          <w:sz w:val="32"/>
          <w:szCs w:val="32"/>
          <w:lang w:val="en-US" w:eastAsia="zh-CN"/>
        </w:rPr>
        <w:t>一、基本情况</w:t>
      </w:r>
    </w:p>
    <w:tbl>
      <w:tblPr>
        <w:tblStyle w:val="4"/>
        <w:tblW w:w="84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329"/>
        <w:gridCol w:w="1958"/>
        <w:gridCol w:w="1845"/>
        <w:gridCol w:w="23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7" w:hRule="atLeast"/>
          <w:jc w:val="center"/>
        </w:trPr>
        <w:tc>
          <w:tcPr>
            <w:tcW w:w="2329"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姓名</w:t>
            </w:r>
          </w:p>
        </w:tc>
        <w:tc>
          <w:tcPr>
            <w:tcW w:w="1958" w:type="dxa"/>
            <w:noWrap w:val="0"/>
            <w:vAlign w:val="center"/>
          </w:tcPr>
          <w:p>
            <w:pPr>
              <w:spacing w:line="400" w:lineRule="exact"/>
              <w:jc w:val="center"/>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28"/>
                <w:szCs w:val="28"/>
                <w:lang w:val="en-US" w:eastAsia="zh-CN"/>
              </w:rPr>
              <w:t>缪寅宵</w:t>
            </w:r>
          </w:p>
        </w:tc>
        <w:tc>
          <w:tcPr>
            <w:tcW w:w="1845"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性别</w:t>
            </w:r>
          </w:p>
        </w:tc>
        <w:tc>
          <w:tcPr>
            <w:tcW w:w="2305" w:type="dxa"/>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none"/>
                <w:lang w:val="en-US" w:eastAsia="zh-CN"/>
              </w:rPr>
            </w:pPr>
            <w:r>
              <w:rPr>
                <w:rFonts w:hint="eastAsia" w:ascii="方正仿宋简体" w:hAnsi="方正仿宋简体" w:eastAsia="方正仿宋简体" w:cs="方正仿宋简体"/>
                <w:color w:val="000000"/>
                <w:sz w:val="28"/>
                <w:szCs w:val="28"/>
                <w:highlight w:val="none"/>
                <w:lang w:val="en-US" w:eastAsia="zh-CN"/>
              </w:rPr>
              <w:t>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2329"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出生日期</w:t>
            </w:r>
          </w:p>
        </w:tc>
        <w:tc>
          <w:tcPr>
            <w:tcW w:w="1958" w:type="dxa"/>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yellow"/>
              </w:rPr>
            </w:pPr>
            <w:r>
              <w:rPr>
                <w:rFonts w:hint="eastAsia" w:ascii="方正仿宋简体" w:hAnsi="方正仿宋简体" w:eastAsia="方正仿宋简体" w:cs="方正仿宋简体"/>
                <w:color w:val="000000"/>
                <w:sz w:val="28"/>
                <w:szCs w:val="28"/>
                <w:highlight w:val="none"/>
                <w:lang w:val="en-US" w:eastAsia="zh-CN"/>
              </w:rPr>
              <w:t>1974年10月</w:t>
            </w:r>
          </w:p>
        </w:tc>
        <w:tc>
          <w:tcPr>
            <w:tcW w:w="1845"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民族</w:t>
            </w:r>
          </w:p>
        </w:tc>
        <w:tc>
          <w:tcPr>
            <w:tcW w:w="2305" w:type="dxa"/>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val="en-US" w:eastAsia="zh-CN"/>
              </w:rPr>
              <w:t>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62" w:hRule="atLeast"/>
          <w:jc w:val="center"/>
        </w:trPr>
        <w:tc>
          <w:tcPr>
            <w:tcW w:w="2329"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国籍</w:t>
            </w:r>
          </w:p>
        </w:tc>
        <w:tc>
          <w:tcPr>
            <w:tcW w:w="1958" w:type="dxa"/>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yellow"/>
              </w:rPr>
            </w:pPr>
            <w:r>
              <w:rPr>
                <w:rFonts w:hint="eastAsia" w:ascii="方正仿宋简体" w:hAnsi="方正仿宋简体" w:eastAsia="方正仿宋简体" w:cs="方正仿宋简体"/>
                <w:color w:val="000000"/>
                <w:sz w:val="28"/>
                <w:szCs w:val="28"/>
                <w:highlight w:val="none"/>
                <w:lang w:val="en-US" w:eastAsia="zh-CN"/>
              </w:rPr>
              <w:t>中国</w:t>
            </w:r>
          </w:p>
        </w:tc>
        <w:tc>
          <w:tcPr>
            <w:tcW w:w="1845"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政治面貌</w:t>
            </w:r>
          </w:p>
        </w:tc>
        <w:tc>
          <w:tcPr>
            <w:tcW w:w="2305" w:type="dxa"/>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yellow"/>
              </w:rPr>
            </w:pPr>
            <w:r>
              <w:rPr>
                <w:rFonts w:hint="eastAsia" w:ascii="方正仿宋简体" w:hAnsi="方正仿宋简体" w:eastAsia="方正仿宋简体" w:cs="方正仿宋简体"/>
                <w:color w:val="000000"/>
                <w:sz w:val="28"/>
                <w:szCs w:val="28"/>
                <w:highlight w:val="none"/>
                <w:lang w:val="en-US" w:eastAsia="zh-CN"/>
              </w:rPr>
              <w:t>党员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52" w:hRule="atLeast"/>
          <w:jc w:val="center"/>
        </w:trPr>
        <w:tc>
          <w:tcPr>
            <w:tcW w:w="2329"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最高学历</w:t>
            </w:r>
          </w:p>
        </w:tc>
        <w:tc>
          <w:tcPr>
            <w:tcW w:w="1958" w:type="dxa"/>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yellow"/>
              </w:rPr>
            </w:pPr>
            <w:r>
              <w:rPr>
                <w:rFonts w:hint="eastAsia" w:ascii="方正仿宋简体" w:hAnsi="方正仿宋简体" w:eastAsia="方正仿宋简体" w:cs="方正仿宋简体"/>
                <w:color w:val="000000"/>
                <w:sz w:val="28"/>
                <w:szCs w:val="28"/>
                <w:highlight w:val="none"/>
                <w:lang w:val="en-US" w:eastAsia="zh-CN"/>
              </w:rPr>
              <w:t>研究生</w:t>
            </w:r>
          </w:p>
        </w:tc>
        <w:tc>
          <w:tcPr>
            <w:tcW w:w="1845"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最高学位</w:t>
            </w:r>
          </w:p>
        </w:tc>
        <w:tc>
          <w:tcPr>
            <w:tcW w:w="2305" w:type="dxa"/>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yellow"/>
                <w:lang w:val="en-US" w:eastAsia="zh-CN"/>
              </w:rPr>
            </w:pPr>
            <w:r>
              <w:rPr>
                <w:rFonts w:hint="eastAsia" w:ascii="方正仿宋简体" w:hAnsi="方正仿宋简体" w:eastAsia="方正仿宋简体" w:cs="方正仿宋简体"/>
                <w:color w:val="000000"/>
                <w:sz w:val="28"/>
                <w:szCs w:val="28"/>
                <w:highlight w:val="none"/>
                <w:lang w:val="en-US" w:eastAsia="zh-CN"/>
              </w:rPr>
              <w:t>硕士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55" w:hRule="atLeast"/>
          <w:jc w:val="center"/>
        </w:trPr>
        <w:tc>
          <w:tcPr>
            <w:tcW w:w="2329"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行政级别</w:t>
            </w:r>
          </w:p>
        </w:tc>
        <w:tc>
          <w:tcPr>
            <w:tcW w:w="1958" w:type="dxa"/>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none"/>
                <w:lang w:val="en-US" w:eastAsia="zh-CN"/>
              </w:rPr>
            </w:pPr>
            <w:r>
              <w:rPr>
                <w:rFonts w:hint="eastAsia" w:ascii="方正仿宋简体" w:hAnsi="方正仿宋简体" w:eastAsia="方正仿宋简体" w:cs="方正仿宋简体"/>
                <w:color w:val="000000"/>
                <w:sz w:val="28"/>
                <w:szCs w:val="28"/>
                <w:highlight w:val="none"/>
                <w:lang w:val="en-US" w:eastAsia="zh-CN"/>
              </w:rPr>
              <w:t>/</w:t>
            </w:r>
          </w:p>
        </w:tc>
        <w:tc>
          <w:tcPr>
            <w:tcW w:w="1845" w:type="dxa"/>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专业技术</w:t>
            </w:r>
          </w:p>
          <w:p>
            <w:pPr>
              <w:spacing w:line="400" w:lineRule="exact"/>
              <w:jc w:val="center"/>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职务</w:t>
            </w:r>
          </w:p>
        </w:tc>
        <w:tc>
          <w:tcPr>
            <w:tcW w:w="2305" w:type="dxa"/>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none"/>
                <w:lang w:val="en-US" w:eastAsia="zh-CN"/>
              </w:rPr>
            </w:pPr>
            <w:r>
              <w:rPr>
                <w:rFonts w:hint="eastAsia" w:ascii="方正仿宋简体" w:hAnsi="方正仿宋简体" w:eastAsia="方正仿宋简体" w:cs="方正仿宋简体"/>
                <w:color w:val="000000"/>
                <w:sz w:val="28"/>
                <w:szCs w:val="28"/>
                <w:highlight w:val="none"/>
                <w:lang w:val="en-US" w:eastAsia="zh-CN"/>
              </w:rPr>
              <w:t>研究员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12" w:hRule="atLeast"/>
          <w:jc w:val="center"/>
        </w:trPr>
        <w:tc>
          <w:tcPr>
            <w:tcW w:w="2329" w:type="dxa"/>
            <w:noWrap w:val="0"/>
            <w:vAlign w:val="center"/>
          </w:tcPr>
          <w:p>
            <w:pPr>
              <w:spacing w:line="400" w:lineRule="exact"/>
              <w:jc w:val="center"/>
              <w:rPr>
                <w:rFonts w:hint="eastAsia" w:ascii="方正仿宋简体" w:hAnsi="方正仿宋简体" w:eastAsia="方正仿宋简体" w:cs="方正仿宋简体"/>
                <w:color w:val="000000"/>
                <w:kern w:val="2"/>
                <w:sz w:val="28"/>
                <w:szCs w:val="28"/>
                <w:lang w:val="en-US" w:eastAsia="zh-CN" w:bidi="ar-SA"/>
              </w:rPr>
            </w:pPr>
            <w:r>
              <w:rPr>
                <w:rFonts w:hint="eastAsia" w:ascii="方正仿宋简体" w:hAnsi="方正仿宋简体" w:eastAsia="方正仿宋简体" w:cs="方正仿宋简体"/>
                <w:color w:val="000000"/>
                <w:sz w:val="28"/>
                <w:szCs w:val="28"/>
              </w:rPr>
              <w:t>工作单位及职务</w:t>
            </w:r>
          </w:p>
        </w:tc>
        <w:tc>
          <w:tcPr>
            <w:tcW w:w="6108" w:type="dxa"/>
            <w:gridSpan w:val="3"/>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none"/>
                <w:lang w:val="en-US" w:eastAsia="zh-CN"/>
              </w:rPr>
            </w:pPr>
            <w:r>
              <w:rPr>
                <w:rFonts w:hint="eastAsia" w:ascii="方正仿宋简体" w:hAnsi="方正仿宋简体" w:eastAsia="方正仿宋简体" w:cs="方正仿宋简体"/>
                <w:color w:val="000000"/>
                <w:sz w:val="28"/>
                <w:szCs w:val="28"/>
                <w:lang w:val="en-US" w:eastAsia="zh-CN"/>
              </w:rPr>
              <w:t>北京航天计量测试技术研究所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57" w:hRule="atLeast"/>
          <w:jc w:val="center"/>
        </w:trPr>
        <w:tc>
          <w:tcPr>
            <w:tcW w:w="2329" w:type="dxa"/>
            <w:noWrap w:val="0"/>
            <w:vAlign w:val="center"/>
          </w:tcPr>
          <w:p>
            <w:pPr>
              <w:spacing w:line="400" w:lineRule="exact"/>
              <w:jc w:val="center"/>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28"/>
                <w:szCs w:val="28"/>
                <w:lang w:val="en-US" w:eastAsia="zh-CN"/>
              </w:rPr>
              <w:t>学科领域</w:t>
            </w:r>
          </w:p>
        </w:tc>
        <w:tc>
          <w:tcPr>
            <w:tcW w:w="6108" w:type="dxa"/>
            <w:gridSpan w:val="3"/>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none"/>
                <w:lang w:val="en-US" w:eastAsia="zh-CN"/>
              </w:rPr>
            </w:pPr>
            <w:r>
              <w:rPr>
                <w:rFonts w:hint="eastAsia" w:ascii="方正仿宋简体" w:hAnsi="方正仿宋简体" w:eastAsia="方正仿宋简体" w:cs="方正仿宋简体"/>
                <w:color w:val="000000"/>
                <w:sz w:val="28"/>
                <w:szCs w:val="28"/>
                <w:lang w:val="en-US" w:eastAsia="zh-CN"/>
              </w:rPr>
              <w:t>先进精密测量技术及仪器、人工智能计量测试</w:t>
            </w:r>
          </w:p>
        </w:tc>
      </w:tr>
    </w:tbl>
    <w:p>
      <w:pPr>
        <w:numPr>
          <w:ilvl w:val="0"/>
          <w:numId w:val="0"/>
        </w:numPr>
        <w:spacing w:line="580" w:lineRule="exact"/>
        <w:ind w:firstLine="640" w:firstLineChars="200"/>
        <w:jc w:val="left"/>
        <w:rPr>
          <w:rFonts w:hint="eastAsia"/>
          <w:lang w:eastAsia="zh-CN"/>
        </w:rPr>
      </w:pPr>
      <w:r>
        <w:rPr>
          <w:rFonts w:hint="eastAsia" w:ascii="方正黑体简体" w:hAnsi="方正黑体简体" w:eastAsia="方正黑体简体" w:cs="方正黑体简体"/>
          <w:bCs/>
          <w:color w:val="000000"/>
          <w:sz w:val="32"/>
          <w:szCs w:val="32"/>
          <w:lang w:val="en-US" w:eastAsia="zh-CN"/>
        </w:rPr>
        <w:t>二、</w:t>
      </w:r>
      <w:r>
        <w:rPr>
          <w:rFonts w:hint="eastAsia" w:ascii="方正黑体简体" w:hAnsi="方正黑体简体" w:eastAsia="方正黑体简体" w:cs="方正黑体简体"/>
          <w:bCs/>
          <w:color w:val="000000"/>
          <w:sz w:val="32"/>
          <w:szCs w:val="32"/>
        </w:rPr>
        <w:t>创新价值、能力、贡献摘要</w:t>
      </w:r>
    </w:p>
    <w:p>
      <w:pPr>
        <w:spacing w:line="400" w:lineRule="exact"/>
        <w:ind w:firstLine="560" w:firstLineChars="200"/>
        <w:jc w:val="left"/>
        <w:rPr>
          <w:rFonts w:hint="eastAsia" w:ascii="方正仿宋简体" w:hAnsi="方正仿宋简体" w:eastAsia="方正仿宋简体" w:cs="方正仿宋简体"/>
          <w:color w:val="000000"/>
          <w:sz w:val="28"/>
          <w:szCs w:val="28"/>
          <w:lang w:val="zh-CN" w:eastAsia="zh-CN"/>
        </w:rPr>
      </w:pPr>
      <w:r>
        <w:rPr>
          <w:rFonts w:hint="eastAsia" w:ascii="方正仿宋简体" w:hAnsi="方正仿宋简体" w:eastAsia="方正仿宋简体" w:cs="方正仿宋简体"/>
          <w:color w:val="000000"/>
          <w:sz w:val="28"/>
          <w:szCs w:val="28"/>
          <w:lang w:val="en-US" w:eastAsia="zh-CN"/>
        </w:rPr>
        <w:t>缪寅宵研究员长期从事先进精密测量技术、人工智能计量测试研究，作为中国航天科技集团有限公司“先进精密测量技术创新团队”核心，开展大尺寸高精度调频激光三维测量技术研究，</w:t>
      </w:r>
      <w:r>
        <w:rPr>
          <w:rFonts w:hint="eastAsia" w:ascii="方正仿宋简体" w:hAnsi="方正仿宋简体" w:eastAsia="方正仿宋简体" w:cs="方正仿宋简体"/>
          <w:color w:val="000000"/>
          <w:sz w:val="28"/>
          <w:szCs w:val="28"/>
          <w:lang w:val="zh-CN" w:eastAsia="zh-CN"/>
        </w:rPr>
        <w:t>攻克了调频激光三维测量关键技术，成功研制了国内首套调频激光干涉大尺寸高精度三维扫描测量系统，填补了国内空白，打破了国外的技术封锁和垄断，</w:t>
      </w:r>
      <w:r>
        <w:rPr>
          <w:rFonts w:hint="eastAsia" w:ascii="方正仿宋简体" w:hAnsi="方正仿宋简体" w:eastAsia="方正仿宋简体" w:cs="方正仿宋简体"/>
          <w:color w:val="000000"/>
          <w:sz w:val="28"/>
          <w:szCs w:val="28"/>
          <w:lang w:val="en-US" w:eastAsia="zh-CN"/>
        </w:rPr>
        <w:t>并</w:t>
      </w:r>
      <w:r>
        <w:rPr>
          <w:rFonts w:hint="eastAsia" w:ascii="方正仿宋简体" w:hAnsi="方正仿宋简体" w:eastAsia="方正仿宋简体" w:cs="方正仿宋简体"/>
          <w:color w:val="000000"/>
          <w:sz w:val="28"/>
          <w:szCs w:val="28"/>
          <w:lang w:val="zh-CN" w:eastAsia="zh-CN"/>
        </w:rPr>
        <w:t>经</w:t>
      </w:r>
      <w:r>
        <w:rPr>
          <w:rFonts w:hint="eastAsia" w:ascii="方正仿宋简体" w:hAnsi="方正仿宋简体" w:eastAsia="方正仿宋简体" w:cs="方正仿宋简体"/>
          <w:color w:val="000000"/>
          <w:sz w:val="28"/>
          <w:szCs w:val="28"/>
          <w:lang w:val="en-US" w:eastAsia="zh-CN"/>
        </w:rPr>
        <w:t>过</w:t>
      </w:r>
      <w:r>
        <w:rPr>
          <w:rFonts w:hint="eastAsia" w:ascii="方正仿宋简体" w:hAnsi="方正仿宋简体" w:eastAsia="方正仿宋简体" w:cs="方正仿宋简体"/>
          <w:color w:val="000000"/>
          <w:sz w:val="28"/>
          <w:szCs w:val="28"/>
          <w:lang w:val="zh-CN" w:eastAsia="zh-CN"/>
        </w:rPr>
        <w:t>院士专家组鉴定，整体技术达到国际先进水平，</w:t>
      </w:r>
      <w:r>
        <w:rPr>
          <w:rFonts w:hint="eastAsia" w:ascii="方正仿宋简体" w:hAnsi="方正仿宋简体" w:eastAsia="方正仿宋简体" w:cs="方正仿宋简体"/>
          <w:color w:val="000000"/>
          <w:sz w:val="28"/>
          <w:szCs w:val="28"/>
          <w:lang w:val="en-US" w:eastAsia="zh-CN"/>
        </w:rPr>
        <w:t>部分技</w:t>
      </w:r>
      <w:r>
        <w:rPr>
          <w:rFonts w:hint="eastAsia" w:ascii="方正仿宋简体" w:hAnsi="方正仿宋简体" w:eastAsia="方正仿宋简体" w:cs="方正仿宋简体"/>
          <w:color w:val="000000"/>
          <w:sz w:val="28"/>
          <w:szCs w:val="28"/>
          <w:lang w:val="zh-CN" w:eastAsia="zh-CN"/>
        </w:rPr>
        <w:t>技术达到国际领先水平，</w:t>
      </w:r>
      <w:r>
        <w:rPr>
          <w:rFonts w:hint="eastAsia" w:ascii="方正仿宋简体" w:hAnsi="方正仿宋简体" w:eastAsia="方正仿宋简体" w:cs="方正仿宋简体"/>
          <w:color w:val="000000"/>
          <w:sz w:val="28"/>
          <w:szCs w:val="28"/>
          <w:lang w:val="en-US" w:eastAsia="zh-CN"/>
        </w:rPr>
        <w:t>解决了</w:t>
      </w:r>
      <w:r>
        <w:rPr>
          <w:rFonts w:hint="eastAsia" w:ascii="方正仿宋简体" w:hAnsi="方正仿宋简体" w:eastAsia="方正仿宋简体" w:cs="方正仿宋简体"/>
          <w:color w:val="000000"/>
          <w:sz w:val="28"/>
          <w:szCs w:val="28"/>
          <w:lang w:val="zh-CN" w:eastAsia="zh-CN"/>
        </w:rPr>
        <w:t>新一代大型运载火箭、深空探测、可重复使用天地往返飞行器、大型网状卫星天线、国产大飞机等为代表的重大工程</w:t>
      </w:r>
      <w:r>
        <w:rPr>
          <w:rFonts w:hint="eastAsia" w:ascii="方正仿宋简体" w:hAnsi="方正仿宋简体" w:eastAsia="方正仿宋简体" w:cs="方正仿宋简体"/>
          <w:color w:val="000000"/>
          <w:sz w:val="28"/>
          <w:szCs w:val="28"/>
          <w:lang w:val="en-US" w:eastAsia="zh-CN"/>
        </w:rPr>
        <w:t>中“</w:t>
      </w:r>
      <w:r>
        <w:rPr>
          <w:rFonts w:hint="eastAsia" w:ascii="方正仿宋简体" w:hAnsi="方正仿宋简体" w:eastAsia="方正仿宋简体" w:cs="方正仿宋简体"/>
          <w:color w:val="000000"/>
          <w:sz w:val="28"/>
          <w:szCs w:val="28"/>
          <w:lang w:val="zh-CN" w:eastAsia="zh-CN"/>
        </w:rPr>
        <w:t>如何实现大型精密构件几何参数的精度、非接触、高点密度测量”</w:t>
      </w:r>
      <w:r>
        <w:rPr>
          <w:rFonts w:hint="eastAsia" w:ascii="方正仿宋简体" w:hAnsi="方正仿宋简体" w:eastAsia="方正仿宋简体" w:cs="方正仿宋简体"/>
          <w:color w:val="000000"/>
          <w:sz w:val="28"/>
          <w:szCs w:val="28"/>
          <w:lang w:val="en-US" w:eastAsia="zh-CN"/>
        </w:rPr>
        <w:t>的</w:t>
      </w:r>
      <w:r>
        <w:rPr>
          <w:rFonts w:hint="eastAsia" w:ascii="方正仿宋简体" w:hAnsi="方正仿宋简体" w:eastAsia="方正仿宋简体" w:cs="方正仿宋简体"/>
          <w:color w:val="000000"/>
          <w:sz w:val="28"/>
          <w:szCs w:val="28"/>
          <w:lang w:val="zh-CN" w:eastAsia="zh-CN"/>
        </w:rPr>
        <w:t>“卡脖子”测量难题，为解决经济社会发展瓶颈制约和国家安全重大挑战做出了突出贡献。</w:t>
      </w:r>
    </w:p>
    <w:p>
      <w:pPr>
        <w:spacing w:line="400" w:lineRule="exact"/>
        <w:ind w:firstLine="560" w:firstLineChars="200"/>
        <w:jc w:val="left"/>
        <w:rPr>
          <w:rFonts w:hint="eastAsia" w:ascii="方正仿宋简体" w:hAnsi="方正仿宋简体" w:eastAsia="方正仿宋简体" w:cs="方正仿宋简体"/>
          <w:color w:val="000000"/>
          <w:sz w:val="28"/>
          <w:szCs w:val="28"/>
          <w:lang w:val="zh-CN" w:eastAsia="zh-CN"/>
        </w:rPr>
      </w:pPr>
      <w:r>
        <w:rPr>
          <w:rFonts w:hint="eastAsia" w:ascii="方正仿宋简体" w:hAnsi="方正仿宋简体" w:eastAsia="方正仿宋简体" w:cs="方正仿宋简体"/>
          <w:color w:val="000000"/>
          <w:sz w:val="28"/>
          <w:szCs w:val="28"/>
          <w:lang w:val="zh-CN" w:eastAsia="zh-CN"/>
        </w:rPr>
        <w:t>开展人工智能计量技术创新研究，提出了某智能计量技术体系和PLARRK人工智能度量指标模型，在智能度量指标、安全可信计量、智能感知计量等方面形成了重要研究成果，为智能算法、关键部组件、智能系统提供标准化测试能力，开辟了计量科学的新领域新方向，使计量技术从传统的物理量计量迈向认知量计量，填补了国内人工智能计量技术体系的空白，</w:t>
      </w:r>
      <w:r>
        <w:rPr>
          <w:rFonts w:hint="eastAsia" w:ascii="方正仿宋简体" w:hAnsi="方正仿宋简体" w:eastAsia="方正仿宋简体" w:cs="方正仿宋简体"/>
          <w:color w:val="000000"/>
          <w:sz w:val="28"/>
          <w:szCs w:val="28"/>
          <w:lang w:val="en-US" w:eastAsia="zh-CN"/>
        </w:rPr>
        <w:t>支撑人工智能在行业领域的创新和融合应用。</w:t>
      </w:r>
    </w:p>
    <w:p>
      <w:pPr>
        <w:spacing w:line="400" w:lineRule="exact"/>
        <w:ind w:firstLine="560" w:firstLineChars="200"/>
        <w:jc w:val="left"/>
        <w:rPr>
          <w:rFonts w:hint="eastAsia" w:eastAsia="仿宋_GB2312"/>
          <w:color w:val="000000"/>
          <w:sz w:val="28"/>
          <w:szCs w:val="28"/>
          <w:lang w:val="zh-CN" w:eastAsia="zh-CN"/>
        </w:rPr>
      </w:pPr>
    </w:p>
    <w:p>
      <w:pPr>
        <w:jc w:val="center"/>
        <w:rPr>
          <w:rFonts w:hint="eastAsia" w:ascii="方正小标宋简体" w:hAnsi="方正小标宋简体" w:eastAsia="方正小标宋简体" w:cs="方正小标宋简体"/>
          <w:b w:val="0"/>
          <w:bCs w:val="0"/>
          <w:sz w:val="36"/>
          <w:szCs w:val="40"/>
        </w:rPr>
      </w:pPr>
      <w:r>
        <w:rPr>
          <w:rFonts w:hint="eastAsia" w:ascii="方正小标宋简体" w:hAnsi="方正小标宋简体" w:eastAsia="方正小标宋简体" w:cs="方正小标宋简体"/>
          <w:b w:val="0"/>
          <w:bCs w:val="0"/>
          <w:sz w:val="36"/>
          <w:szCs w:val="40"/>
        </w:rPr>
        <w:t>拟推荐对象基本情况和主要成绩、贡献</w:t>
      </w:r>
    </w:p>
    <w:p>
      <w:pPr>
        <w:pStyle w:val="2"/>
      </w:pPr>
    </w:p>
    <w:p>
      <w:pPr>
        <w:spacing w:line="580" w:lineRule="exact"/>
        <w:ind w:firstLine="640" w:firstLineChars="200"/>
        <w:jc w:val="left"/>
        <w:rPr>
          <w:rFonts w:hint="eastAsia" w:ascii="方正黑体简体" w:hAnsi="方正黑体简体" w:eastAsia="方正黑体简体" w:cs="方正黑体简体"/>
          <w:bCs/>
          <w:color w:val="000000"/>
          <w:sz w:val="32"/>
          <w:szCs w:val="32"/>
          <w:lang w:val="en-US" w:eastAsia="zh-CN"/>
        </w:rPr>
      </w:pPr>
      <w:r>
        <w:rPr>
          <w:rFonts w:hint="eastAsia" w:ascii="方正黑体简体" w:hAnsi="方正黑体简体" w:eastAsia="方正黑体简体" w:cs="方正黑体简体"/>
          <w:bCs/>
          <w:color w:val="000000"/>
          <w:sz w:val="32"/>
          <w:szCs w:val="32"/>
          <w:lang w:val="en-US" w:eastAsia="zh-CN"/>
        </w:rPr>
        <w:t>一、基本情况</w:t>
      </w:r>
    </w:p>
    <w:tbl>
      <w:tblPr>
        <w:tblStyle w:val="4"/>
        <w:tblW w:w="72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60"/>
        <w:gridCol w:w="1576"/>
        <w:gridCol w:w="1532"/>
        <w:gridCol w:w="19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7" w:hRule="atLeast"/>
          <w:jc w:val="center"/>
        </w:trPr>
        <w:tc>
          <w:tcPr>
            <w:tcW w:w="2160"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姓名</w:t>
            </w:r>
          </w:p>
        </w:tc>
        <w:tc>
          <w:tcPr>
            <w:tcW w:w="1576"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lang w:val="en-US" w:eastAsia="zh-CN"/>
              </w:rPr>
              <w:t>王晶</w:t>
            </w:r>
          </w:p>
        </w:tc>
        <w:tc>
          <w:tcPr>
            <w:tcW w:w="1532"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性别</w:t>
            </w:r>
          </w:p>
        </w:tc>
        <w:tc>
          <w:tcPr>
            <w:tcW w:w="1935" w:type="dxa"/>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yellow"/>
              </w:rPr>
            </w:pPr>
            <w:r>
              <w:rPr>
                <w:rFonts w:hint="eastAsia" w:ascii="方正仿宋简体" w:hAnsi="方正仿宋简体" w:eastAsia="方正仿宋简体" w:cs="方正仿宋简体"/>
                <w:color w:val="000000"/>
                <w:sz w:val="28"/>
                <w:szCs w:val="28"/>
                <w:highlight w:val="none"/>
                <w:lang w:val="en-US" w:eastAsia="zh-CN"/>
              </w:rPr>
              <w:t>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12" w:hRule="atLeast"/>
          <w:jc w:val="center"/>
        </w:trPr>
        <w:tc>
          <w:tcPr>
            <w:tcW w:w="2160"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出生日期</w:t>
            </w:r>
          </w:p>
        </w:tc>
        <w:tc>
          <w:tcPr>
            <w:tcW w:w="1576" w:type="dxa"/>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yellow"/>
              </w:rPr>
            </w:pPr>
            <w:r>
              <w:rPr>
                <w:rFonts w:hint="eastAsia" w:ascii="方正仿宋简体" w:hAnsi="方正仿宋简体" w:eastAsia="方正仿宋简体" w:cs="方正仿宋简体"/>
                <w:color w:val="000000"/>
                <w:sz w:val="28"/>
                <w:szCs w:val="28"/>
                <w:highlight w:val="none"/>
                <w:lang w:val="en-US" w:eastAsia="zh-CN"/>
              </w:rPr>
              <w:t>1968年3月</w:t>
            </w:r>
          </w:p>
        </w:tc>
        <w:tc>
          <w:tcPr>
            <w:tcW w:w="1532"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民族</w:t>
            </w:r>
          </w:p>
        </w:tc>
        <w:tc>
          <w:tcPr>
            <w:tcW w:w="1935" w:type="dxa"/>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yellow"/>
              </w:rPr>
            </w:pPr>
            <w:r>
              <w:rPr>
                <w:rFonts w:hint="eastAsia" w:ascii="方正仿宋简体" w:hAnsi="方正仿宋简体" w:eastAsia="方正仿宋简体" w:cs="方正仿宋简体"/>
                <w:color w:val="000000"/>
                <w:sz w:val="28"/>
                <w:szCs w:val="28"/>
                <w:highlight w:val="none"/>
                <w:lang w:val="en-US" w:eastAsia="zh-CN"/>
              </w:rPr>
              <w:t>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62" w:hRule="atLeast"/>
          <w:jc w:val="center"/>
        </w:trPr>
        <w:tc>
          <w:tcPr>
            <w:tcW w:w="2160"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国籍</w:t>
            </w:r>
          </w:p>
        </w:tc>
        <w:tc>
          <w:tcPr>
            <w:tcW w:w="1576" w:type="dxa"/>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yellow"/>
              </w:rPr>
            </w:pPr>
            <w:r>
              <w:rPr>
                <w:rFonts w:hint="eastAsia" w:ascii="方正仿宋简体" w:hAnsi="方正仿宋简体" w:eastAsia="方正仿宋简体" w:cs="方正仿宋简体"/>
                <w:color w:val="000000"/>
                <w:sz w:val="28"/>
                <w:szCs w:val="28"/>
                <w:highlight w:val="none"/>
                <w:lang w:val="en-US" w:eastAsia="zh-CN"/>
              </w:rPr>
              <w:t>中国</w:t>
            </w:r>
          </w:p>
        </w:tc>
        <w:tc>
          <w:tcPr>
            <w:tcW w:w="1532"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政治面貌</w:t>
            </w:r>
          </w:p>
        </w:tc>
        <w:tc>
          <w:tcPr>
            <w:tcW w:w="1935" w:type="dxa"/>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yellow"/>
              </w:rPr>
            </w:pPr>
            <w:r>
              <w:rPr>
                <w:rFonts w:hint="eastAsia" w:ascii="方正仿宋简体" w:hAnsi="方正仿宋简体" w:eastAsia="方正仿宋简体" w:cs="方正仿宋简体"/>
                <w:color w:val="000000"/>
                <w:sz w:val="28"/>
                <w:szCs w:val="28"/>
                <w:highlight w:val="none"/>
                <w:lang w:val="en-US" w:eastAsia="zh-CN"/>
              </w:rPr>
              <w:t>党员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52" w:hRule="atLeast"/>
          <w:jc w:val="center"/>
        </w:trPr>
        <w:tc>
          <w:tcPr>
            <w:tcW w:w="2160"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最高学历</w:t>
            </w:r>
          </w:p>
        </w:tc>
        <w:tc>
          <w:tcPr>
            <w:tcW w:w="1576" w:type="dxa"/>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yellow"/>
              </w:rPr>
            </w:pPr>
            <w:r>
              <w:rPr>
                <w:rFonts w:hint="eastAsia" w:ascii="方正仿宋简体" w:hAnsi="方正仿宋简体" w:eastAsia="方正仿宋简体" w:cs="方正仿宋简体"/>
                <w:color w:val="000000"/>
                <w:sz w:val="28"/>
                <w:szCs w:val="28"/>
                <w:highlight w:val="none"/>
                <w:lang w:val="en-US" w:eastAsia="zh-CN"/>
              </w:rPr>
              <w:t>研究生</w:t>
            </w:r>
          </w:p>
        </w:tc>
        <w:tc>
          <w:tcPr>
            <w:tcW w:w="1532"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最高学位</w:t>
            </w:r>
          </w:p>
        </w:tc>
        <w:tc>
          <w:tcPr>
            <w:tcW w:w="1935" w:type="dxa"/>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yellow"/>
              </w:rPr>
            </w:pPr>
            <w:r>
              <w:rPr>
                <w:rFonts w:hint="eastAsia" w:ascii="方正仿宋简体" w:hAnsi="方正仿宋简体" w:eastAsia="方正仿宋简体" w:cs="方正仿宋简体"/>
                <w:color w:val="000000"/>
                <w:sz w:val="28"/>
                <w:szCs w:val="28"/>
                <w:highlight w:val="none"/>
                <w:lang w:val="en-US" w:eastAsia="zh-CN"/>
              </w:rPr>
              <w:t>博士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55" w:hRule="atLeast"/>
          <w:jc w:val="center"/>
        </w:trPr>
        <w:tc>
          <w:tcPr>
            <w:tcW w:w="2160" w:type="dxa"/>
            <w:noWrap w:val="0"/>
            <w:vAlign w:val="center"/>
          </w:tcPr>
          <w:p>
            <w:pPr>
              <w:spacing w:line="400" w:lineRule="exact"/>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行政级别</w:t>
            </w:r>
          </w:p>
        </w:tc>
        <w:tc>
          <w:tcPr>
            <w:tcW w:w="1576" w:type="dxa"/>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none"/>
              </w:rPr>
            </w:pPr>
          </w:p>
        </w:tc>
        <w:tc>
          <w:tcPr>
            <w:tcW w:w="1532" w:type="dxa"/>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专业技术</w:t>
            </w:r>
          </w:p>
          <w:p>
            <w:pPr>
              <w:spacing w:line="400" w:lineRule="exact"/>
              <w:jc w:val="center"/>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职务</w:t>
            </w:r>
          </w:p>
        </w:tc>
        <w:tc>
          <w:tcPr>
            <w:tcW w:w="1935" w:type="dxa"/>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none"/>
                <w:lang w:val="en-US" w:eastAsia="zh-CN"/>
              </w:rPr>
            </w:pPr>
            <w:r>
              <w:rPr>
                <w:rFonts w:hint="eastAsia" w:ascii="方正仿宋简体" w:hAnsi="方正仿宋简体" w:eastAsia="方正仿宋简体" w:cs="方正仿宋简体"/>
                <w:color w:val="000000"/>
                <w:sz w:val="28"/>
                <w:szCs w:val="28"/>
                <w:highlight w:val="none"/>
                <w:lang w:val="en-US" w:eastAsia="zh-CN"/>
              </w:rPr>
              <w:t>研究员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12" w:hRule="atLeast"/>
          <w:jc w:val="center"/>
        </w:trPr>
        <w:tc>
          <w:tcPr>
            <w:tcW w:w="2160" w:type="dxa"/>
            <w:noWrap w:val="0"/>
            <w:vAlign w:val="center"/>
          </w:tcPr>
          <w:p>
            <w:pPr>
              <w:spacing w:line="400" w:lineRule="exact"/>
              <w:jc w:val="center"/>
              <w:rPr>
                <w:rFonts w:hint="eastAsia" w:ascii="方正仿宋简体" w:hAnsi="方正仿宋简体" w:eastAsia="方正仿宋简体" w:cs="方正仿宋简体"/>
                <w:color w:val="000000"/>
                <w:kern w:val="2"/>
                <w:sz w:val="28"/>
                <w:szCs w:val="28"/>
                <w:lang w:val="en-US" w:eastAsia="zh-CN" w:bidi="ar-SA"/>
              </w:rPr>
            </w:pPr>
            <w:r>
              <w:rPr>
                <w:rFonts w:hint="eastAsia" w:ascii="方正仿宋简体" w:hAnsi="方正仿宋简体" w:eastAsia="方正仿宋简体" w:cs="方正仿宋简体"/>
                <w:color w:val="000000"/>
                <w:sz w:val="28"/>
                <w:szCs w:val="28"/>
              </w:rPr>
              <w:t>工作单位及职务</w:t>
            </w:r>
          </w:p>
        </w:tc>
        <w:tc>
          <w:tcPr>
            <w:tcW w:w="5043" w:type="dxa"/>
            <w:gridSpan w:val="3"/>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none"/>
                <w:lang w:val="en-US" w:eastAsia="zh-CN"/>
              </w:rPr>
            </w:pPr>
            <w:r>
              <w:rPr>
                <w:rFonts w:hint="eastAsia" w:ascii="方正仿宋简体" w:hAnsi="方正仿宋简体" w:eastAsia="方正仿宋简体" w:cs="方正仿宋简体"/>
                <w:color w:val="000000"/>
                <w:sz w:val="28"/>
                <w:szCs w:val="28"/>
                <w:lang w:val="en-US" w:eastAsia="zh-CN"/>
              </w:rPr>
              <w:t>中国计量科学研究院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57" w:hRule="atLeast"/>
          <w:jc w:val="center"/>
        </w:trPr>
        <w:tc>
          <w:tcPr>
            <w:tcW w:w="2160" w:type="dxa"/>
            <w:noWrap w:val="0"/>
            <w:vAlign w:val="center"/>
          </w:tcPr>
          <w:p>
            <w:pPr>
              <w:spacing w:line="400" w:lineRule="exact"/>
              <w:jc w:val="center"/>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28"/>
                <w:szCs w:val="28"/>
                <w:lang w:val="en-US" w:eastAsia="zh-CN"/>
              </w:rPr>
              <w:t>学科领域</w:t>
            </w:r>
          </w:p>
        </w:tc>
        <w:tc>
          <w:tcPr>
            <w:tcW w:w="5043" w:type="dxa"/>
            <w:gridSpan w:val="3"/>
            <w:tcBorders>
              <w:right w:val="single" w:color="auto" w:sz="4" w:space="0"/>
            </w:tcBorders>
            <w:noWrap w:val="0"/>
            <w:vAlign w:val="center"/>
          </w:tcPr>
          <w:p>
            <w:pPr>
              <w:spacing w:line="400" w:lineRule="exact"/>
              <w:jc w:val="center"/>
              <w:rPr>
                <w:rFonts w:hint="eastAsia" w:ascii="方正仿宋简体" w:hAnsi="方正仿宋简体" w:eastAsia="方正仿宋简体" w:cs="方正仿宋简体"/>
                <w:color w:val="000000"/>
                <w:sz w:val="28"/>
                <w:szCs w:val="28"/>
                <w:highlight w:val="none"/>
                <w:lang w:val="en-US" w:eastAsia="zh-CN"/>
              </w:rPr>
            </w:pPr>
            <w:r>
              <w:rPr>
                <w:rFonts w:hint="eastAsia" w:ascii="方正仿宋简体" w:hAnsi="方正仿宋简体" w:eastAsia="方正仿宋简体" w:cs="方正仿宋简体"/>
                <w:color w:val="000000"/>
                <w:sz w:val="28"/>
                <w:szCs w:val="28"/>
                <w:highlight w:val="none"/>
                <w:lang w:val="en-US" w:eastAsia="zh-CN"/>
              </w:rPr>
              <w:t>生物计量及标准</w:t>
            </w:r>
          </w:p>
        </w:tc>
      </w:tr>
    </w:tbl>
    <w:p>
      <w:pPr>
        <w:spacing w:line="580" w:lineRule="exact"/>
        <w:ind w:firstLine="640" w:firstLineChars="200"/>
        <w:jc w:val="left"/>
        <w:rPr>
          <w:rFonts w:hint="eastAsia" w:ascii="方正黑体简体" w:hAnsi="方正黑体简体" w:eastAsia="方正黑体简体" w:cs="方正黑体简体"/>
          <w:bCs/>
          <w:color w:val="000000"/>
          <w:sz w:val="32"/>
          <w:szCs w:val="32"/>
          <w:lang w:eastAsia="zh-CN"/>
        </w:rPr>
      </w:pPr>
      <w:r>
        <w:rPr>
          <w:rFonts w:hint="eastAsia" w:ascii="方正黑体简体" w:hAnsi="方正黑体简体" w:eastAsia="方正黑体简体" w:cs="方正黑体简体"/>
          <w:bCs/>
          <w:color w:val="000000"/>
          <w:sz w:val="32"/>
          <w:szCs w:val="32"/>
          <w:lang w:val="en-US" w:eastAsia="zh-CN"/>
        </w:rPr>
        <w:t>二、</w:t>
      </w:r>
      <w:r>
        <w:rPr>
          <w:rFonts w:hint="eastAsia" w:ascii="方正黑体简体" w:hAnsi="方正黑体简体" w:eastAsia="方正黑体简体" w:cs="方正黑体简体"/>
          <w:bCs/>
          <w:color w:val="000000"/>
          <w:sz w:val="32"/>
          <w:szCs w:val="32"/>
        </w:rPr>
        <w:t>创新价值、能力、贡献摘要</w:t>
      </w:r>
      <w:bookmarkStart w:id="0" w:name="_GoBack"/>
      <w:bookmarkEnd w:id="0"/>
    </w:p>
    <w:p>
      <w:pPr>
        <w:spacing w:line="400" w:lineRule="exact"/>
        <w:ind w:firstLine="560" w:firstLineChars="200"/>
        <w:jc w:val="left"/>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28"/>
          <w:szCs w:val="28"/>
          <w:lang w:val="en-US" w:eastAsia="zh-CN"/>
        </w:rPr>
        <w:t>王晶研究员长期从事生物计量研究，在近20年的研究中，从生物计量理论、方法和标准研究及应用方面取得了一定成绩，相关成果获2020年度国家科技进步二等奖。</w:t>
      </w:r>
    </w:p>
    <w:p>
      <w:pPr>
        <w:spacing w:line="400" w:lineRule="exact"/>
        <w:ind w:firstLine="560" w:firstLineChars="200"/>
        <w:jc w:val="left"/>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28"/>
          <w:szCs w:val="28"/>
          <w:lang w:val="zh-CN" w:eastAsia="zh-CN"/>
        </w:rPr>
        <w:t>为应对</w:t>
      </w:r>
      <w:r>
        <w:rPr>
          <w:rFonts w:hint="eastAsia" w:ascii="方正仿宋简体" w:hAnsi="方正仿宋简体" w:eastAsia="方正仿宋简体" w:cs="方正仿宋简体"/>
          <w:color w:val="000000"/>
          <w:sz w:val="28"/>
          <w:szCs w:val="28"/>
          <w:lang w:val="en-US" w:eastAsia="zh-CN"/>
        </w:rPr>
        <w:t>生物</w:t>
      </w:r>
      <w:r>
        <w:rPr>
          <w:rFonts w:hint="eastAsia" w:ascii="方正仿宋简体" w:hAnsi="方正仿宋简体" w:eastAsia="方正仿宋简体" w:cs="方正仿宋简体"/>
          <w:color w:val="000000"/>
          <w:sz w:val="28"/>
          <w:szCs w:val="28"/>
          <w:lang w:val="zh-CN" w:eastAsia="zh-CN"/>
        </w:rPr>
        <w:t>计量的国际性挑战，</w:t>
      </w:r>
      <w:r>
        <w:rPr>
          <w:rFonts w:hint="eastAsia" w:ascii="方正仿宋简体" w:hAnsi="方正仿宋简体" w:eastAsia="方正仿宋简体" w:cs="方正仿宋简体"/>
          <w:color w:val="000000"/>
          <w:sz w:val="28"/>
          <w:szCs w:val="28"/>
          <w:lang w:val="en-US" w:eastAsia="zh-CN"/>
        </w:rPr>
        <w:t>努力攻关核酸与蛋白质生物计量量值溯源传递瓶颈。从首次研究制定生物计量定义，到提出并系统研究了核酸与蛋白质的量值溯源、基标准、量传标准三大关键技术，突破了量值到自然数和国际SI单位的溯源、创建了国际等效与互认的计量方法和标准物质、研制了国家标准规范，成功构建</w:t>
      </w:r>
      <w:r>
        <w:rPr>
          <w:rFonts w:hint="eastAsia" w:ascii="方正仿宋简体" w:hAnsi="方正仿宋简体" w:eastAsia="方正仿宋简体" w:cs="方正仿宋简体"/>
          <w:color w:val="000000"/>
          <w:sz w:val="28"/>
          <w:szCs w:val="28"/>
          <w:lang w:val="zh-CN" w:eastAsia="zh-CN"/>
        </w:rPr>
        <w:t>“溯源-载体-传递”全链条的</w:t>
      </w:r>
      <w:r>
        <w:rPr>
          <w:rFonts w:hint="eastAsia" w:ascii="方正仿宋简体" w:hAnsi="方正仿宋简体" w:eastAsia="方正仿宋简体" w:cs="方正仿宋简体"/>
          <w:color w:val="000000"/>
          <w:sz w:val="28"/>
          <w:szCs w:val="28"/>
          <w:lang w:val="en-US" w:eastAsia="zh-CN"/>
        </w:rPr>
        <w:t>核酸与蛋白质生物计量基标准体系，实现生物计量领域零的突破，为我国生物计量新学科建立奠定基础。在国际上提出并主导转基因核酸测量的国际关键比对，量值溯源到中国，奠定了我国在该领域的国际领先地位。</w:t>
      </w:r>
    </w:p>
    <w:p>
      <w:pPr>
        <w:spacing w:line="400" w:lineRule="exact"/>
        <w:ind w:firstLine="560" w:firstLineChars="200"/>
        <w:jc w:val="left"/>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28"/>
          <w:szCs w:val="28"/>
          <w:lang w:val="en-US" w:eastAsia="zh-CN"/>
        </w:rPr>
        <w:t>以生物计量溯源性研究带动生物计量应用研究，不但解决了由于生物计量基标准和量值溯源的缺失导致核酸与蛋白质含量测量无溯源、不可比、难互认的问题，成果应用在转基因植物、胰岛素药物、免疫分析等方面，保证了粮食转基因检测、医药产品和诊断产品质量控制的数据准确可靠，在支撑国家粮食安全、生物医药和生物产业发展方面做出了积极贡献。</w:t>
      </w:r>
    </w:p>
    <w:p>
      <w:pPr>
        <w:spacing w:line="400" w:lineRule="exact"/>
        <w:ind w:firstLine="560" w:firstLineChars="200"/>
        <w:jc w:val="left"/>
        <w:rPr>
          <w:rFonts w:hint="eastAsia" w:eastAsia="仿宋_GB2312"/>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2Q0YjAyZTRhMjhiNTVkY2MxMjA5MmZhZGE3NDgifQ=="/>
  </w:docVars>
  <w:rsids>
    <w:rsidRoot w:val="729F1B12"/>
    <w:rsid w:val="022C3206"/>
    <w:rsid w:val="0C1D4A5D"/>
    <w:rsid w:val="0D4B668C"/>
    <w:rsid w:val="0EBB70C4"/>
    <w:rsid w:val="1147307D"/>
    <w:rsid w:val="139F035F"/>
    <w:rsid w:val="15AE0A57"/>
    <w:rsid w:val="1D6B6159"/>
    <w:rsid w:val="1E3D18A3"/>
    <w:rsid w:val="1F5A0233"/>
    <w:rsid w:val="206D09D6"/>
    <w:rsid w:val="240C7678"/>
    <w:rsid w:val="24983041"/>
    <w:rsid w:val="2CB25B52"/>
    <w:rsid w:val="303D5AA4"/>
    <w:rsid w:val="3181217F"/>
    <w:rsid w:val="3DBA6615"/>
    <w:rsid w:val="3EB42A74"/>
    <w:rsid w:val="407A603D"/>
    <w:rsid w:val="42432F24"/>
    <w:rsid w:val="425608D6"/>
    <w:rsid w:val="42865E7B"/>
    <w:rsid w:val="456A4DC4"/>
    <w:rsid w:val="458319E2"/>
    <w:rsid w:val="459862B3"/>
    <w:rsid w:val="46F93E3A"/>
    <w:rsid w:val="49E20FF5"/>
    <w:rsid w:val="4B1F03FF"/>
    <w:rsid w:val="53A771E4"/>
    <w:rsid w:val="5915699E"/>
    <w:rsid w:val="5BF17B90"/>
    <w:rsid w:val="5FB26F83"/>
    <w:rsid w:val="620F48D2"/>
    <w:rsid w:val="62F6544A"/>
    <w:rsid w:val="67472418"/>
    <w:rsid w:val="6CC139D3"/>
    <w:rsid w:val="729F1B12"/>
    <w:rsid w:val="78FA245B"/>
    <w:rsid w:val="7C88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40" w:line="276" w:lineRule="auto"/>
      <w:jc w:val="both"/>
    </w:pPr>
    <w:rPr>
      <w:rFonts w:ascii="Calibri" w:hAnsi="Calibri" w:eastAsia="宋体" w:cs="Times New Roman"/>
      <w:kern w:val="2"/>
      <w:sz w:val="21"/>
      <w:szCs w:val="22"/>
      <w:lang w:val="en-US" w:eastAsia="zh-CN" w:bidi="ar-SA"/>
    </w:r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1233</Words>
  <Characters>1252</Characters>
  <Lines>0</Lines>
  <Paragraphs>0</Paragraphs>
  <TotalTime>1</TotalTime>
  <ScaleCrop>false</ScaleCrop>
  <LinksUpToDate>false</LinksUpToDate>
  <CharactersWithSpaces>1252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2023-04-20T07:15:00Z</dcterms:created>
  <dc:creator>思维</dc:creator>
  <cp:lastModifiedBy>张佳楠</cp:lastModifiedBy>
  <cp:lastPrinted>2023-04-20T08:16:00Z</cp:lastPrinted>
  <dcterms:modified xsi:type="dcterms:W3CDTF">2023-04-27T09:55:28Z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D8565396C8014868B68E54DA35CF45A0_13</vt:lpwstr>
  </property>
</Properties>
</file>