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B7EE62" w14:textId="77777777" w:rsidR="006A0312" w:rsidRPr="00817196" w:rsidRDefault="001535D9">
      <w:pPr>
        <w:autoSpaceDE w:val="0"/>
        <w:autoSpaceDN w:val="0"/>
        <w:adjustRightInd w:val="0"/>
        <w:jc w:val="left"/>
        <w:rPr>
          <w:rFonts w:ascii="E-FZ" w:eastAsia="E-FZ" w:hAnsi="TimesNewRomanPS-BoldMT" w:cs="E-FZ"/>
          <w:color w:val="000000" w:themeColor="text1"/>
          <w:kern w:val="0"/>
          <w:szCs w:val="21"/>
        </w:rPr>
      </w:pPr>
      <w:r w:rsidRPr="00817196">
        <w:rPr>
          <w:color w:val="000000" w:themeColor="text1"/>
          <w:sz w:val="36"/>
          <w:szCs w:val="24"/>
        </w:rPr>
        <w:fldChar w:fldCharType="begin"/>
      </w:r>
      <w:r w:rsidRPr="00817196">
        <w:rPr>
          <w:color w:val="000000" w:themeColor="text1"/>
          <w:sz w:val="36"/>
          <w:szCs w:val="24"/>
        </w:rPr>
        <w:instrText xml:space="preserve"> MACROBUTTON MTEditEquationSection2 </w:instrText>
      </w:r>
      <w:r w:rsidRPr="00817196">
        <w:rPr>
          <w:rStyle w:val="MTEquationSection"/>
          <w:color w:val="000000" w:themeColor="text1"/>
        </w:rPr>
        <w:instrText>Equation Chapter 1 Section 1</w:instrText>
      </w:r>
      <w:r w:rsidRPr="00817196">
        <w:rPr>
          <w:color w:val="000000" w:themeColor="text1"/>
          <w:sz w:val="36"/>
          <w:szCs w:val="24"/>
        </w:rPr>
        <w:fldChar w:fldCharType="begin"/>
      </w:r>
      <w:r w:rsidRPr="00817196">
        <w:rPr>
          <w:color w:val="000000" w:themeColor="text1"/>
          <w:sz w:val="36"/>
          <w:szCs w:val="24"/>
        </w:rPr>
        <w:instrText xml:space="preserve"> SEQ MTEqn \r \h \* MERGEFORMAT </w:instrText>
      </w:r>
      <w:r w:rsidRPr="00817196">
        <w:rPr>
          <w:color w:val="000000" w:themeColor="text1"/>
          <w:sz w:val="36"/>
          <w:szCs w:val="24"/>
        </w:rPr>
        <w:fldChar w:fldCharType="end"/>
      </w:r>
      <w:r w:rsidRPr="00817196">
        <w:rPr>
          <w:color w:val="000000" w:themeColor="text1"/>
          <w:sz w:val="36"/>
          <w:szCs w:val="24"/>
        </w:rPr>
        <w:fldChar w:fldCharType="begin"/>
      </w:r>
      <w:r w:rsidRPr="00817196">
        <w:rPr>
          <w:color w:val="000000" w:themeColor="text1"/>
          <w:sz w:val="36"/>
          <w:szCs w:val="24"/>
        </w:rPr>
        <w:instrText xml:space="preserve"> SEQ MTSec \r 1 \h \* MERGEFORMAT </w:instrText>
      </w:r>
      <w:r w:rsidRPr="00817196">
        <w:rPr>
          <w:color w:val="000000" w:themeColor="text1"/>
          <w:sz w:val="36"/>
          <w:szCs w:val="24"/>
        </w:rPr>
        <w:fldChar w:fldCharType="end"/>
      </w:r>
      <w:r w:rsidRPr="00817196">
        <w:rPr>
          <w:color w:val="000000" w:themeColor="text1"/>
          <w:sz w:val="36"/>
          <w:szCs w:val="24"/>
        </w:rPr>
        <w:fldChar w:fldCharType="begin"/>
      </w:r>
      <w:r w:rsidRPr="00817196">
        <w:rPr>
          <w:color w:val="000000" w:themeColor="text1"/>
          <w:sz w:val="36"/>
          <w:szCs w:val="24"/>
        </w:rPr>
        <w:instrText xml:space="preserve"> SEQ MTChap \r 1 \h \* MERGEFORMAT </w:instrText>
      </w:r>
      <w:r w:rsidRPr="00817196">
        <w:rPr>
          <w:color w:val="000000" w:themeColor="text1"/>
          <w:sz w:val="36"/>
          <w:szCs w:val="24"/>
        </w:rPr>
        <w:fldChar w:fldCharType="end"/>
      </w:r>
      <w:r w:rsidRPr="00817196">
        <w:rPr>
          <w:color w:val="000000" w:themeColor="text1"/>
          <w:sz w:val="36"/>
          <w:szCs w:val="24"/>
        </w:rPr>
        <w:fldChar w:fldCharType="end"/>
      </w:r>
      <w:r w:rsidRPr="00817196">
        <w:rPr>
          <w:rFonts w:ascii="TimesNewRomanPS-BoldMT" w:hAnsi="TimesNewRomanPS-BoldMT" w:cs="TimesNewRomanPS-BoldMT"/>
          <w:b/>
          <w:bCs/>
          <w:color w:val="000000" w:themeColor="text1"/>
          <w:kern w:val="0"/>
          <w:szCs w:val="21"/>
        </w:rPr>
        <w:t xml:space="preserve">ICS </w:t>
      </w:r>
      <w:r w:rsidRPr="00817196">
        <w:rPr>
          <w:rFonts w:ascii="TimesNewRomanPS-BoldMT" w:hAnsi="TimesNewRomanPS-BoldMT" w:cs="TimesNewRomanPS-BoldMT" w:hint="eastAsia"/>
          <w:b/>
          <w:bCs/>
          <w:color w:val="000000" w:themeColor="text1"/>
          <w:kern w:val="0"/>
          <w:szCs w:val="21"/>
        </w:rPr>
        <w:t>17.200</w:t>
      </w:r>
    </w:p>
    <w:p w14:paraId="19410A15" w14:textId="77777777" w:rsidR="006A0312" w:rsidRPr="00817196" w:rsidRDefault="001535D9">
      <w:pPr>
        <w:pStyle w:val="afffd"/>
        <w:framePr w:hSpace="0" w:vSpace="0" w:wrap="auto" w:hAnchor="text" w:yAlign="inline"/>
        <w:rPr>
          <w:rFonts w:ascii="Times New Roman" w:eastAsia="宋体"/>
          <w:b/>
          <w:color w:val="000000" w:themeColor="text1"/>
        </w:rPr>
      </w:pPr>
      <w:r w:rsidRPr="00817196">
        <w:rPr>
          <w:rFonts w:ascii="Times New Roman" w:eastAsia="宋体" w:hint="eastAsia"/>
          <w:b/>
          <w:color w:val="000000" w:themeColor="text1"/>
        </w:rPr>
        <w:t>N 10</w:t>
      </w:r>
    </w:p>
    <w:p w14:paraId="6F2C915B" w14:textId="77777777" w:rsidR="006A0312" w:rsidRPr="00817196" w:rsidRDefault="006A0312">
      <w:pPr>
        <w:rPr>
          <w:color w:val="000000" w:themeColor="text1"/>
          <w:sz w:val="36"/>
          <w:szCs w:val="24"/>
        </w:rPr>
      </w:pPr>
    </w:p>
    <w:p w14:paraId="1BD14613" w14:textId="77777777" w:rsidR="006A0312" w:rsidRPr="00817196" w:rsidRDefault="006A0312">
      <w:pPr>
        <w:rPr>
          <w:color w:val="000000" w:themeColor="text1"/>
          <w:sz w:val="36"/>
          <w:szCs w:val="24"/>
        </w:rPr>
      </w:pPr>
    </w:p>
    <w:p w14:paraId="4679FDAD" w14:textId="77777777" w:rsidR="006A0312" w:rsidRPr="00817196" w:rsidRDefault="001535D9">
      <w:pPr>
        <w:pStyle w:val="affff3"/>
        <w:framePr w:w="9603" w:wrap="around" w:x="1380"/>
        <w:rPr>
          <w:rFonts w:ascii="Times New Roman" w:hAnsi="Times New Roman"/>
          <w:b/>
          <w:bCs/>
          <w:color w:val="000000" w:themeColor="text1"/>
          <w:sz w:val="52"/>
        </w:rPr>
      </w:pPr>
      <w:r w:rsidRPr="00817196">
        <w:rPr>
          <w:rFonts w:ascii="Times New Roman" w:hAnsi="Times New Roman" w:hint="eastAsia"/>
          <w:b/>
          <w:bCs/>
          <w:color w:val="000000" w:themeColor="text1"/>
          <w:sz w:val="52"/>
        </w:rPr>
        <w:t>团体标准</w:t>
      </w:r>
    </w:p>
    <w:p w14:paraId="5105A738" w14:textId="77777777" w:rsidR="006A0312" w:rsidRPr="00817196" w:rsidRDefault="001535D9">
      <w:pPr>
        <w:framePr w:w="5211" w:h="1412" w:hRule="exact" w:hSpace="181" w:vSpace="181" w:wrap="around" w:vAnchor="page" w:hAnchor="page" w:x="6136" w:y="713" w:anchorLock="1"/>
        <w:rPr>
          <w:b/>
          <w:bCs/>
          <w:color w:val="000000" w:themeColor="text1"/>
          <w:sz w:val="52"/>
        </w:rPr>
      </w:pPr>
      <w:r w:rsidRPr="00817196">
        <w:rPr>
          <w:b/>
          <w:color w:val="000000" w:themeColor="text1"/>
          <w:w w:val="130"/>
          <w:sz w:val="96"/>
        </w:rPr>
        <w:t>T/CSMTT</w:t>
      </w:r>
    </w:p>
    <w:p w14:paraId="60ECF339" w14:textId="77777777" w:rsidR="006A0312" w:rsidRPr="00817196" w:rsidRDefault="001535D9">
      <w:pPr>
        <w:pStyle w:val="2"/>
        <w:framePr w:wrap="around"/>
        <w:rPr>
          <w:rFonts w:ascii="Times New Roman"/>
          <w:color w:val="000000" w:themeColor="text1"/>
        </w:rPr>
      </w:pPr>
      <w:r w:rsidRPr="00817196">
        <w:rPr>
          <w:rFonts w:ascii="Times New Roman" w:eastAsia="Times New Roman"/>
          <w:color w:val="000000" w:themeColor="text1"/>
        </w:rPr>
        <w:t>T/CSMT-DE-00*—2022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6A0312" w:rsidRPr="00817196" w14:paraId="75EBC31F" w14:textId="77777777">
        <w:tc>
          <w:tcPr>
            <w:tcW w:w="9356" w:type="dxa"/>
            <w:tcBorders>
              <w:top w:val="nil"/>
              <w:left w:val="nil"/>
              <w:bottom w:val="nil"/>
              <w:right w:val="nil"/>
            </w:tcBorders>
          </w:tcPr>
          <w:bookmarkStart w:id="0" w:name="DT"/>
          <w:p w14:paraId="7D3BB06A" w14:textId="77777777" w:rsidR="006A0312" w:rsidRPr="00817196" w:rsidRDefault="001535D9">
            <w:pPr>
              <w:pStyle w:val="afff"/>
              <w:framePr w:wrap="around"/>
              <w:ind w:firstLine="210"/>
              <w:rPr>
                <w:rFonts w:ascii="Times New Roman"/>
                <w:color w:val="000000" w:themeColor="text1"/>
              </w:rPr>
            </w:pPr>
            <w:r w:rsidRPr="00817196">
              <w:rPr>
                <w:rFonts w:ascii="Times New Roman"/>
                <w:color w:val="000000" w:themeColor="text1"/>
              </w:rPr>
              <w:fldChar w:fldCharType="begin">
                <w:ffData>
                  <w:name w:val="DT"/>
                  <w:enabled/>
                  <w:calcOnExit w:val="0"/>
                  <w:entryMacro w:val="ShowHelp4"/>
                  <w:textInput/>
                </w:ffData>
              </w:fldChar>
            </w:r>
            <w:r w:rsidRPr="00817196">
              <w:rPr>
                <w:rFonts w:ascii="Times New Roman"/>
                <w:color w:val="000000" w:themeColor="text1"/>
              </w:rPr>
              <w:instrText xml:space="preserve"> FORMTEXT </w:instrText>
            </w:r>
            <w:r w:rsidRPr="00817196">
              <w:rPr>
                <w:rFonts w:ascii="Times New Roman"/>
                <w:color w:val="000000" w:themeColor="text1"/>
              </w:rPr>
            </w:r>
            <w:r w:rsidRPr="00817196">
              <w:rPr>
                <w:rFonts w:ascii="Times New Roman"/>
                <w:color w:val="000000" w:themeColor="text1"/>
              </w:rPr>
              <w:fldChar w:fldCharType="separate"/>
            </w:r>
            <w:r w:rsidRPr="00817196">
              <w:rPr>
                <w:rFonts w:ascii="Times New Roman"/>
                <w:color w:val="000000" w:themeColor="text1"/>
              </w:rPr>
              <w:t>     </w:t>
            </w:r>
            <w:r w:rsidRPr="00817196">
              <w:rPr>
                <w:rFonts w:ascii="Times New Roman"/>
                <w:color w:val="000000" w:themeColor="text1"/>
              </w:rPr>
              <w:fldChar w:fldCharType="end"/>
            </w:r>
            <w:bookmarkEnd w:id="0"/>
          </w:p>
        </w:tc>
      </w:tr>
    </w:tbl>
    <w:p w14:paraId="70A97CC3" w14:textId="77777777" w:rsidR="006A0312" w:rsidRPr="00817196" w:rsidRDefault="006A0312">
      <w:pPr>
        <w:pStyle w:val="2"/>
        <w:framePr w:wrap="around"/>
        <w:rPr>
          <w:rFonts w:ascii="Times New Roman" w:eastAsia="宋体"/>
          <w:color w:val="000000" w:themeColor="text1"/>
        </w:rPr>
      </w:pPr>
    </w:p>
    <w:p w14:paraId="31243276" w14:textId="77777777" w:rsidR="006A0312" w:rsidRPr="00817196" w:rsidRDefault="006A0312">
      <w:pPr>
        <w:pStyle w:val="2"/>
        <w:framePr w:wrap="around"/>
        <w:rPr>
          <w:rFonts w:ascii="Times New Roman" w:eastAsia="宋体"/>
          <w:color w:val="000000" w:themeColor="text1"/>
        </w:rPr>
      </w:pPr>
    </w:p>
    <w:p w14:paraId="54B0A8D1" w14:textId="77777777" w:rsidR="006A0312" w:rsidRPr="00817196" w:rsidRDefault="001535D9">
      <w:pPr>
        <w:pStyle w:val="afff0"/>
        <w:framePr w:wrap="around"/>
        <w:rPr>
          <w:rFonts w:ascii="Times New Roman"/>
          <w:color w:val="000000" w:themeColor="text1"/>
        </w:rPr>
      </w:pPr>
      <w:r w:rsidRPr="00817196">
        <w:rPr>
          <w:rFonts w:hAnsi="黑体" w:cs="黑体"/>
          <w:color w:val="000000" w:themeColor="text1"/>
          <w:w w:val="95"/>
          <w:szCs w:val="52"/>
        </w:rPr>
        <w:t>智能功率变送</w:t>
      </w:r>
      <w:r w:rsidRPr="00817196">
        <w:rPr>
          <w:rFonts w:hAnsi="黑体" w:cs="黑体" w:hint="eastAsia"/>
          <w:color w:val="000000" w:themeColor="text1"/>
          <w:w w:val="95"/>
          <w:szCs w:val="52"/>
        </w:rPr>
        <w:t>器校准</w:t>
      </w:r>
      <w:r w:rsidRPr="00817196">
        <w:rPr>
          <w:rFonts w:hAnsi="黑体" w:cs="黑体"/>
          <w:color w:val="000000" w:themeColor="text1"/>
          <w:szCs w:val="52"/>
        </w:rPr>
        <w:t>规范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817196" w:rsidRPr="00817196" w14:paraId="1D13C65F" w14:textId="77777777">
        <w:tc>
          <w:tcPr>
            <w:tcW w:w="9855" w:type="dxa"/>
            <w:tcBorders>
              <w:top w:val="nil"/>
              <w:left w:val="nil"/>
              <w:bottom w:val="nil"/>
              <w:right w:val="nil"/>
            </w:tcBorders>
          </w:tcPr>
          <w:p w14:paraId="18492C80" w14:textId="77777777" w:rsidR="006A0312" w:rsidRPr="00817196" w:rsidRDefault="001535D9">
            <w:pPr>
              <w:framePr w:w="9639" w:h="6917" w:hRule="exact" w:wrap="around" w:vAnchor="page" w:hAnchor="page" w:xAlign="center" w:y="6408" w:anchorLock="1"/>
              <w:jc w:val="center"/>
              <w:rPr>
                <w:color w:val="000000" w:themeColor="text1"/>
                <w:sz w:val="30"/>
                <w:szCs w:val="30"/>
              </w:rPr>
            </w:pPr>
            <w:r w:rsidRPr="00817196">
              <w:rPr>
                <w:color w:val="000000" w:themeColor="text1"/>
                <w:sz w:val="30"/>
                <w:szCs w:val="30"/>
              </w:rPr>
              <w:t>Calibration specification for intelligent power transmitter</w:t>
            </w:r>
          </w:p>
          <w:p w14:paraId="4A3CE46B" w14:textId="77777777" w:rsidR="006A0312" w:rsidRPr="00817196" w:rsidRDefault="001535D9">
            <w:pPr>
              <w:pStyle w:val="afff9"/>
              <w:framePr w:wrap="around"/>
              <w:jc w:val="both"/>
              <w:rPr>
                <w:rFonts w:ascii="Times New Roman"/>
                <w:color w:val="000000" w:themeColor="text1"/>
              </w:rPr>
            </w:pPr>
            <w:r w:rsidRPr="00817196">
              <w:rPr>
                <w:rFonts w:ascii="Times New Roman"/>
                <w:color w:val="000000" w:themeColor="text1"/>
              </w:rPr>
              <w:pict w14:anchorId="004150DF">
                <v:rect id="RQ" o:spid="_x0000_s1026" style="position:absolute;left:0;text-align:left;margin-left:173.3pt;margin-top:337.15pt;width:150pt;height:20pt;z-index:-2516551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" stroked="f">
                  <w10:anchorlock/>
                </v:rect>
              </w:pict>
            </w:r>
          </w:p>
        </w:tc>
      </w:tr>
      <w:tr w:rsidR="00817196" w:rsidRPr="00817196" w14:paraId="1F9D7789" w14:textId="77777777">
        <w:tc>
          <w:tcPr>
            <w:tcW w:w="9855" w:type="dxa"/>
            <w:tcBorders>
              <w:top w:val="nil"/>
              <w:left w:val="nil"/>
              <w:bottom w:val="nil"/>
              <w:right w:val="nil"/>
            </w:tcBorders>
          </w:tcPr>
          <w:p w14:paraId="1AADFAC3" w14:textId="77777777" w:rsidR="006A0312" w:rsidRPr="00817196" w:rsidRDefault="001535D9">
            <w:pPr>
              <w:pStyle w:val="afffa"/>
              <w:framePr w:wrap="around"/>
              <w:rPr>
                <w:color w:val="000000" w:themeColor="text1"/>
              </w:rPr>
            </w:pPr>
            <w:r w:rsidRPr="00817196">
              <w:rPr>
                <w:rFonts w:hint="eastAsia"/>
                <w:color w:val="000000" w:themeColor="text1"/>
              </w:rPr>
              <w:t>（征求意见稿）</w:t>
            </w:r>
          </w:p>
          <w:p w14:paraId="1F79D2EC" w14:textId="77777777" w:rsidR="006A0312" w:rsidRPr="00817196" w:rsidRDefault="006A0312">
            <w:pPr>
              <w:pStyle w:val="afff8"/>
              <w:framePr w:wrap="around"/>
              <w:rPr>
                <w:rFonts w:ascii="Times New Roman" w:eastAsia="黑体"/>
                <w:color w:val="000000" w:themeColor="text1"/>
                <w:sz w:val="28"/>
              </w:rPr>
            </w:pPr>
          </w:p>
        </w:tc>
      </w:tr>
    </w:tbl>
    <w:bookmarkStart w:id="1" w:name="FY"/>
    <w:p w14:paraId="76FF8767" w14:textId="77777777" w:rsidR="006A0312" w:rsidRPr="00817196" w:rsidRDefault="001535D9">
      <w:pPr>
        <w:pStyle w:val="afff3"/>
        <w:framePr w:wrap="around"/>
        <w:rPr>
          <w:color w:val="000000" w:themeColor="text1"/>
        </w:rPr>
      </w:pPr>
      <w:r w:rsidRPr="00817196">
        <w:rPr>
          <w:color w:val="000000" w:themeColor="text1"/>
        </w:rPr>
        <w:fldChar w:fldCharType="begin">
          <w:ffData>
            <w:name w:val="FY"/>
            <w:enabled/>
            <w:calcOnExit w:val="0"/>
            <w:entryMacro w:val="ShowHelp8"/>
            <w:textInput>
              <w:default w:val="XXXX"/>
              <w:maxLength w:val="4"/>
            </w:textInput>
          </w:ffData>
        </w:fldChar>
      </w:r>
      <w:r w:rsidRPr="00817196">
        <w:rPr>
          <w:color w:val="000000" w:themeColor="text1"/>
        </w:rPr>
        <w:instrText xml:space="preserve"> FORMTEXT </w:instrText>
      </w:r>
      <w:r w:rsidRPr="00817196">
        <w:rPr>
          <w:color w:val="000000" w:themeColor="text1"/>
        </w:rPr>
      </w:r>
      <w:r w:rsidRPr="00817196">
        <w:rPr>
          <w:color w:val="000000" w:themeColor="text1"/>
        </w:rPr>
        <w:fldChar w:fldCharType="separate"/>
      </w:r>
      <w:r w:rsidRPr="00817196">
        <w:rPr>
          <w:color w:val="000000" w:themeColor="text1"/>
        </w:rPr>
        <w:t>XXXX</w:t>
      </w:r>
      <w:r w:rsidRPr="00817196">
        <w:rPr>
          <w:color w:val="000000" w:themeColor="text1"/>
        </w:rPr>
        <w:fldChar w:fldCharType="end"/>
      </w:r>
      <w:bookmarkEnd w:id="1"/>
      <w:r w:rsidRPr="00817196">
        <w:rPr>
          <w:color w:val="000000" w:themeColor="text1"/>
        </w:rPr>
        <w:t xml:space="preserve"> - </w:t>
      </w:r>
      <w:r w:rsidRPr="00817196">
        <w:rPr>
          <w:color w:val="000000" w:themeColor="text1"/>
        </w:rPr>
        <w:fldChar w:fldCharType="begin">
          <w:ffData>
            <w:name w:val="FM"/>
            <w:enabled/>
            <w:calcOnExit w:val="0"/>
            <w:entryMacro w:val="ShowHelp8"/>
            <w:textInput>
              <w:default w:val="XX"/>
              <w:maxLength w:val="2"/>
            </w:textInput>
          </w:ffData>
        </w:fldChar>
      </w:r>
      <w:r w:rsidRPr="00817196">
        <w:rPr>
          <w:color w:val="000000" w:themeColor="text1"/>
        </w:rPr>
        <w:instrText xml:space="preserve"> FORMTEXT </w:instrText>
      </w:r>
      <w:r w:rsidRPr="00817196">
        <w:rPr>
          <w:color w:val="000000" w:themeColor="text1"/>
        </w:rPr>
      </w:r>
      <w:r w:rsidRPr="00817196">
        <w:rPr>
          <w:color w:val="000000" w:themeColor="text1"/>
        </w:rPr>
        <w:fldChar w:fldCharType="separate"/>
      </w:r>
      <w:r w:rsidRPr="00817196">
        <w:rPr>
          <w:color w:val="000000" w:themeColor="text1"/>
        </w:rPr>
        <w:t>XX</w:t>
      </w:r>
      <w:r w:rsidRPr="00817196">
        <w:rPr>
          <w:color w:val="000000" w:themeColor="text1"/>
        </w:rPr>
        <w:fldChar w:fldCharType="end"/>
      </w:r>
      <w:r w:rsidRPr="00817196">
        <w:rPr>
          <w:color w:val="000000" w:themeColor="text1"/>
        </w:rPr>
        <w:t xml:space="preserve"> - </w:t>
      </w:r>
      <w:bookmarkStart w:id="2" w:name="FD"/>
      <w:r w:rsidRPr="00817196">
        <w:rPr>
          <w:color w:val="000000" w:themeColor="text1"/>
        </w:rPr>
        <w:fldChar w:fldCharType="begin">
          <w:ffData>
            <w:name w:val="FD"/>
            <w:enabled/>
            <w:calcOnExit w:val="0"/>
            <w:entryMacro w:val="ShowHelp8"/>
            <w:textInput>
              <w:default w:val="XX"/>
              <w:maxLength w:val="2"/>
            </w:textInput>
          </w:ffData>
        </w:fldChar>
      </w:r>
      <w:r w:rsidRPr="00817196">
        <w:rPr>
          <w:color w:val="000000" w:themeColor="text1"/>
        </w:rPr>
        <w:instrText xml:space="preserve"> FORMTEXT </w:instrText>
      </w:r>
      <w:r w:rsidRPr="00817196">
        <w:rPr>
          <w:color w:val="000000" w:themeColor="text1"/>
        </w:rPr>
      </w:r>
      <w:r w:rsidRPr="00817196">
        <w:rPr>
          <w:color w:val="000000" w:themeColor="text1"/>
        </w:rPr>
        <w:fldChar w:fldCharType="separate"/>
      </w:r>
      <w:r w:rsidRPr="00817196">
        <w:rPr>
          <w:color w:val="000000" w:themeColor="text1"/>
        </w:rPr>
        <w:t>XX</w:t>
      </w:r>
      <w:r w:rsidRPr="00817196">
        <w:rPr>
          <w:color w:val="000000" w:themeColor="text1"/>
        </w:rPr>
        <w:fldChar w:fldCharType="end"/>
      </w:r>
      <w:bookmarkEnd w:id="2"/>
      <w:r w:rsidRPr="00817196">
        <w:rPr>
          <w:rFonts w:hint="eastAsia"/>
          <w:color w:val="000000" w:themeColor="text1"/>
        </w:rPr>
        <w:t>发布</w:t>
      </w:r>
      <w:r w:rsidRPr="00817196">
        <w:rPr>
          <w:color w:val="000000" w:themeColor="text1"/>
        </w:rPr>
        <w:pict w14:anchorId="64C81B27">
          <v:line id="直线 20" o:spid="_x0000_s1053" style="position:absolute;z-index:251662336;mso-position-horizontal-relative:text;mso-position-vertical-relative:page;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">
            <w10:wrap anchory="page"/>
            <w10:anchorlock/>
          </v:line>
        </w:pict>
      </w:r>
    </w:p>
    <w:bookmarkStart w:id="3" w:name="SY"/>
    <w:p w14:paraId="43FA62F1" w14:textId="77777777" w:rsidR="006A0312" w:rsidRPr="00817196" w:rsidRDefault="001535D9">
      <w:pPr>
        <w:pStyle w:val="afffc"/>
        <w:framePr w:wrap="around"/>
        <w:rPr>
          <w:color w:val="000000" w:themeColor="text1"/>
        </w:rPr>
      </w:pPr>
      <w:r w:rsidRPr="00817196">
        <w:rPr>
          <w:color w:val="000000" w:themeColor="text1"/>
        </w:rPr>
        <w:fldChar w:fldCharType="begin">
          <w:ffData>
            <w:name w:val="SY"/>
            <w:enabled/>
            <w:calcOnExit w:val="0"/>
            <w:entryMacro w:val="ShowHelp9"/>
            <w:textInput>
              <w:default w:val="XXXX"/>
              <w:maxLength w:val="4"/>
            </w:textInput>
          </w:ffData>
        </w:fldChar>
      </w:r>
      <w:r w:rsidRPr="00817196">
        <w:rPr>
          <w:color w:val="000000" w:themeColor="text1"/>
        </w:rPr>
        <w:instrText xml:space="preserve"> FORMTEXT </w:instrText>
      </w:r>
      <w:r w:rsidRPr="00817196">
        <w:rPr>
          <w:color w:val="000000" w:themeColor="text1"/>
        </w:rPr>
      </w:r>
      <w:r w:rsidRPr="00817196">
        <w:rPr>
          <w:color w:val="000000" w:themeColor="text1"/>
        </w:rPr>
        <w:fldChar w:fldCharType="separate"/>
      </w:r>
      <w:r w:rsidRPr="00817196">
        <w:rPr>
          <w:color w:val="000000" w:themeColor="text1"/>
        </w:rPr>
        <w:t>X</w:t>
      </w:r>
      <w:r w:rsidRPr="00817196">
        <w:rPr>
          <w:color w:val="000000" w:themeColor="text1"/>
        </w:rPr>
        <w:t>XXX</w:t>
      </w:r>
      <w:r w:rsidRPr="00817196">
        <w:rPr>
          <w:color w:val="000000" w:themeColor="text1"/>
        </w:rPr>
        <w:fldChar w:fldCharType="end"/>
      </w:r>
      <w:bookmarkEnd w:id="3"/>
      <w:r w:rsidRPr="00817196">
        <w:rPr>
          <w:color w:val="000000" w:themeColor="text1"/>
        </w:rPr>
        <w:t xml:space="preserve"> - </w:t>
      </w:r>
      <w:bookmarkStart w:id="4" w:name="SM"/>
      <w:r w:rsidRPr="00817196">
        <w:rPr>
          <w:color w:val="000000" w:themeColor="text1"/>
        </w:rPr>
        <w:fldChar w:fldCharType="begin">
          <w:ffData>
            <w:name w:val="SM"/>
            <w:enabled/>
            <w:calcOnExit w:val="0"/>
            <w:entryMacro w:val="ShowHelp9"/>
            <w:textInput>
              <w:default w:val="XX"/>
              <w:maxLength w:val="2"/>
            </w:textInput>
          </w:ffData>
        </w:fldChar>
      </w:r>
      <w:r w:rsidRPr="00817196">
        <w:rPr>
          <w:color w:val="000000" w:themeColor="text1"/>
        </w:rPr>
        <w:instrText xml:space="preserve"> FORMTEXT </w:instrText>
      </w:r>
      <w:r w:rsidRPr="00817196">
        <w:rPr>
          <w:color w:val="000000" w:themeColor="text1"/>
        </w:rPr>
      </w:r>
      <w:r w:rsidRPr="00817196">
        <w:rPr>
          <w:color w:val="000000" w:themeColor="text1"/>
        </w:rPr>
        <w:fldChar w:fldCharType="separate"/>
      </w:r>
      <w:r w:rsidRPr="00817196">
        <w:rPr>
          <w:color w:val="000000" w:themeColor="text1"/>
        </w:rPr>
        <w:t>XX</w:t>
      </w:r>
      <w:r w:rsidRPr="00817196">
        <w:rPr>
          <w:color w:val="000000" w:themeColor="text1"/>
        </w:rPr>
        <w:fldChar w:fldCharType="end"/>
      </w:r>
      <w:bookmarkEnd w:id="4"/>
      <w:r w:rsidRPr="00817196">
        <w:rPr>
          <w:color w:val="000000" w:themeColor="text1"/>
        </w:rPr>
        <w:t xml:space="preserve"> - </w:t>
      </w:r>
      <w:bookmarkStart w:id="5" w:name="SD"/>
      <w:r w:rsidRPr="00817196">
        <w:rPr>
          <w:color w:val="000000" w:themeColor="text1"/>
        </w:rPr>
        <w:fldChar w:fldCharType="begin">
          <w:ffData>
            <w:name w:val="SD"/>
            <w:enabled/>
            <w:calcOnExit w:val="0"/>
            <w:entryMacro w:val="ShowHelp9"/>
            <w:textInput>
              <w:default w:val="XX"/>
              <w:maxLength w:val="2"/>
            </w:textInput>
          </w:ffData>
        </w:fldChar>
      </w:r>
      <w:r w:rsidRPr="00817196">
        <w:rPr>
          <w:color w:val="000000" w:themeColor="text1"/>
        </w:rPr>
        <w:instrText xml:space="preserve"> FORMTEXT </w:instrText>
      </w:r>
      <w:r w:rsidRPr="00817196">
        <w:rPr>
          <w:color w:val="000000" w:themeColor="text1"/>
        </w:rPr>
      </w:r>
      <w:r w:rsidRPr="00817196">
        <w:rPr>
          <w:color w:val="000000" w:themeColor="text1"/>
        </w:rPr>
        <w:fldChar w:fldCharType="separate"/>
      </w:r>
      <w:r w:rsidRPr="00817196">
        <w:rPr>
          <w:color w:val="000000" w:themeColor="text1"/>
        </w:rPr>
        <w:t>XX</w:t>
      </w:r>
      <w:r w:rsidRPr="00817196">
        <w:rPr>
          <w:color w:val="000000" w:themeColor="text1"/>
        </w:rPr>
        <w:fldChar w:fldCharType="end"/>
      </w:r>
      <w:bookmarkEnd w:id="5"/>
      <w:r w:rsidRPr="00817196">
        <w:rPr>
          <w:rFonts w:hint="eastAsia"/>
          <w:color w:val="000000" w:themeColor="text1"/>
        </w:rPr>
        <w:t>实施</w:t>
      </w:r>
    </w:p>
    <w:p w14:paraId="77B2A05F" w14:textId="77777777" w:rsidR="006A0312" w:rsidRPr="00817196" w:rsidRDefault="001535D9">
      <w:pPr>
        <w:pStyle w:val="affff6"/>
        <w:framePr w:wrap="around"/>
        <w:rPr>
          <w:rFonts w:ascii="Times New Roman"/>
          <w:color w:val="000000" w:themeColor="text1"/>
        </w:rPr>
      </w:pPr>
      <w:bookmarkStart w:id="6" w:name="fm"/>
      <w:r w:rsidRPr="00817196">
        <w:rPr>
          <w:rFonts w:ascii="Times New Roman"/>
          <w:color w:val="000000" w:themeColor="text1"/>
          <w:w w:val="100"/>
        </w:rPr>
        <w:pict w14:anchorId="6BC6A472">
          <v:rect id="LB" o:spid="_x0000_s1052" style="position:absolute;left:0;text-align:left;margin-left:142.55pt;margin-top:-310.45pt;width:100pt;height:24pt;z-index:-2516561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SIdgIAAPM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" stroked="f"/>
        </w:pict>
      </w:r>
      <w:r w:rsidRPr="00817196">
        <w:rPr>
          <w:rFonts w:ascii="Times New Roman"/>
          <w:color w:val="000000" w:themeColor="text1"/>
          <w:w w:val="100"/>
        </w:rPr>
        <w:pict w14:anchorId="3E9FAC9D">
          <v:rect id="DT" o:spid="_x0000_s1051" style="position:absolute;left:0;text-align:left;margin-left:347.55pt;margin-top:-585.45pt;width:90pt;height:18pt;z-index:-2516572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" stroked="f"/>
        </w:pict>
      </w:r>
      <w:r w:rsidRPr="00817196">
        <w:rPr>
          <w:rFonts w:ascii="Times New Roman"/>
          <w:color w:val="000000" w:themeColor="text1"/>
          <w:w w:val="100"/>
        </w:rPr>
        <w:pict w14:anchorId="0EADDEFA">
          <v:line id="直线 21" o:spid="_x0000_s1050" style="position:absolute;left:0;text-align:left;z-index:251663360;mso-width-relative:page;mso-height-relative:page" from="-36.6pt,-552.85pt" to="445.3pt,-5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"/>
        </w:pict>
      </w:r>
      <w:bookmarkEnd w:id="6"/>
      <w:r w:rsidRPr="00817196">
        <w:rPr>
          <w:rFonts w:ascii="Times New Roman" w:hint="eastAsia"/>
          <w:color w:val="000000" w:themeColor="text1"/>
        </w:rPr>
        <w:t>中国计</w:t>
      </w:r>
      <w:r w:rsidRPr="00817196">
        <w:rPr>
          <w:rFonts w:ascii="Times New Roman" w:hint="eastAsia"/>
          <w:color w:val="000000" w:themeColor="text1"/>
        </w:rPr>
        <w:t>量测试学会</w:t>
      </w:r>
      <w:r w:rsidRPr="00817196">
        <w:rPr>
          <w:rFonts w:ascii="Times New Roman"/>
          <w:color w:val="000000" w:themeColor="text1"/>
        </w:rPr>
        <w:t>   </w:t>
      </w:r>
      <w:r w:rsidRPr="00817196">
        <w:rPr>
          <w:rStyle w:val="affe"/>
          <w:rFonts w:ascii="Times New Roman" w:hint="eastAsia"/>
          <w:color w:val="000000" w:themeColor="text1"/>
        </w:rPr>
        <w:t>发布</w:t>
      </w:r>
    </w:p>
    <w:p w14:paraId="1ABF6123" w14:textId="77777777" w:rsidR="006A0312" w:rsidRPr="00817196" w:rsidRDefault="006A0312">
      <w:pPr>
        <w:rPr>
          <w:color w:val="000000" w:themeColor="text1"/>
          <w:sz w:val="36"/>
          <w:szCs w:val="24"/>
        </w:rPr>
      </w:pPr>
    </w:p>
    <w:p w14:paraId="3AFE42AC" w14:textId="77777777" w:rsidR="006A0312" w:rsidRPr="00817196" w:rsidRDefault="001535D9">
      <w:pPr>
        <w:pStyle w:val="affd"/>
        <w:tabs>
          <w:tab w:val="clear" w:pos="4201"/>
          <w:tab w:val="clear" w:pos="9298"/>
          <w:tab w:val="left" w:pos="8040"/>
        </w:tabs>
        <w:ind w:firstLineChars="0" w:firstLine="0"/>
        <w:rPr>
          <w:rFonts w:ascii="Times New Roman"/>
          <w:color w:val="000000" w:themeColor="text1"/>
        </w:rPr>
        <w:sectPr w:rsidR="006A0312" w:rsidRPr="00817196">
          <w:headerReference w:type="even" r:id="rId9"/>
          <w:footerReference w:type="even" r:id="rId10"/>
          <w:footerReference w:type="first" r:id="rId11"/>
          <w:pgSz w:w="11906" w:h="16838"/>
          <w:pgMar w:top="567" w:right="1134" w:bottom="1134" w:left="1417" w:header="0" w:footer="0" w:gutter="0"/>
          <w:pgNumType w:start="1"/>
          <w:cols w:space="720"/>
          <w:docGrid w:type="lines" w:linePitch="312"/>
        </w:sectPr>
      </w:pPr>
      <w:r w:rsidRPr="00817196">
        <w:rPr>
          <w:rFonts w:ascii="Times New Roman"/>
          <w:color w:val="000000" w:themeColor="text1"/>
        </w:rPr>
        <w:tab/>
      </w:r>
    </w:p>
    <w:p w14:paraId="47509AD9" w14:textId="77777777" w:rsidR="006A0312" w:rsidRPr="00817196" w:rsidRDefault="001535D9">
      <w:pPr>
        <w:pStyle w:val="11"/>
        <w:spacing w:before="78" w:after="78"/>
        <w:jc w:val="center"/>
        <w:rPr>
          <w:rFonts w:ascii="Times New Roman" w:eastAsia="黑体"/>
          <w:color w:val="000000" w:themeColor="text1"/>
          <w:sz w:val="32"/>
          <w:szCs w:val="32"/>
        </w:rPr>
      </w:pPr>
      <w:r w:rsidRPr="00817196">
        <w:rPr>
          <w:rFonts w:ascii="Times New Roman" w:eastAsia="黑体" w:hint="eastAsia"/>
          <w:color w:val="000000" w:themeColor="text1"/>
          <w:sz w:val="32"/>
          <w:szCs w:val="32"/>
        </w:rPr>
        <w:lastRenderedPageBreak/>
        <w:t>目次</w:t>
      </w:r>
    </w:p>
    <w:p w14:paraId="7A5152EA"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r w:rsidRPr="00817196">
        <w:rPr>
          <w:color w:val="000000" w:themeColor="text1"/>
        </w:rPr>
        <w:fldChar w:fldCharType="begin"/>
      </w:r>
      <w:r w:rsidRPr="00817196">
        <w:rPr>
          <w:color w:val="000000" w:themeColor="text1"/>
        </w:rPr>
        <w:instrText xml:space="preserve"> TOC \o "1-2" \h \z \u </w:instrText>
      </w:r>
      <w:r w:rsidRPr="00817196">
        <w:rPr>
          <w:color w:val="000000" w:themeColor="text1"/>
        </w:rPr>
        <w:fldChar w:fldCharType="separate"/>
      </w:r>
      <w:hyperlink w:anchor="_Toc113738150" w:history="1">
        <w:r w:rsidRPr="00817196">
          <w:rPr>
            <w:rStyle w:val="affb"/>
            <w:color w:val="000000" w:themeColor="text1"/>
          </w:rPr>
          <w:t>前</w:t>
        </w:r>
        <w:r w:rsidRPr="00817196">
          <w:rPr>
            <w:rStyle w:val="affb"/>
            <w:color w:val="000000" w:themeColor="text1"/>
          </w:rPr>
          <w:t>  </w:t>
        </w:r>
        <w:r w:rsidRPr="00817196">
          <w:rPr>
            <w:rStyle w:val="affb"/>
            <w:color w:val="000000" w:themeColor="text1"/>
          </w:rPr>
          <w:t>言</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_Toc113738150 \h </w:instrText>
        </w:r>
        <w:r w:rsidRPr="00817196">
          <w:rPr>
            <w:color w:val="000000" w:themeColor="text1"/>
          </w:rPr>
        </w:r>
        <w:r w:rsidRPr="00817196">
          <w:rPr>
            <w:color w:val="000000" w:themeColor="text1"/>
          </w:rPr>
          <w:fldChar w:fldCharType="separate"/>
        </w:r>
        <w:r w:rsidRPr="00817196">
          <w:rPr>
            <w:color w:val="000000" w:themeColor="text1"/>
          </w:rPr>
          <w:t>III</w:t>
        </w:r>
        <w:r w:rsidRPr="00817196">
          <w:rPr>
            <w:color w:val="000000" w:themeColor="text1"/>
          </w:rPr>
          <w:fldChar w:fldCharType="end"/>
        </w:r>
      </w:hyperlink>
    </w:p>
    <w:p w14:paraId="1CE6E447"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51" w:history="1">
        <w:r w:rsidRPr="00817196">
          <w:rPr>
            <w:rStyle w:val="affb"/>
            <w:rFonts w:eastAsia="黑体"/>
            <w:color w:val="000000" w:themeColor="text1"/>
          </w:rPr>
          <w:t xml:space="preserve">1 </w:t>
        </w:r>
        <w:r w:rsidRPr="00817196">
          <w:rPr>
            <w:rStyle w:val="affb"/>
            <w:rFonts w:eastAsia="黑体"/>
            <w:color w:val="000000" w:themeColor="text1"/>
          </w:rPr>
          <w:t>范围</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_Toc113738151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60D048A4"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52" w:history="1">
        <w:r w:rsidRPr="00817196">
          <w:rPr>
            <w:rStyle w:val="affb"/>
            <w:rFonts w:eastAsia="黑体"/>
            <w:color w:val="000000" w:themeColor="text1"/>
          </w:rPr>
          <w:t xml:space="preserve">2 </w:t>
        </w:r>
        <w:r w:rsidRPr="00817196">
          <w:rPr>
            <w:rStyle w:val="affb"/>
            <w:rFonts w:eastAsia="黑体"/>
            <w:color w:val="000000" w:themeColor="text1"/>
          </w:rPr>
          <w:t>引用文件</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w:instrText>
        </w:r>
        <w:r w:rsidRPr="00817196">
          <w:rPr>
            <w:color w:val="000000" w:themeColor="text1"/>
          </w:rPr>
          <w:instrText xml:space="preserve">38152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317F950B"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53" w:history="1">
        <w:r w:rsidRPr="00817196">
          <w:rPr>
            <w:rStyle w:val="affb"/>
            <w:rFonts w:eastAsia="黑体"/>
            <w:color w:val="000000" w:themeColor="text1"/>
          </w:rPr>
          <w:t xml:space="preserve">3 </w:t>
        </w:r>
        <w:r w:rsidRPr="00817196">
          <w:rPr>
            <w:rStyle w:val="affb"/>
            <w:rFonts w:eastAsia="黑体"/>
            <w:color w:val="000000" w:themeColor="text1"/>
          </w:rPr>
          <w:t>术语和计量单位</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_Toc113738153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06859C32"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54" w:history="1">
        <w:r w:rsidRPr="00817196">
          <w:rPr>
            <w:rStyle w:val="affb"/>
            <w:rFonts w:eastAsia="黑体"/>
            <w:color w:val="000000" w:themeColor="text1"/>
          </w:rPr>
          <w:t xml:space="preserve">4 </w:t>
        </w:r>
        <w:r w:rsidRPr="00817196">
          <w:rPr>
            <w:rStyle w:val="affb"/>
            <w:rFonts w:eastAsia="黑体"/>
            <w:color w:val="000000" w:themeColor="text1"/>
          </w:rPr>
          <w:t>概述</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_Toc113738154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4EC5CB6F"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55" w:history="1">
        <w:r w:rsidRPr="00817196">
          <w:rPr>
            <w:rStyle w:val="affb"/>
            <w:rFonts w:eastAsia="黑体"/>
            <w:color w:val="000000" w:themeColor="text1"/>
          </w:rPr>
          <w:t xml:space="preserve">5 </w:t>
        </w:r>
        <w:r w:rsidRPr="00817196">
          <w:rPr>
            <w:rStyle w:val="affb"/>
            <w:rFonts w:eastAsia="黑体"/>
            <w:color w:val="000000" w:themeColor="text1"/>
          </w:rPr>
          <w:t>技术要求</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_Toc113738155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151A2DAE"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56" w:history="1">
        <w:r w:rsidRPr="00817196">
          <w:rPr>
            <w:rStyle w:val="affb"/>
            <w:rFonts w:ascii="黑体" w:eastAsia="黑体" w:hAnsi="黑体"/>
            <w:color w:val="000000" w:themeColor="text1"/>
          </w:rPr>
          <w:t xml:space="preserve">5.1 </w:t>
        </w:r>
        <w:r w:rsidRPr="00817196">
          <w:rPr>
            <w:rStyle w:val="affb"/>
            <w:rFonts w:ascii="黑体" w:eastAsia="黑体" w:hAnsi="黑体"/>
            <w:color w:val="000000" w:themeColor="text1"/>
          </w:rPr>
          <w:t>外观和标识</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_Toc113738156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28572336"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57" w:history="1">
        <w:r w:rsidRPr="00817196">
          <w:rPr>
            <w:rStyle w:val="affb"/>
            <w:rFonts w:ascii="黑体" w:eastAsia="黑体" w:hAnsi="黑体"/>
            <w:color w:val="000000" w:themeColor="text1"/>
          </w:rPr>
          <w:t xml:space="preserve">5.2 </w:t>
        </w:r>
        <w:r w:rsidRPr="00817196">
          <w:rPr>
            <w:rStyle w:val="affb"/>
            <w:rFonts w:ascii="黑体" w:eastAsia="黑体" w:hAnsi="黑体"/>
            <w:color w:val="000000" w:themeColor="text1"/>
          </w:rPr>
          <w:t>稳态计量性能</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_Toc113738157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31EE8E88"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58" w:history="1">
        <w:r w:rsidRPr="00817196">
          <w:rPr>
            <w:rStyle w:val="affb"/>
            <w:rFonts w:ascii="黑体" w:eastAsia="黑体" w:hAnsi="黑体"/>
            <w:color w:val="000000" w:themeColor="text1"/>
          </w:rPr>
          <w:t xml:space="preserve">5.3 </w:t>
        </w:r>
        <w:r w:rsidRPr="00817196">
          <w:rPr>
            <w:rStyle w:val="affb"/>
            <w:rFonts w:ascii="黑体" w:eastAsia="黑体" w:hAnsi="黑体"/>
            <w:color w:val="000000" w:themeColor="text1"/>
          </w:rPr>
          <w:t>绝缘电阻</w:t>
        </w:r>
        <w:r w:rsidRPr="00817196">
          <w:rPr>
            <w:color w:val="000000" w:themeColor="text1"/>
          </w:rPr>
          <w:tab/>
        </w:r>
        <w:r w:rsidRPr="00817196">
          <w:rPr>
            <w:color w:val="000000" w:themeColor="text1"/>
          </w:rPr>
          <w:fldChar w:fldCharType="begin"/>
        </w:r>
        <w:r w:rsidRPr="00817196">
          <w:rPr>
            <w:color w:val="000000" w:themeColor="text1"/>
          </w:rPr>
          <w:instrText xml:space="preserve"> PAGEREF </w:instrText>
        </w:r>
        <w:r w:rsidRPr="00817196">
          <w:rPr>
            <w:color w:val="000000" w:themeColor="text1"/>
          </w:rPr>
          <w:instrText xml:space="preserve">_Toc113738158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27DECEED"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59" w:history="1">
        <w:r w:rsidRPr="00817196">
          <w:rPr>
            <w:rStyle w:val="affb"/>
            <w:rFonts w:ascii="黑体" w:eastAsia="黑体" w:hAnsi="黑体"/>
            <w:color w:val="000000" w:themeColor="text1"/>
          </w:rPr>
          <w:t xml:space="preserve">5.4 </w:t>
        </w:r>
        <w:r w:rsidRPr="00817196">
          <w:rPr>
            <w:rStyle w:val="affb"/>
            <w:rFonts w:ascii="黑体" w:eastAsia="黑体" w:hAnsi="黑体"/>
            <w:color w:val="000000" w:themeColor="text1"/>
          </w:rPr>
          <w:t>绝缘强度</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_Toc113738159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29B51392"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0" w:history="1">
        <w:r w:rsidRPr="00817196">
          <w:rPr>
            <w:rStyle w:val="affb"/>
            <w:rFonts w:ascii="黑体" w:eastAsia="黑体" w:hAnsi="黑体"/>
            <w:color w:val="000000" w:themeColor="text1"/>
          </w:rPr>
          <w:t xml:space="preserve">5.5 </w:t>
        </w:r>
        <w:r w:rsidRPr="00817196">
          <w:rPr>
            <w:rStyle w:val="affb"/>
            <w:rFonts w:ascii="黑体" w:eastAsia="黑体" w:hAnsi="黑体"/>
            <w:color w:val="000000" w:themeColor="text1"/>
          </w:rPr>
          <w:t>响应时间</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_Toc113738160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22BC87BB"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1" w:history="1">
        <w:r w:rsidRPr="00817196">
          <w:rPr>
            <w:rStyle w:val="affb"/>
            <w:rFonts w:ascii="黑体" w:eastAsia="黑体" w:hAnsi="黑体"/>
            <w:color w:val="000000" w:themeColor="text1"/>
          </w:rPr>
          <w:t xml:space="preserve">5.6 </w:t>
        </w:r>
        <w:r w:rsidRPr="00817196">
          <w:rPr>
            <w:rStyle w:val="affb"/>
            <w:rFonts w:ascii="黑体" w:eastAsia="黑体" w:hAnsi="黑体"/>
            <w:color w:val="000000" w:themeColor="text1"/>
          </w:rPr>
          <w:t>纹波系数</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_Toc113738161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35AFD38C"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2" w:history="1">
        <w:r w:rsidRPr="00817196">
          <w:rPr>
            <w:rStyle w:val="affb"/>
            <w:rFonts w:ascii="黑体" w:eastAsia="黑体" w:hAnsi="黑体"/>
            <w:color w:val="000000" w:themeColor="text1"/>
          </w:rPr>
          <w:t>5.7 CT</w:t>
        </w:r>
        <w:r w:rsidRPr="00817196">
          <w:rPr>
            <w:rStyle w:val="affb"/>
            <w:rFonts w:ascii="黑体" w:eastAsia="黑体" w:hAnsi="黑体"/>
            <w:color w:val="000000" w:themeColor="text1"/>
          </w:rPr>
          <w:t>、</w:t>
        </w:r>
        <w:r w:rsidRPr="00817196">
          <w:rPr>
            <w:rStyle w:val="affb"/>
            <w:rFonts w:ascii="黑体" w:eastAsia="黑体" w:hAnsi="黑体"/>
            <w:color w:val="000000" w:themeColor="text1"/>
          </w:rPr>
          <w:t>PT</w:t>
        </w:r>
        <w:r w:rsidRPr="00817196">
          <w:rPr>
            <w:rStyle w:val="affb"/>
            <w:rFonts w:ascii="黑体" w:eastAsia="黑体" w:hAnsi="黑体"/>
            <w:color w:val="000000" w:themeColor="text1"/>
          </w:rPr>
          <w:t>断线切换时间</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_Toc113738162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355367B2"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3" w:history="1">
        <w:r w:rsidRPr="00817196">
          <w:rPr>
            <w:rStyle w:val="affb"/>
            <w:rFonts w:ascii="黑体" w:eastAsia="黑体" w:hAnsi="黑体"/>
            <w:color w:val="000000" w:themeColor="text1"/>
          </w:rPr>
          <w:t xml:space="preserve">5.8 </w:t>
        </w:r>
        <w:r w:rsidRPr="00817196">
          <w:rPr>
            <w:rStyle w:val="affb"/>
            <w:rFonts w:ascii="黑体" w:eastAsia="黑体" w:hAnsi="黑体"/>
            <w:color w:val="000000" w:themeColor="text1"/>
          </w:rPr>
          <w:t>电流切换复归时间</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_Toc113738163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5BBDD63A"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4" w:history="1">
        <w:r w:rsidRPr="00817196">
          <w:rPr>
            <w:rStyle w:val="affb"/>
            <w:rFonts w:ascii="黑体" w:eastAsia="黑体" w:hAnsi="黑体"/>
            <w:color w:val="000000" w:themeColor="text1"/>
          </w:rPr>
          <w:t xml:space="preserve">5.9 </w:t>
        </w:r>
        <w:r w:rsidRPr="00817196">
          <w:rPr>
            <w:rStyle w:val="affb"/>
            <w:rFonts w:ascii="黑体" w:eastAsia="黑体" w:hAnsi="黑体"/>
            <w:color w:val="000000" w:themeColor="text1"/>
          </w:rPr>
          <w:t>暂态计量性能</w:t>
        </w:r>
        <w:r w:rsidRPr="00817196">
          <w:rPr>
            <w:color w:val="000000" w:themeColor="text1"/>
          </w:rPr>
          <w:tab/>
        </w:r>
        <w:r w:rsidRPr="00817196">
          <w:rPr>
            <w:color w:val="000000" w:themeColor="text1"/>
          </w:rPr>
          <w:fldChar w:fldCharType="begin"/>
        </w:r>
        <w:r w:rsidRPr="00817196">
          <w:rPr>
            <w:color w:val="000000" w:themeColor="text1"/>
          </w:rPr>
          <w:instrText xml:space="preserve"> PAGE</w:instrText>
        </w:r>
        <w:r w:rsidRPr="00817196">
          <w:rPr>
            <w:color w:val="000000" w:themeColor="text1"/>
          </w:rPr>
          <w:instrText xml:space="preserve">REF _Toc113738164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1CD0629D"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65" w:history="1">
        <w:r w:rsidRPr="00817196">
          <w:rPr>
            <w:rStyle w:val="affb"/>
            <w:rFonts w:eastAsia="黑体"/>
            <w:color w:val="000000" w:themeColor="text1"/>
          </w:rPr>
          <w:t xml:space="preserve">6 </w:t>
        </w:r>
        <w:r w:rsidRPr="00817196">
          <w:rPr>
            <w:rStyle w:val="affb"/>
            <w:rFonts w:eastAsia="黑体"/>
            <w:color w:val="000000" w:themeColor="text1"/>
          </w:rPr>
          <w:t>计量器具控制</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_Toc113738165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0163D7F6"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6" w:history="1">
        <w:r w:rsidRPr="00817196">
          <w:rPr>
            <w:rStyle w:val="affb"/>
            <w:rFonts w:ascii="黑体" w:eastAsia="黑体" w:hAnsi="黑体"/>
            <w:color w:val="000000" w:themeColor="text1"/>
          </w:rPr>
          <w:t xml:space="preserve">6.1 </w:t>
        </w:r>
        <w:r w:rsidRPr="00817196">
          <w:rPr>
            <w:rStyle w:val="affb"/>
            <w:rFonts w:ascii="黑体" w:eastAsia="黑体" w:hAnsi="黑体"/>
            <w:color w:val="000000" w:themeColor="text1"/>
          </w:rPr>
          <w:t>校准条件</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_Toc113738166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6E60B14F"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7" w:history="1">
        <w:r w:rsidRPr="00817196">
          <w:rPr>
            <w:rStyle w:val="affb"/>
            <w:rFonts w:ascii="黑体" w:eastAsia="黑体" w:hAnsi="黑体"/>
            <w:color w:val="000000" w:themeColor="text1"/>
          </w:rPr>
          <w:t xml:space="preserve">6.2 </w:t>
        </w:r>
        <w:r w:rsidRPr="00817196">
          <w:rPr>
            <w:rStyle w:val="affb"/>
            <w:rFonts w:ascii="黑体" w:eastAsia="黑体" w:hAnsi="黑体"/>
            <w:color w:val="000000" w:themeColor="text1"/>
          </w:rPr>
          <w:t>校准设备</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_Toc113738167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0E7F25B4"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68" w:history="1">
        <w:r w:rsidRPr="00817196">
          <w:rPr>
            <w:rStyle w:val="affb"/>
            <w:rFonts w:ascii="黑体" w:eastAsia="黑体" w:hAnsi="黑体"/>
            <w:color w:val="000000" w:themeColor="text1"/>
          </w:rPr>
          <w:t xml:space="preserve">6.2.1 </w:t>
        </w:r>
        <w:r w:rsidRPr="00817196">
          <w:rPr>
            <w:rStyle w:val="affb"/>
            <w:rFonts w:ascii="黑体" w:eastAsia="黑体" w:hAnsi="黑体"/>
            <w:color w:val="000000" w:themeColor="text1"/>
          </w:rPr>
          <w:t>测量用标准装置</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_Toc113738168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3ED62F1A"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69" w:history="1">
        <w:r w:rsidRPr="00817196">
          <w:rPr>
            <w:rStyle w:val="affb"/>
            <w:rFonts w:eastAsia="黑体"/>
            <w:color w:val="000000" w:themeColor="text1"/>
          </w:rPr>
          <w:t xml:space="preserve">7 </w:t>
        </w:r>
        <w:r w:rsidRPr="00817196">
          <w:rPr>
            <w:rStyle w:val="affb"/>
            <w:rFonts w:eastAsia="黑体"/>
            <w:color w:val="000000" w:themeColor="text1"/>
          </w:rPr>
          <w:t>校准项目和校准方法</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_Toc113738169 \h </w:instrText>
        </w:r>
        <w:r w:rsidRPr="00817196">
          <w:rPr>
            <w:color w:val="000000" w:themeColor="text1"/>
          </w:rPr>
        </w:r>
        <w:r w:rsidRPr="00817196">
          <w:rPr>
            <w:color w:val="000000" w:themeColor="text1"/>
          </w:rPr>
          <w:fldChar w:fldCharType="separate"/>
        </w:r>
        <w:r w:rsidRPr="00817196">
          <w:rPr>
            <w:color w:val="000000" w:themeColor="text1"/>
          </w:rPr>
          <w:t>1</w:t>
        </w:r>
        <w:r w:rsidRPr="00817196">
          <w:rPr>
            <w:color w:val="000000" w:themeColor="text1"/>
          </w:rPr>
          <w:fldChar w:fldCharType="end"/>
        </w:r>
      </w:hyperlink>
    </w:p>
    <w:p w14:paraId="39D9C193"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0" w:history="1">
        <w:r w:rsidRPr="00817196">
          <w:rPr>
            <w:rStyle w:val="affb"/>
            <w:rFonts w:ascii="黑体" w:eastAsia="黑体" w:hAnsi="黑体"/>
            <w:color w:val="000000" w:themeColor="text1"/>
          </w:rPr>
          <w:t xml:space="preserve">7.1 </w:t>
        </w:r>
        <w:r w:rsidRPr="00817196">
          <w:rPr>
            <w:rStyle w:val="affb"/>
            <w:rFonts w:ascii="黑体" w:eastAsia="黑体" w:hAnsi="黑体"/>
            <w:color w:val="000000" w:themeColor="text1"/>
          </w:rPr>
          <w:t>校准前准备</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_Toc113738170 \h </w:instrText>
        </w:r>
        <w:r w:rsidRPr="00817196">
          <w:rPr>
            <w:color w:val="000000" w:themeColor="text1"/>
          </w:rPr>
        </w:r>
        <w:r w:rsidRPr="00817196">
          <w:rPr>
            <w:color w:val="000000" w:themeColor="text1"/>
          </w:rPr>
          <w:fldChar w:fldCharType="separate"/>
        </w:r>
        <w:r w:rsidRPr="00817196">
          <w:rPr>
            <w:color w:val="000000" w:themeColor="text1"/>
          </w:rPr>
          <w:t>1</w:t>
        </w:r>
        <w:r w:rsidRPr="00817196">
          <w:rPr>
            <w:color w:val="000000" w:themeColor="text1"/>
          </w:rPr>
          <w:fldChar w:fldCharType="end"/>
        </w:r>
      </w:hyperlink>
    </w:p>
    <w:p w14:paraId="71E40907"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1" w:history="1">
        <w:r w:rsidRPr="00817196">
          <w:rPr>
            <w:rStyle w:val="affb"/>
            <w:rFonts w:ascii="黑体" w:eastAsia="黑体" w:hAnsi="黑体"/>
            <w:color w:val="000000" w:themeColor="text1"/>
          </w:rPr>
          <w:t xml:space="preserve">7.2 </w:t>
        </w:r>
        <w:r w:rsidRPr="00817196">
          <w:rPr>
            <w:rStyle w:val="affb"/>
            <w:rFonts w:ascii="黑体" w:eastAsia="黑体" w:hAnsi="黑体"/>
            <w:color w:val="000000" w:themeColor="text1"/>
          </w:rPr>
          <w:t>校准项目</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_Toc113738171 \h </w:instrText>
        </w:r>
        <w:r w:rsidRPr="00817196">
          <w:rPr>
            <w:color w:val="000000" w:themeColor="text1"/>
          </w:rPr>
        </w:r>
        <w:r w:rsidRPr="00817196">
          <w:rPr>
            <w:color w:val="000000" w:themeColor="text1"/>
          </w:rPr>
          <w:fldChar w:fldCharType="separate"/>
        </w:r>
        <w:r w:rsidRPr="00817196">
          <w:rPr>
            <w:color w:val="000000" w:themeColor="text1"/>
          </w:rPr>
          <w:t>1</w:t>
        </w:r>
        <w:r w:rsidRPr="00817196">
          <w:rPr>
            <w:color w:val="000000" w:themeColor="text1"/>
          </w:rPr>
          <w:fldChar w:fldCharType="end"/>
        </w:r>
      </w:hyperlink>
    </w:p>
    <w:p w14:paraId="543B4F92"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2" w:history="1">
        <w:r w:rsidRPr="00817196">
          <w:rPr>
            <w:rStyle w:val="affb"/>
            <w:rFonts w:ascii="黑体" w:eastAsia="黑体" w:hAnsi="黑体"/>
            <w:color w:val="000000" w:themeColor="text1"/>
          </w:rPr>
          <w:t xml:space="preserve">7.3 </w:t>
        </w:r>
        <w:r w:rsidRPr="00817196">
          <w:rPr>
            <w:rStyle w:val="affb"/>
            <w:rFonts w:ascii="黑体" w:eastAsia="黑体" w:hAnsi="黑体"/>
            <w:color w:val="000000" w:themeColor="text1"/>
          </w:rPr>
          <w:t>校准接线</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_Toc113738172 \h </w:instrText>
        </w:r>
        <w:r w:rsidRPr="00817196">
          <w:rPr>
            <w:color w:val="000000" w:themeColor="text1"/>
          </w:rPr>
        </w:r>
        <w:r w:rsidRPr="00817196">
          <w:rPr>
            <w:color w:val="000000" w:themeColor="text1"/>
          </w:rPr>
          <w:fldChar w:fldCharType="separate"/>
        </w:r>
        <w:r w:rsidRPr="00817196">
          <w:rPr>
            <w:color w:val="000000" w:themeColor="text1"/>
          </w:rPr>
          <w:t>1</w:t>
        </w:r>
        <w:r w:rsidRPr="00817196">
          <w:rPr>
            <w:color w:val="000000" w:themeColor="text1"/>
          </w:rPr>
          <w:fldChar w:fldCharType="end"/>
        </w:r>
      </w:hyperlink>
    </w:p>
    <w:p w14:paraId="026881F7"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3" w:history="1">
        <w:r w:rsidRPr="00817196">
          <w:rPr>
            <w:rStyle w:val="affb"/>
            <w:rFonts w:ascii="黑体" w:eastAsia="黑体" w:hAnsi="黑体"/>
            <w:color w:val="000000" w:themeColor="text1"/>
          </w:rPr>
          <w:t xml:space="preserve">7.4 </w:t>
        </w:r>
        <w:r w:rsidRPr="00817196">
          <w:rPr>
            <w:rStyle w:val="affb"/>
            <w:rFonts w:ascii="黑体" w:eastAsia="黑体" w:hAnsi="黑体"/>
            <w:color w:val="000000" w:themeColor="text1"/>
          </w:rPr>
          <w:t>校准方法</w:t>
        </w:r>
        <w:r w:rsidRPr="00817196">
          <w:rPr>
            <w:color w:val="000000" w:themeColor="text1"/>
          </w:rPr>
          <w:tab/>
        </w:r>
        <w:r w:rsidRPr="00817196">
          <w:rPr>
            <w:color w:val="000000" w:themeColor="text1"/>
          </w:rPr>
          <w:fldChar w:fldCharType="begin"/>
        </w:r>
        <w:r w:rsidRPr="00817196">
          <w:rPr>
            <w:color w:val="000000" w:themeColor="text1"/>
          </w:rPr>
          <w:instrText xml:space="preserve"> PAGEREF _T</w:instrText>
        </w:r>
        <w:r w:rsidRPr="00817196">
          <w:rPr>
            <w:color w:val="000000" w:themeColor="text1"/>
          </w:rPr>
          <w:instrText xml:space="preserve">oc113738173 \h </w:instrText>
        </w:r>
        <w:r w:rsidRPr="00817196">
          <w:rPr>
            <w:color w:val="000000" w:themeColor="text1"/>
          </w:rPr>
        </w:r>
        <w:r w:rsidRPr="00817196">
          <w:rPr>
            <w:color w:val="000000" w:themeColor="text1"/>
          </w:rPr>
          <w:fldChar w:fldCharType="separate"/>
        </w:r>
        <w:r w:rsidRPr="00817196">
          <w:rPr>
            <w:color w:val="000000" w:themeColor="text1"/>
          </w:rPr>
          <w:t>2</w:t>
        </w:r>
        <w:r w:rsidRPr="00817196">
          <w:rPr>
            <w:color w:val="000000" w:themeColor="text1"/>
          </w:rPr>
          <w:fldChar w:fldCharType="end"/>
        </w:r>
      </w:hyperlink>
    </w:p>
    <w:p w14:paraId="7E4E7FBF"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4" w:history="1">
        <w:r w:rsidRPr="00817196">
          <w:rPr>
            <w:rStyle w:val="affb"/>
            <w:rFonts w:ascii="黑体" w:eastAsia="黑体" w:hAnsi="黑体"/>
            <w:color w:val="000000" w:themeColor="text1"/>
          </w:rPr>
          <w:t xml:space="preserve">7.4.1 </w:t>
        </w:r>
        <w:r w:rsidRPr="00817196">
          <w:rPr>
            <w:rStyle w:val="affb"/>
            <w:rFonts w:ascii="黑体" w:eastAsia="黑体" w:hAnsi="黑体"/>
            <w:color w:val="000000" w:themeColor="text1"/>
          </w:rPr>
          <w:t>稳态计量性能校准</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_Toc113738174 \h </w:instrText>
        </w:r>
        <w:r w:rsidRPr="00817196">
          <w:rPr>
            <w:color w:val="000000" w:themeColor="text1"/>
          </w:rPr>
        </w:r>
        <w:r w:rsidRPr="00817196">
          <w:rPr>
            <w:color w:val="000000" w:themeColor="text1"/>
          </w:rPr>
          <w:fldChar w:fldCharType="separate"/>
        </w:r>
        <w:r w:rsidRPr="00817196">
          <w:rPr>
            <w:color w:val="000000" w:themeColor="text1"/>
          </w:rPr>
          <w:t>2</w:t>
        </w:r>
        <w:r w:rsidRPr="00817196">
          <w:rPr>
            <w:color w:val="000000" w:themeColor="text1"/>
          </w:rPr>
          <w:fldChar w:fldCharType="end"/>
        </w:r>
      </w:hyperlink>
    </w:p>
    <w:p w14:paraId="2487CA3C"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5" w:history="1">
        <w:r w:rsidRPr="00817196">
          <w:rPr>
            <w:rStyle w:val="affb"/>
            <w:rFonts w:eastAsia="黑体"/>
            <w:color w:val="000000" w:themeColor="text1"/>
          </w:rPr>
          <w:t>7.4.1.1</w:t>
        </w:r>
        <w:r w:rsidRPr="00817196">
          <w:rPr>
            <w:rStyle w:val="affb"/>
            <w:rFonts w:ascii="黑体" w:eastAsia="黑体" w:hAnsi="黑体"/>
            <w:color w:val="000000" w:themeColor="text1"/>
          </w:rPr>
          <w:t xml:space="preserve"> </w:t>
        </w:r>
        <w:r w:rsidRPr="00817196">
          <w:rPr>
            <w:rStyle w:val="affb"/>
            <w:rFonts w:ascii="黑体" w:eastAsia="黑体" w:hAnsi="黑体"/>
            <w:color w:val="000000" w:themeColor="text1"/>
          </w:rPr>
          <w:t>测量级</w:t>
        </w:r>
        <w:r w:rsidRPr="00817196">
          <w:rPr>
            <w:rStyle w:val="affb"/>
            <w:rFonts w:ascii="黑体" w:eastAsia="黑体" w:hAnsi="黑体"/>
            <w:color w:val="000000" w:themeColor="text1"/>
          </w:rPr>
          <w:t xml:space="preserve"> CT </w:t>
        </w:r>
        <w:r w:rsidRPr="00817196">
          <w:rPr>
            <w:rStyle w:val="affb"/>
            <w:rFonts w:ascii="黑体" w:eastAsia="黑体" w:hAnsi="黑体"/>
            <w:color w:val="000000" w:themeColor="text1"/>
          </w:rPr>
          <w:t>功率输出准确度校准</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_Toc113738175 \h </w:instrText>
        </w:r>
        <w:r w:rsidRPr="00817196">
          <w:rPr>
            <w:color w:val="000000" w:themeColor="text1"/>
          </w:rPr>
        </w:r>
        <w:r w:rsidRPr="00817196">
          <w:rPr>
            <w:color w:val="000000" w:themeColor="text1"/>
          </w:rPr>
          <w:fldChar w:fldCharType="separate"/>
        </w:r>
        <w:r w:rsidRPr="00817196">
          <w:rPr>
            <w:color w:val="000000" w:themeColor="text1"/>
          </w:rPr>
          <w:t>2</w:t>
        </w:r>
        <w:r w:rsidRPr="00817196">
          <w:rPr>
            <w:color w:val="000000" w:themeColor="text1"/>
          </w:rPr>
          <w:fldChar w:fldCharType="end"/>
        </w:r>
      </w:hyperlink>
    </w:p>
    <w:p w14:paraId="08663658"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6" w:history="1">
        <w:r w:rsidRPr="00817196">
          <w:rPr>
            <w:rStyle w:val="affb"/>
            <w:rFonts w:eastAsia="黑体"/>
            <w:color w:val="000000" w:themeColor="text1"/>
          </w:rPr>
          <w:t>7.4.1.2</w:t>
        </w:r>
        <w:r w:rsidRPr="00817196">
          <w:rPr>
            <w:rStyle w:val="affb"/>
            <w:rFonts w:ascii="黑体" w:eastAsia="黑体" w:hAnsi="黑体"/>
            <w:color w:val="000000" w:themeColor="text1"/>
          </w:rPr>
          <w:t xml:space="preserve"> </w:t>
        </w:r>
        <w:r w:rsidRPr="00817196">
          <w:rPr>
            <w:rStyle w:val="affb"/>
            <w:rFonts w:ascii="黑体" w:eastAsia="黑体" w:hAnsi="黑体"/>
            <w:color w:val="000000" w:themeColor="text1"/>
          </w:rPr>
          <w:t>保护级</w:t>
        </w:r>
        <w:r w:rsidRPr="00817196">
          <w:rPr>
            <w:rStyle w:val="affb"/>
            <w:rFonts w:ascii="黑体" w:eastAsia="黑体" w:hAnsi="黑体"/>
            <w:color w:val="000000" w:themeColor="text1"/>
          </w:rPr>
          <w:t xml:space="preserve"> CT</w:t>
        </w:r>
        <w:r w:rsidRPr="00817196">
          <w:rPr>
            <w:rStyle w:val="affb"/>
            <w:rFonts w:ascii="黑体" w:eastAsia="黑体" w:hAnsi="黑体"/>
            <w:color w:val="000000" w:themeColor="text1"/>
          </w:rPr>
          <w:t>功率输出准确度校准</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_Toc113738176 \h </w:instrText>
        </w:r>
        <w:r w:rsidRPr="00817196">
          <w:rPr>
            <w:color w:val="000000" w:themeColor="text1"/>
          </w:rPr>
        </w:r>
        <w:r w:rsidRPr="00817196">
          <w:rPr>
            <w:color w:val="000000" w:themeColor="text1"/>
          </w:rPr>
          <w:fldChar w:fldCharType="separate"/>
        </w:r>
        <w:r w:rsidRPr="00817196">
          <w:rPr>
            <w:color w:val="000000" w:themeColor="text1"/>
          </w:rPr>
          <w:t>3</w:t>
        </w:r>
        <w:r w:rsidRPr="00817196">
          <w:rPr>
            <w:color w:val="000000" w:themeColor="text1"/>
          </w:rPr>
          <w:fldChar w:fldCharType="end"/>
        </w:r>
      </w:hyperlink>
    </w:p>
    <w:p w14:paraId="543F7993"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7" w:history="1">
        <w:r w:rsidRPr="00817196">
          <w:rPr>
            <w:rStyle w:val="affb"/>
            <w:rFonts w:ascii="黑体" w:eastAsia="黑体" w:hAnsi="黑体"/>
            <w:color w:val="000000" w:themeColor="text1"/>
          </w:rPr>
          <w:t xml:space="preserve">7.4.2 </w:t>
        </w:r>
        <w:r w:rsidRPr="00817196">
          <w:rPr>
            <w:rStyle w:val="affb"/>
            <w:rFonts w:ascii="黑体" w:eastAsia="黑体" w:hAnsi="黑体"/>
            <w:color w:val="000000" w:themeColor="text1"/>
          </w:rPr>
          <w:t>响应时间校准</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_Toc113738177 \h </w:instrText>
        </w:r>
        <w:r w:rsidRPr="00817196">
          <w:rPr>
            <w:color w:val="000000" w:themeColor="text1"/>
          </w:rPr>
        </w:r>
        <w:r w:rsidRPr="00817196">
          <w:rPr>
            <w:color w:val="000000" w:themeColor="text1"/>
          </w:rPr>
          <w:fldChar w:fldCharType="separate"/>
        </w:r>
        <w:r w:rsidRPr="00817196">
          <w:rPr>
            <w:color w:val="000000" w:themeColor="text1"/>
          </w:rPr>
          <w:t>3</w:t>
        </w:r>
        <w:r w:rsidRPr="00817196">
          <w:rPr>
            <w:color w:val="000000" w:themeColor="text1"/>
          </w:rPr>
          <w:fldChar w:fldCharType="end"/>
        </w:r>
      </w:hyperlink>
    </w:p>
    <w:p w14:paraId="2227F1AB"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8" w:history="1">
        <w:r w:rsidRPr="00817196">
          <w:rPr>
            <w:rStyle w:val="affb"/>
            <w:rFonts w:ascii="黑体" w:eastAsia="黑体" w:hAnsi="黑体"/>
            <w:color w:val="000000" w:themeColor="text1"/>
          </w:rPr>
          <w:t xml:space="preserve">7.4.3 </w:t>
        </w:r>
        <w:r w:rsidRPr="00817196">
          <w:rPr>
            <w:rStyle w:val="affb"/>
            <w:rFonts w:ascii="黑体" w:eastAsia="黑体" w:hAnsi="黑体"/>
            <w:color w:val="000000" w:themeColor="text1"/>
          </w:rPr>
          <w:t>纹波系数校准</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_Toc113738178 \h </w:instrText>
        </w:r>
        <w:r w:rsidRPr="00817196">
          <w:rPr>
            <w:color w:val="000000" w:themeColor="text1"/>
          </w:rPr>
        </w:r>
        <w:r w:rsidRPr="00817196">
          <w:rPr>
            <w:color w:val="000000" w:themeColor="text1"/>
          </w:rPr>
          <w:fldChar w:fldCharType="separate"/>
        </w:r>
        <w:r w:rsidRPr="00817196">
          <w:rPr>
            <w:color w:val="000000" w:themeColor="text1"/>
          </w:rPr>
          <w:t>3</w:t>
        </w:r>
        <w:r w:rsidRPr="00817196">
          <w:rPr>
            <w:color w:val="000000" w:themeColor="text1"/>
          </w:rPr>
          <w:fldChar w:fldCharType="end"/>
        </w:r>
      </w:hyperlink>
    </w:p>
    <w:p w14:paraId="716EEADC"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79" w:history="1">
        <w:r w:rsidRPr="00817196">
          <w:rPr>
            <w:rStyle w:val="affb"/>
            <w:rFonts w:ascii="黑体" w:eastAsia="黑体" w:hAnsi="黑体"/>
            <w:color w:val="000000" w:themeColor="text1"/>
          </w:rPr>
          <w:t>7.4.4 CT</w:t>
        </w:r>
        <w:r w:rsidRPr="00817196">
          <w:rPr>
            <w:rStyle w:val="affb"/>
            <w:rFonts w:ascii="黑体" w:eastAsia="黑体" w:hAnsi="黑体"/>
            <w:color w:val="000000" w:themeColor="text1"/>
          </w:rPr>
          <w:t>、</w:t>
        </w:r>
        <w:r w:rsidRPr="00817196">
          <w:rPr>
            <w:rStyle w:val="affb"/>
            <w:rFonts w:ascii="黑体" w:eastAsia="黑体" w:hAnsi="黑体"/>
            <w:color w:val="000000" w:themeColor="text1"/>
          </w:rPr>
          <w:t>PT</w:t>
        </w:r>
        <w:r w:rsidRPr="00817196">
          <w:rPr>
            <w:rStyle w:val="affb"/>
            <w:rFonts w:ascii="黑体" w:eastAsia="黑体" w:hAnsi="黑体"/>
            <w:color w:val="000000" w:themeColor="text1"/>
          </w:rPr>
          <w:t>断线切换时间</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_Toc113738179 \h </w:instrText>
        </w:r>
        <w:r w:rsidRPr="00817196">
          <w:rPr>
            <w:color w:val="000000" w:themeColor="text1"/>
          </w:rPr>
        </w:r>
        <w:r w:rsidRPr="00817196">
          <w:rPr>
            <w:color w:val="000000" w:themeColor="text1"/>
          </w:rPr>
          <w:fldChar w:fldCharType="separate"/>
        </w:r>
        <w:r w:rsidRPr="00817196">
          <w:rPr>
            <w:color w:val="000000" w:themeColor="text1"/>
          </w:rPr>
          <w:t>3</w:t>
        </w:r>
        <w:r w:rsidRPr="00817196">
          <w:rPr>
            <w:color w:val="000000" w:themeColor="text1"/>
          </w:rPr>
          <w:fldChar w:fldCharType="end"/>
        </w:r>
      </w:hyperlink>
    </w:p>
    <w:p w14:paraId="4734ED89"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80" w:history="1">
        <w:r w:rsidRPr="00817196">
          <w:rPr>
            <w:rStyle w:val="affb"/>
            <w:rFonts w:ascii="黑体" w:eastAsia="黑体" w:hAnsi="黑体"/>
            <w:color w:val="000000" w:themeColor="text1"/>
          </w:rPr>
          <w:t xml:space="preserve">7.4.5 </w:t>
        </w:r>
        <w:r w:rsidRPr="00817196">
          <w:rPr>
            <w:rStyle w:val="affb"/>
            <w:rFonts w:ascii="黑体" w:eastAsia="黑体" w:hAnsi="黑体"/>
            <w:color w:val="000000" w:themeColor="text1"/>
          </w:rPr>
          <w:t>电流切换复归时间</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_Toc113738180 \h </w:instrText>
        </w:r>
        <w:r w:rsidRPr="00817196">
          <w:rPr>
            <w:color w:val="000000" w:themeColor="text1"/>
          </w:rPr>
        </w:r>
        <w:r w:rsidRPr="00817196">
          <w:rPr>
            <w:color w:val="000000" w:themeColor="text1"/>
          </w:rPr>
          <w:fldChar w:fldCharType="separate"/>
        </w:r>
        <w:r w:rsidRPr="00817196">
          <w:rPr>
            <w:color w:val="000000" w:themeColor="text1"/>
          </w:rPr>
          <w:t>3</w:t>
        </w:r>
        <w:r w:rsidRPr="00817196">
          <w:rPr>
            <w:color w:val="000000" w:themeColor="text1"/>
          </w:rPr>
          <w:fldChar w:fldCharType="end"/>
        </w:r>
      </w:hyperlink>
    </w:p>
    <w:p w14:paraId="54898519" w14:textId="77777777" w:rsidR="006A0312" w:rsidRPr="00817196" w:rsidRDefault="001535D9">
      <w:pPr>
        <w:pStyle w:val="TOC2"/>
        <w:tabs>
          <w:tab w:val="right" w:leader="dot" w:pos="9628"/>
        </w:tabs>
        <w:rPr>
          <w:rFonts w:asciiTheme="minorHAnsi" w:eastAsiaTheme="minorEastAsia" w:hAnsiTheme="minorHAnsi" w:cstheme="minorBidi"/>
          <w:color w:val="000000" w:themeColor="text1"/>
          <w:szCs w:val="22"/>
        </w:rPr>
      </w:pPr>
      <w:hyperlink w:anchor="_Toc113738181" w:history="1">
        <w:r w:rsidRPr="00817196">
          <w:rPr>
            <w:rStyle w:val="affb"/>
            <w:rFonts w:ascii="黑体" w:eastAsia="黑体" w:hAnsi="黑体"/>
            <w:color w:val="000000" w:themeColor="text1"/>
          </w:rPr>
          <w:t xml:space="preserve">7.4.6 </w:t>
        </w:r>
        <w:r w:rsidRPr="00817196">
          <w:rPr>
            <w:rStyle w:val="affb"/>
            <w:rFonts w:ascii="黑体" w:eastAsia="黑体" w:hAnsi="黑体"/>
            <w:color w:val="000000" w:themeColor="text1"/>
          </w:rPr>
          <w:t>暂态计量性能</w:t>
        </w:r>
        <w:r w:rsidRPr="00817196">
          <w:rPr>
            <w:color w:val="000000" w:themeColor="text1"/>
          </w:rPr>
          <w:tab/>
        </w:r>
        <w:r w:rsidRPr="00817196">
          <w:rPr>
            <w:color w:val="000000" w:themeColor="text1"/>
          </w:rPr>
          <w:fldChar w:fldCharType="begin"/>
        </w:r>
        <w:r w:rsidRPr="00817196">
          <w:rPr>
            <w:color w:val="000000" w:themeColor="text1"/>
          </w:rPr>
          <w:instrText xml:space="preserve"> </w:instrText>
        </w:r>
        <w:r w:rsidRPr="00817196">
          <w:rPr>
            <w:color w:val="000000" w:themeColor="text1"/>
          </w:rPr>
          <w:instrText xml:space="preserve">PAGEREF _Toc113738181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3AC3F23D"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82" w:history="1">
        <w:r w:rsidRPr="00817196">
          <w:rPr>
            <w:rStyle w:val="affb"/>
            <w:rFonts w:eastAsia="黑体"/>
            <w:color w:val="000000" w:themeColor="text1"/>
          </w:rPr>
          <w:t xml:space="preserve">8 </w:t>
        </w:r>
        <w:r w:rsidRPr="00817196">
          <w:rPr>
            <w:rStyle w:val="affb"/>
            <w:rFonts w:eastAsia="黑体"/>
            <w:color w:val="000000" w:themeColor="text1"/>
          </w:rPr>
          <w:t>校准结果表达</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_Toc113738182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0A30E60E"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83" w:history="1">
        <w:r w:rsidRPr="00817196">
          <w:rPr>
            <w:rStyle w:val="affb"/>
            <w:rFonts w:eastAsia="黑体"/>
            <w:color w:val="000000" w:themeColor="text1"/>
          </w:rPr>
          <w:t>9</w:t>
        </w:r>
        <w:r w:rsidRPr="00817196">
          <w:rPr>
            <w:rStyle w:val="affb"/>
            <w:color w:val="000000" w:themeColor="text1"/>
          </w:rPr>
          <w:t xml:space="preserve"> </w:t>
        </w:r>
        <w:r w:rsidRPr="00817196">
          <w:rPr>
            <w:rStyle w:val="affb"/>
            <w:color w:val="000000" w:themeColor="text1"/>
          </w:rPr>
          <w:t>校准时间间隔</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_Toc113738183 \h </w:instrText>
        </w:r>
        <w:r w:rsidRPr="00817196">
          <w:rPr>
            <w:color w:val="000000" w:themeColor="text1"/>
          </w:rPr>
        </w:r>
        <w:r w:rsidRPr="00817196">
          <w:rPr>
            <w:color w:val="000000" w:themeColor="text1"/>
          </w:rPr>
          <w:fldChar w:fldCharType="separate"/>
        </w:r>
        <w:r w:rsidRPr="00817196">
          <w:rPr>
            <w:color w:val="000000" w:themeColor="text1"/>
          </w:rPr>
          <w:t>4</w:t>
        </w:r>
        <w:r w:rsidRPr="00817196">
          <w:rPr>
            <w:color w:val="000000" w:themeColor="text1"/>
          </w:rPr>
          <w:fldChar w:fldCharType="end"/>
        </w:r>
      </w:hyperlink>
    </w:p>
    <w:p w14:paraId="10F65D0A"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84" w:history="1">
        <w:r w:rsidRPr="00817196">
          <w:rPr>
            <w:rStyle w:val="affb"/>
            <w:rFonts w:ascii="黑体" w:eastAsia="黑体"/>
            <w:color w:val="000000" w:themeColor="text1"/>
            <w:kern w:val="0"/>
          </w:rPr>
          <w:t>附</w:t>
        </w:r>
        <w:r w:rsidRPr="00817196">
          <w:rPr>
            <w:rStyle w:val="affb"/>
            <w:rFonts w:ascii="黑体" w:eastAsia="黑体"/>
            <w:color w:val="000000" w:themeColor="text1"/>
            <w:kern w:val="0"/>
          </w:rPr>
          <w:t xml:space="preserve"> </w:t>
        </w:r>
        <w:r w:rsidRPr="00817196">
          <w:rPr>
            <w:rStyle w:val="affb"/>
            <w:rFonts w:ascii="黑体" w:eastAsia="黑体"/>
            <w:color w:val="000000" w:themeColor="text1"/>
            <w:kern w:val="0"/>
          </w:rPr>
          <w:t>录</w:t>
        </w:r>
        <w:r w:rsidRPr="00817196">
          <w:rPr>
            <w:rStyle w:val="affb"/>
            <w:rFonts w:ascii="黑体" w:eastAsia="黑体"/>
            <w:color w:val="000000" w:themeColor="text1"/>
            <w:kern w:val="0"/>
          </w:rPr>
          <w:t xml:space="preserve"> A</w:t>
        </w:r>
        <w:r w:rsidRPr="00817196">
          <w:rPr>
            <w:rStyle w:val="affb"/>
            <w:color w:val="000000" w:themeColor="text1"/>
          </w:rPr>
          <w:t xml:space="preserve"> </w:t>
        </w:r>
        <w:r w:rsidRPr="00817196">
          <w:rPr>
            <w:rStyle w:val="affb"/>
            <w:rFonts w:ascii="黑体" w:eastAsia="黑体"/>
            <w:color w:val="000000" w:themeColor="text1"/>
          </w:rPr>
          <w:t>（规范性附录）</w:t>
        </w:r>
        <w:r w:rsidRPr="00817196">
          <w:rPr>
            <w:rStyle w:val="affb"/>
            <w:rFonts w:ascii="黑体" w:eastAsia="黑体"/>
            <w:color w:val="000000" w:themeColor="text1"/>
          </w:rPr>
          <w:t xml:space="preserve"> </w:t>
        </w:r>
        <w:r w:rsidRPr="00817196">
          <w:rPr>
            <w:rStyle w:val="affb"/>
            <w:rFonts w:ascii="黑体" w:eastAsia="黑体"/>
            <w:color w:val="000000" w:themeColor="text1"/>
          </w:rPr>
          <w:t>校准原始记录格式</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_Toc113738184 \h </w:instrText>
        </w:r>
        <w:r w:rsidRPr="00817196">
          <w:rPr>
            <w:color w:val="000000" w:themeColor="text1"/>
          </w:rPr>
        </w:r>
        <w:r w:rsidRPr="00817196">
          <w:rPr>
            <w:color w:val="000000" w:themeColor="text1"/>
          </w:rPr>
          <w:fldChar w:fldCharType="separate"/>
        </w:r>
        <w:r w:rsidRPr="00817196">
          <w:rPr>
            <w:color w:val="000000" w:themeColor="text1"/>
          </w:rPr>
          <w:t>5</w:t>
        </w:r>
        <w:r w:rsidRPr="00817196">
          <w:rPr>
            <w:color w:val="000000" w:themeColor="text1"/>
          </w:rPr>
          <w:fldChar w:fldCharType="end"/>
        </w:r>
      </w:hyperlink>
    </w:p>
    <w:p w14:paraId="565BF3B7"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85" w:history="1">
        <w:r w:rsidRPr="00817196">
          <w:rPr>
            <w:rStyle w:val="affb"/>
            <w:rFonts w:ascii="黑体" w:eastAsia="黑体" w:hAnsi="黑体"/>
            <w:color w:val="000000" w:themeColor="text1"/>
            <w:kern w:val="0"/>
          </w:rPr>
          <w:t>附</w:t>
        </w:r>
        <w:r w:rsidRPr="00817196">
          <w:rPr>
            <w:rStyle w:val="affb"/>
            <w:rFonts w:ascii="黑体" w:eastAsia="黑体" w:hAnsi="黑体"/>
            <w:color w:val="000000" w:themeColor="text1"/>
            <w:kern w:val="0"/>
          </w:rPr>
          <w:t xml:space="preserve"> </w:t>
        </w:r>
        <w:r w:rsidRPr="00817196">
          <w:rPr>
            <w:rStyle w:val="affb"/>
            <w:rFonts w:ascii="黑体" w:eastAsia="黑体" w:hAnsi="黑体"/>
            <w:color w:val="000000" w:themeColor="text1"/>
            <w:kern w:val="0"/>
          </w:rPr>
          <w:t>录</w:t>
        </w:r>
        <w:r w:rsidRPr="00817196">
          <w:rPr>
            <w:rStyle w:val="affb"/>
            <w:rFonts w:ascii="黑体" w:eastAsia="黑体" w:hAnsi="黑体"/>
            <w:color w:val="000000" w:themeColor="text1"/>
            <w:kern w:val="0"/>
          </w:rPr>
          <w:t xml:space="preserve"> B</w:t>
        </w:r>
        <w:r w:rsidRPr="00817196">
          <w:rPr>
            <w:rStyle w:val="affb"/>
            <w:rFonts w:ascii="黑体" w:eastAsia="黑体" w:hAnsi="黑体"/>
            <w:color w:val="000000" w:themeColor="text1"/>
          </w:rPr>
          <w:t xml:space="preserve"> </w:t>
        </w:r>
        <w:r w:rsidRPr="00817196">
          <w:rPr>
            <w:rStyle w:val="affb"/>
            <w:rFonts w:ascii="黑体" w:eastAsia="黑体" w:hAnsi="黑体"/>
            <w:color w:val="000000" w:themeColor="text1"/>
          </w:rPr>
          <w:t>（规范性附录）</w:t>
        </w:r>
        <w:r w:rsidRPr="00817196">
          <w:rPr>
            <w:rStyle w:val="affb"/>
            <w:rFonts w:ascii="黑体" w:eastAsia="黑体" w:hAnsi="黑体"/>
            <w:color w:val="000000" w:themeColor="text1"/>
          </w:rPr>
          <w:t xml:space="preserve"> </w:t>
        </w:r>
        <w:r w:rsidRPr="00817196">
          <w:rPr>
            <w:rStyle w:val="affb"/>
            <w:rFonts w:ascii="黑体" w:eastAsia="黑体" w:hAnsi="黑体"/>
            <w:color w:val="000000" w:themeColor="text1"/>
          </w:rPr>
          <w:t>校准证书（报告）内页格式</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_Toc113738185 \h </w:instrText>
        </w:r>
        <w:r w:rsidRPr="00817196">
          <w:rPr>
            <w:color w:val="000000" w:themeColor="text1"/>
          </w:rPr>
        </w:r>
        <w:r w:rsidRPr="00817196">
          <w:rPr>
            <w:color w:val="000000" w:themeColor="text1"/>
          </w:rPr>
          <w:fldChar w:fldCharType="separate"/>
        </w:r>
        <w:r w:rsidRPr="00817196">
          <w:rPr>
            <w:color w:val="000000" w:themeColor="text1"/>
          </w:rPr>
          <w:t>6</w:t>
        </w:r>
        <w:r w:rsidRPr="00817196">
          <w:rPr>
            <w:color w:val="000000" w:themeColor="text1"/>
          </w:rPr>
          <w:fldChar w:fldCharType="end"/>
        </w:r>
      </w:hyperlink>
    </w:p>
    <w:p w14:paraId="20A19E55"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86" w:history="1">
        <w:r w:rsidRPr="00817196">
          <w:rPr>
            <w:rStyle w:val="affb"/>
            <w:rFonts w:ascii="黑体" w:eastAsia="黑体"/>
            <w:color w:val="000000" w:themeColor="text1"/>
            <w:kern w:val="0"/>
          </w:rPr>
          <w:t>附</w:t>
        </w:r>
        <w:r w:rsidRPr="00817196">
          <w:rPr>
            <w:rStyle w:val="affb"/>
            <w:rFonts w:ascii="黑体" w:eastAsia="黑体"/>
            <w:color w:val="000000" w:themeColor="text1"/>
            <w:kern w:val="0"/>
          </w:rPr>
          <w:t xml:space="preserve"> </w:t>
        </w:r>
        <w:r w:rsidRPr="00817196">
          <w:rPr>
            <w:rStyle w:val="affb"/>
            <w:rFonts w:ascii="黑体" w:eastAsia="黑体"/>
            <w:color w:val="000000" w:themeColor="text1"/>
            <w:kern w:val="0"/>
          </w:rPr>
          <w:t>录</w:t>
        </w:r>
        <w:r w:rsidRPr="00817196">
          <w:rPr>
            <w:rStyle w:val="affb"/>
            <w:rFonts w:ascii="黑体" w:eastAsia="黑体"/>
            <w:color w:val="000000" w:themeColor="text1"/>
            <w:kern w:val="0"/>
          </w:rPr>
          <w:t xml:space="preserve"> C</w:t>
        </w:r>
        <w:r w:rsidRPr="00817196">
          <w:rPr>
            <w:rStyle w:val="affb"/>
            <w:color w:val="000000" w:themeColor="text1"/>
          </w:rPr>
          <w:t xml:space="preserve"> </w:t>
        </w:r>
        <w:r w:rsidRPr="00817196">
          <w:rPr>
            <w:rStyle w:val="affb"/>
            <w:rFonts w:ascii="黑体" w:eastAsia="黑体" w:hAnsi="黑体"/>
            <w:color w:val="000000" w:themeColor="text1"/>
          </w:rPr>
          <w:t>（规范性附录）</w:t>
        </w:r>
        <w:r w:rsidRPr="00817196">
          <w:rPr>
            <w:rStyle w:val="affb"/>
            <w:rFonts w:ascii="黑体" w:eastAsia="黑体" w:hAnsi="黑体"/>
            <w:color w:val="000000" w:themeColor="text1"/>
          </w:rPr>
          <w:t xml:space="preserve"> </w:t>
        </w:r>
        <w:r w:rsidRPr="00817196">
          <w:rPr>
            <w:rStyle w:val="affb"/>
            <w:rFonts w:ascii="黑体" w:eastAsia="黑体" w:hAnsi="黑体"/>
            <w:color w:val="000000" w:themeColor="text1"/>
          </w:rPr>
          <w:t>校准证书校准结果页格式</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_Toc113738186 \h </w:instrText>
        </w:r>
        <w:r w:rsidRPr="00817196">
          <w:rPr>
            <w:color w:val="000000" w:themeColor="text1"/>
          </w:rPr>
        </w:r>
        <w:r w:rsidRPr="00817196">
          <w:rPr>
            <w:color w:val="000000" w:themeColor="text1"/>
          </w:rPr>
          <w:fldChar w:fldCharType="separate"/>
        </w:r>
        <w:r w:rsidRPr="00817196">
          <w:rPr>
            <w:color w:val="000000" w:themeColor="text1"/>
          </w:rPr>
          <w:t>7</w:t>
        </w:r>
        <w:r w:rsidRPr="00817196">
          <w:rPr>
            <w:color w:val="000000" w:themeColor="text1"/>
          </w:rPr>
          <w:fldChar w:fldCharType="end"/>
        </w:r>
      </w:hyperlink>
    </w:p>
    <w:p w14:paraId="7343D71A" w14:textId="77777777" w:rsidR="006A0312" w:rsidRPr="00817196" w:rsidRDefault="001535D9">
      <w:pPr>
        <w:pStyle w:val="TOC1"/>
        <w:tabs>
          <w:tab w:val="right" w:leader="dot" w:pos="9628"/>
        </w:tabs>
        <w:rPr>
          <w:rFonts w:asciiTheme="minorHAnsi" w:eastAsiaTheme="minorEastAsia" w:hAnsiTheme="minorHAnsi" w:cstheme="minorBidi"/>
          <w:color w:val="000000" w:themeColor="text1"/>
          <w:szCs w:val="22"/>
        </w:rPr>
      </w:pPr>
      <w:hyperlink w:anchor="_Toc113738187" w:history="1">
        <w:r w:rsidRPr="00817196">
          <w:rPr>
            <w:rStyle w:val="affb"/>
            <w:color w:val="000000" w:themeColor="text1"/>
          </w:rPr>
          <w:t>附</w:t>
        </w:r>
        <w:r w:rsidRPr="00817196">
          <w:rPr>
            <w:rStyle w:val="affb"/>
            <w:color w:val="000000" w:themeColor="text1"/>
          </w:rPr>
          <w:t xml:space="preserve"> </w:t>
        </w:r>
        <w:r w:rsidRPr="00817196">
          <w:rPr>
            <w:rStyle w:val="affb"/>
            <w:color w:val="000000" w:themeColor="text1"/>
          </w:rPr>
          <w:t>录</w:t>
        </w:r>
        <w:r w:rsidRPr="00817196">
          <w:rPr>
            <w:rStyle w:val="affb"/>
            <w:color w:val="000000" w:themeColor="text1"/>
          </w:rPr>
          <w:t xml:space="preserve"> D </w:t>
        </w:r>
        <w:r w:rsidRPr="00817196">
          <w:rPr>
            <w:rStyle w:val="affb"/>
            <w:color w:val="000000" w:themeColor="text1"/>
          </w:rPr>
          <w:t>（资料性附录）</w:t>
        </w:r>
        <w:r w:rsidRPr="00817196">
          <w:rPr>
            <w:rStyle w:val="affb"/>
            <w:color w:val="000000" w:themeColor="text1"/>
          </w:rPr>
          <w:t xml:space="preserve"> </w:t>
        </w:r>
        <w:r w:rsidRPr="00817196">
          <w:rPr>
            <w:rStyle w:val="affb"/>
            <w:color w:val="000000" w:themeColor="text1"/>
          </w:rPr>
          <w:t>测量不确定度评定示例</w:t>
        </w:r>
        <w:r w:rsidRPr="00817196">
          <w:rPr>
            <w:color w:val="000000" w:themeColor="text1"/>
          </w:rPr>
          <w:tab/>
        </w:r>
        <w:r w:rsidRPr="00817196">
          <w:rPr>
            <w:color w:val="000000" w:themeColor="text1"/>
          </w:rPr>
          <w:fldChar w:fldCharType="begin"/>
        </w:r>
        <w:r w:rsidRPr="00817196">
          <w:rPr>
            <w:color w:val="000000" w:themeColor="text1"/>
          </w:rPr>
          <w:instrText xml:space="preserve"> PAGEREF _Toc113738187 \h </w:instrText>
        </w:r>
        <w:r w:rsidRPr="00817196">
          <w:rPr>
            <w:color w:val="000000" w:themeColor="text1"/>
          </w:rPr>
        </w:r>
        <w:r w:rsidRPr="00817196">
          <w:rPr>
            <w:color w:val="000000" w:themeColor="text1"/>
          </w:rPr>
          <w:fldChar w:fldCharType="separate"/>
        </w:r>
        <w:r w:rsidRPr="00817196">
          <w:rPr>
            <w:color w:val="000000" w:themeColor="text1"/>
          </w:rPr>
          <w:t>8</w:t>
        </w:r>
        <w:r w:rsidRPr="00817196">
          <w:rPr>
            <w:color w:val="000000" w:themeColor="text1"/>
          </w:rPr>
          <w:fldChar w:fldCharType="end"/>
        </w:r>
      </w:hyperlink>
    </w:p>
    <w:p w14:paraId="0C9FF171" w14:textId="77777777" w:rsidR="006A0312" w:rsidRPr="00817196" w:rsidRDefault="001535D9">
      <w:pPr>
        <w:pStyle w:val="affd"/>
        <w:rPr>
          <w:rFonts w:ascii="Times New Roman"/>
          <w:color w:val="000000" w:themeColor="text1"/>
          <w:kern w:val="2"/>
          <w:szCs w:val="21"/>
        </w:rPr>
        <w:sectPr w:rsidR="006A0312" w:rsidRPr="00817196">
          <w:headerReference w:type="default" r:id="rId12"/>
          <w:footerReference w:type="default" r:id="rId13"/>
          <w:pgSz w:w="11906" w:h="16838"/>
          <w:pgMar w:top="1134" w:right="1134" w:bottom="1928" w:left="1134" w:header="851" w:footer="992" w:gutter="0"/>
          <w:pgNumType w:fmt="upperRoman" w:start="1"/>
          <w:cols w:space="720"/>
          <w:titlePg/>
          <w:docGrid w:type="lines" w:linePitch="312"/>
        </w:sectPr>
      </w:pPr>
      <w:r w:rsidRPr="00817196">
        <w:rPr>
          <w:rFonts w:ascii="Times New Roman"/>
          <w:color w:val="000000" w:themeColor="text1"/>
          <w:kern w:val="2"/>
          <w:szCs w:val="21"/>
        </w:rPr>
        <w:fldChar w:fldCharType="end"/>
      </w:r>
    </w:p>
    <w:p w14:paraId="6EFE2C3A" w14:textId="77777777" w:rsidR="006A0312" w:rsidRPr="00817196" w:rsidRDefault="006A0312">
      <w:pPr>
        <w:pStyle w:val="affd"/>
        <w:rPr>
          <w:rFonts w:ascii="Times New Roman"/>
          <w:color w:val="000000" w:themeColor="text1"/>
        </w:rPr>
      </w:pPr>
    </w:p>
    <w:p w14:paraId="27F3A568" w14:textId="77777777" w:rsidR="006A0312" w:rsidRPr="00817196" w:rsidRDefault="006A0312">
      <w:pPr>
        <w:pStyle w:val="affd"/>
        <w:rPr>
          <w:rFonts w:ascii="Times New Roman"/>
          <w:color w:val="000000" w:themeColor="text1"/>
        </w:rPr>
      </w:pPr>
    </w:p>
    <w:p w14:paraId="491D55D5" w14:textId="77777777" w:rsidR="006A0312" w:rsidRPr="00817196" w:rsidRDefault="006A0312">
      <w:pPr>
        <w:pStyle w:val="affd"/>
        <w:rPr>
          <w:rFonts w:ascii="Times New Roman"/>
          <w:color w:val="000000" w:themeColor="text1"/>
        </w:rPr>
      </w:pPr>
    </w:p>
    <w:p w14:paraId="0572980F" w14:textId="77777777" w:rsidR="006A0312" w:rsidRPr="00817196" w:rsidRDefault="001535D9">
      <w:pPr>
        <w:pStyle w:val="affff2"/>
        <w:rPr>
          <w:rFonts w:ascii="Times New Roman" w:eastAsia="宋体"/>
          <w:color w:val="000000" w:themeColor="text1"/>
        </w:rPr>
      </w:pPr>
      <w:bookmarkStart w:id="7" w:name="_Toc725022"/>
      <w:bookmarkStart w:id="8" w:name="_Toc320020893"/>
      <w:bookmarkStart w:id="9" w:name="_Toc298938634"/>
      <w:bookmarkStart w:id="10" w:name="_Toc261680068"/>
      <w:bookmarkStart w:id="11" w:name="_Toc318613694"/>
      <w:bookmarkStart w:id="12" w:name="_Toc297970558"/>
      <w:bookmarkStart w:id="13" w:name="_Toc726066"/>
      <w:bookmarkStart w:id="14" w:name="_Toc113738150"/>
      <w:bookmarkStart w:id="15" w:name="_Toc725181"/>
      <w:bookmarkStart w:id="16" w:name="_Toc298938782"/>
      <w:bookmarkStart w:id="17" w:name="_Toc14158759"/>
      <w:r w:rsidRPr="00817196">
        <w:rPr>
          <w:rFonts w:ascii="Times New Roman" w:eastAsia="宋体" w:hint="eastAsia"/>
          <w:color w:val="000000" w:themeColor="text1"/>
        </w:rPr>
        <w:lastRenderedPageBreak/>
        <w:t>前</w:t>
      </w:r>
      <w:bookmarkStart w:id="18" w:name="BKQY"/>
      <w:r w:rsidRPr="00817196">
        <w:rPr>
          <w:rFonts w:ascii="Times New Roman" w:eastAsia="宋体"/>
          <w:color w:val="000000" w:themeColor="text1"/>
        </w:rPr>
        <w:t>  </w:t>
      </w:r>
      <w:r w:rsidRPr="00817196">
        <w:rPr>
          <w:rFonts w:ascii="Times New Roman" w:eastAsia="宋体" w:hint="eastAsia"/>
          <w:color w:val="000000" w:themeColor="text1"/>
        </w:rPr>
        <w:t>言</w:t>
      </w:r>
      <w:bookmarkEnd w:id="7"/>
      <w:bookmarkEnd w:id="8"/>
      <w:bookmarkEnd w:id="9"/>
      <w:bookmarkEnd w:id="10"/>
      <w:bookmarkEnd w:id="11"/>
      <w:bookmarkEnd w:id="12"/>
      <w:bookmarkEnd w:id="13"/>
      <w:bookmarkEnd w:id="14"/>
      <w:bookmarkEnd w:id="15"/>
      <w:bookmarkEnd w:id="16"/>
      <w:bookmarkEnd w:id="17"/>
      <w:bookmarkEnd w:id="18"/>
    </w:p>
    <w:p w14:paraId="18403C76" w14:textId="77777777" w:rsidR="006A0312" w:rsidRPr="00817196" w:rsidRDefault="001535D9">
      <w:pPr>
        <w:ind w:firstLineChars="200" w:firstLine="420"/>
        <w:rPr>
          <w:rFonts w:ascii="宋体" w:hAnsi="宋体"/>
          <w:color w:val="000000" w:themeColor="text1"/>
        </w:rPr>
      </w:pPr>
      <w:r w:rsidRPr="00817196">
        <w:rPr>
          <w:color w:val="000000" w:themeColor="text1"/>
        </w:rPr>
        <w:t>本标准按照</w:t>
      </w:r>
      <w:r w:rsidRPr="00817196">
        <w:rPr>
          <w:rFonts w:eastAsia="Times New Roman"/>
          <w:color w:val="000000" w:themeColor="text1"/>
        </w:rPr>
        <w:t>GB/T</w:t>
      </w:r>
      <w:r w:rsidRPr="00817196">
        <w:rPr>
          <w:rFonts w:eastAsia="Times New Roman"/>
          <w:color w:val="000000" w:themeColor="text1"/>
          <w:spacing w:val="-10"/>
        </w:rPr>
        <w:t xml:space="preserve"> </w:t>
      </w:r>
      <w:r w:rsidRPr="00817196">
        <w:rPr>
          <w:rFonts w:eastAsia="Times New Roman"/>
          <w:color w:val="000000" w:themeColor="text1"/>
        </w:rPr>
        <w:t>1.1-2020</w:t>
      </w:r>
      <w:r w:rsidRPr="00817196">
        <w:rPr>
          <w:color w:val="000000" w:themeColor="text1"/>
        </w:rPr>
        <w:t>给出的规则起草。</w:t>
      </w:r>
      <w:r w:rsidRPr="00817196">
        <w:rPr>
          <w:color w:val="000000" w:themeColor="text1"/>
          <w:w w:val="99"/>
        </w:rPr>
        <w:t xml:space="preserve"> </w:t>
      </w:r>
      <w:r w:rsidRPr="00817196">
        <w:rPr>
          <w:color w:val="000000" w:themeColor="text1"/>
        </w:rPr>
        <w:t>本标准由中国计量测试学会提出并归</w:t>
      </w:r>
      <w:proofErr w:type="gramStart"/>
      <w:r w:rsidRPr="00817196">
        <w:rPr>
          <w:color w:val="000000" w:themeColor="text1"/>
        </w:rPr>
        <w:t>囗</w:t>
      </w:r>
      <w:proofErr w:type="gramEnd"/>
      <w:r w:rsidRPr="00817196">
        <w:rPr>
          <w:color w:val="000000" w:themeColor="text1"/>
        </w:rPr>
        <w:t>。</w:t>
      </w:r>
      <w:r w:rsidRPr="00817196">
        <w:rPr>
          <w:color w:val="000000" w:themeColor="text1"/>
          <w:w w:val="99"/>
        </w:rPr>
        <w:t xml:space="preserve"> </w:t>
      </w:r>
      <w:r w:rsidRPr="00817196">
        <w:rPr>
          <w:color w:val="000000" w:themeColor="text1"/>
        </w:rPr>
        <w:t>本标准起草单位：中国计量科学研究院</w:t>
      </w:r>
      <w:r w:rsidRPr="00817196">
        <w:rPr>
          <w:rFonts w:eastAsia="Times New Roman"/>
          <w:color w:val="000000" w:themeColor="text1"/>
        </w:rPr>
        <w:t>....</w:t>
      </w:r>
      <w:r w:rsidRPr="00817196">
        <w:rPr>
          <w:rFonts w:eastAsia="Times New Roman"/>
          <w:color w:val="000000" w:themeColor="text1"/>
          <w:w w:val="99"/>
        </w:rPr>
        <w:t xml:space="preserve"> </w:t>
      </w:r>
      <w:r w:rsidRPr="00817196">
        <w:rPr>
          <w:color w:val="000000" w:themeColor="text1"/>
        </w:rPr>
        <w:t>本标准主要起草人：</w:t>
      </w:r>
      <w:r w:rsidRPr="00817196">
        <w:rPr>
          <w:rFonts w:eastAsia="Times New Roman"/>
          <w:color w:val="000000" w:themeColor="text1"/>
        </w:rPr>
        <w:t>....</w:t>
      </w:r>
    </w:p>
    <w:p w14:paraId="735C3981" w14:textId="77777777" w:rsidR="006A0312" w:rsidRPr="00817196" w:rsidRDefault="006A0312">
      <w:pPr>
        <w:ind w:firstLineChars="200" w:firstLine="420"/>
        <w:rPr>
          <w:rFonts w:ascii="宋体" w:hAnsi="宋体"/>
          <w:color w:val="000000" w:themeColor="text1"/>
        </w:rPr>
      </w:pPr>
    </w:p>
    <w:p w14:paraId="3417045F" w14:textId="77777777" w:rsidR="006A0312" w:rsidRPr="00817196" w:rsidRDefault="006A0312">
      <w:pPr>
        <w:pStyle w:val="affd"/>
        <w:rPr>
          <w:rFonts w:ascii="Times New Roman"/>
          <w:color w:val="000000" w:themeColor="text1"/>
        </w:rPr>
      </w:pPr>
    </w:p>
    <w:p w14:paraId="720F89C0" w14:textId="77777777" w:rsidR="006A0312" w:rsidRPr="00817196" w:rsidRDefault="006A0312">
      <w:pPr>
        <w:pStyle w:val="11"/>
        <w:spacing w:before="78" w:after="78"/>
        <w:jc w:val="center"/>
        <w:rPr>
          <w:rFonts w:ascii="Times New Roman" w:eastAsia="黑体"/>
          <w:color w:val="000000" w:themeColor="text1"/>
          <w:sz w:val="32"/>
          <w:szCs w:val="32"/>
        </w:rPr>
      </w:pPr>
    </w:p>
    <w:p w14:paraId="59247167" w14:textId="77777777" w:rsidR="006A0312" w:rsidRPr="00817196" w:rsidRDefault="006A0312">
      <w:pPr>
        <w:pStyle w:val="11"/>
        <w:spacing w:before="78" w:after="78"/>
        <w:jc w:val="center"/>
        <w:rPr>
          <w:rFonts w:ascii="Times New Roman" w:eastAsia="黑体"/>
          <w:color w:val="000000" w:themeColor="text1"/>
          <w:sz w:val="32"/>
          <w:szCs w:val="32"/>
        </w:rPr>
      </w:pPr>
    </w:p>
    <w:p w14:paraId="661F508F" w14:textId="77777777" w:rsidR="006A0312" w:rsidRPr="00817196" w:rsidRDefault="006A0312">
      <w:pPr>
        <w:pStyle w:val="11"/>
        <w:spacing w:before="78" w:after="78"/>
        <w:jc w:val="center"/>
        <w:rPr>
          <w:rFonts w:ascii="Times New Roman" w:eastAsia="黑体"/>
          <w:color w:val="000000" w:themeColor="text1"/>
          <w:sz w:val="32"/>
          <w:szCs w:val="32"/>
        </w:rPr>
      </w:pPr>
    </w:p>
    <w:p w14:paraId="5A627D7A" w14:textId="77777777" w:rsidR="006A0312" w:rsidRPr="00817196" w:rsidRDefault="006A0312">
      <w:pPr>
        <w:pStyle w:val="affd"/>
        <w:rPr>
          <w:rFonts w:ascii="Times New Roman"/>
          <w:color w:val="000000" w:themeColor="text1"/>
        </w:rPr>
      </w:pPr>
    </w:p>
    <w:p w14:paraId="0F749102" w14:textId="77777777" w:rsidR="006A0312" w:rsidRPr="00817196" w:rsidRDefault="006A0312">
      <w:pPr>
        <w:pStyle w:val="affd"/>
        <w:rPr>
          <w:rFonts w:ascii="Times New Roman"/>
          <w:color w:val="000000" w:themeColor="text1"/>
        </w:rPr>
      </w:pPr>
    </w:p>
    <w:p w14:paraId="05EBAB7C" w14:textId="77777777" w:rsidR="006A0312" w:rsidRPr="00817196" w:rsidRDefault="006A0312">
      <w:pPr>
        <w:pStyle w:val="affd"/>
        <w:ind w:firstLineChars="0" w:firstLine="0"/>
        <w:rPr>
          <w:rFonts w:ascii="Times New Roman"/>
          <w:color w:val="000000" w:themeColor="text1"/>
        </w:rPr>
        <w:sectPr w:rsidR="006A0312" w:rsidRPr="00817196">
          <w:type w:val="continuous"/>
          <w:pgSz w:w="11906" w:h="16838"/>
          <w:pgMar w:top="1134" w:right="1134" w:bottom="1928" w:left="1134" w:header="851" w:footer="992" w:gutter="0"/>
          <w:pgNumType w:fmt="upperRoman" w:start="1"/>
          <w:cols w:space="720"/>
          <w:docGrid w:type="lines" w:linePitch="312"/>
        </w:sectPr>
      </w:pPr>
    </w:p>
    <w:p w14:paraId="3D1E588A" w14:textId="77777777" w:rsidR="006A0312" w:rsidRPr="00817196" w:rsidRDefault="001535D9">
      <w:pPr>
        <w:pStyle w:val="afff5"/>
        <w:tabs>
          <w:tab w:val="center" w:pos="4819"/>
        </w:tabs>
        <w:outlineLvl w:val="9"/>
        <w:rPr>
          <w:rFonts w:ascii="Times New Roman"/>
          <w:color w:val="000000" w:themeColor="text1"/>
        </w:rPr>
      </w:pPr>
      <w:r w:rsidRPr="00817196">
        <w:rPr>
          <w:rFonts w:ascii="Times New Roman" w:hint="eastAsia"/>
          <w:bCs/>
          <w:color w:val="000000" w:themeColor="text1"/>
        </w:rPr>
        <w:lastRenderedPageBreak/>
        <w:t>智能功率变送器校准规范</w:t>
      </w:r>
    </w:p>
    <w:p w14:paraId="50376B37" w14:textId="77777777" w:rsidR="006A0312" w:rsidRPr="00817196" w:rsidRDefault="001535D9">
      <w:pPr>
        <w:pStyle w:val="13"/>
        <w:numPr>
          <w:ilvl w:val="0"/>
          <w:numId w:val="9"/>
        </w:numPr>
        <w:spacing w:beforeLines="100" w:before="240" w:afterLines="100" w:after="240"/>
        <w:ind w:firstLineChars="0"/>
        <w:outlineLvl w:val="0"/>
        <w:rPr>
          <w:rFonts w:eastAsia="黑体"/>
          <w:color w:val="000000" w:themeColor="text1"/>
          <w:szCs w:val="21"/>
        </w:rPr>
      </w:pPr>
      <w:bookmarkStart w:id="19" w:name="_Toc304824969"/>
      <w:bookmarkStart w:id="20" w:name="_Toc304402664"/>
      <w:bookmarkStart w:id="21" w:name="_Toc304825081"/>
      <w:bookmarkStart w:id="22" w:name="_Toc310002637"/>
      <w:bookmarkStart w:id="23" w:name="_Toc309994551"/>
      <w:bookmarkStart w:id="24" w:name="_Toc309995472"/>
      <w:bookmarkStart w:id="25" w:name="_Toc298937201"/>
      <w:bookmarkStart w:id="26" w:name="_Toc298937357"/>
      <w:bookmarkStart w:id="27" w:name="_Toc318613695"/>
      <w:bookmarkStart w:id="28" w:name="_Toc309997040"/>
      <w:bookmarkStart w:id="29" w:name="_Toc298937462"/>
      <w:bookmarkStart w:id="30" w:name="_Toc298937188"/>
      <w:bookmarkStart w:id="31" w:name="_Toc298937609"/>
      <w:bookmarkStart w:id="32" w:name="_Toc298937549"/>
      <w:bookmarkStart w:id="33" w:name="_Toc320020894"/>
      <w:bookmarkStart w:id="34" w:name="_Toc309995999"/>
      <w:bookmarkStart w:id="35" w:name="_Toc298937100"/>
      <w:bookmarkStart w:id="36" w:name="_Toc298923383"/>
      <w:bookmarkStart w:id="37" w:name="_Toc309995390"/>
      <w:bookmarkStart w:id="38" w:name="_Toc309993180"/>
      <w:bookmarkStart w:id="39" w:name="_Toc725024"/>
      <w:bookmarkStart w:id="40" w:name="_Toc298937322"/>
      <w:bookmarkStart w:id="41" w:name="_Toc298937419"/>
      <w:bookmarkStart w:id="42" w:name="_Toc298936801"/>
      <w:bookmarkStart w:id="43" w:name="_Toc298937276"/>
      <w:bookmarkStart w:id="44" w:name="_Toc309995578"/>
      <w:bookmarkStart w:id="45" w:name="_Toc304825008"/>
      <w:bookmarkStart w:id="46" w:name="_Toc298938783"/>
      <w:bookmarkStart w:id="47" w:name="_Toc726068"/>
      <w:bookmarkStart w:id="48" w:name="_Toc298936924"/>
      <w:bookmarkStart w:id="49" w:name="_Toc725183"/>
      <w:bookmarkStart w:id="50" w:name="_Toc298937152"/>
      <w:bookmarkStart w:id="51" w:name="_Toc304828066"/>
      <w:bookmarkStart w:id="52" w:name="_Toc113738151"/>
      <w:bookmarkStart w:id="53" w:name="_Toc298938635"/>
      <w:bookmarkStart w:id="54" w:name="_Toc298937167"/>
      <w:bookmarkStart w:id="55" w:name="_Toc726071"/>
      <w:bookmarkStart w:id="56" w:name="_Toc725031"/>
      <w:bookmarkStart w:id="57" w:name="_Toc725190"/>
      <w:r w:rsidRPr="00817196">
        <w:rPr>
          <w:rFonts w:eastAsia="黑体" w:hint="eastAsia"/>
          <w:color w:val="000000" w:themeColor="text1"/>
          <w:szCs w:val="21"/>
        </w:rPr>
        <w:t>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91908F3"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本文件规定了智能功率变送器校准的技术要求、校准条件、校准项目和校准方法、校准结果和复校间隔等。</w:t>
      </w:r>
    </w:p>
    <w:p w14:paraId="507948AA"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本文件适用于</w:t>
      </w:r>
      <w:r w:rsidRPr="00817196">
        <w:rPr>
          <w:color w:val="000000" w:themeColor="text1"/>
        </w:rPr>
        <w:t>智能功率变送装置</w:t>
      </w:r>
      <w:r w:rsidRPr="00817196">
        <w:rPr>
          <w:rFonts w:hint="eastAsia"/>
          <w:color w:val="000000" w:themeColor="text1"/>
        </w:rPr>
        <w:t>的现场及实验室校准</w:t>
      </w:r>
      <w:r w:rsidRPr="00817196">
        <w:rPr>
          <w:rFonts w:ascii="Times New Roman" w:hint="eastAsia"/>
          <w:color w:val="000000" w:themeColor="text1"/>
        </w:rPr>
        <w:t>。</w:t>
      </w:r>
    </w:p>
    <w:p w14:paraId="57E57B4C" w14:textId="77777777" w:rsidR="006A0312" w:rsidRPr="00817196" w:rsidRDefault="001535D9">
      <w:pPr>
        <w:pStyle w:val="13"/>
        <w:numPr>
          <w:ilvl w:val="0"/>
          <w:numId w:val="9"/>
        </w:numPr>
        <w:spacing w:beforeLines="100" w:before="240" w:afterLines="100" w:after="240"/>
        <w:ind w:firstLineChars="0"/>
        <w:outlineLvl w:val="0"/>
        <w:rPr>
          <w:rFonts w:eastAsia="黑体"/>
          <w:color w:val="000000" w:themeColor="text1"/>
          <w:szCs w:val="21"/>
        </w:rPr>
      </w:pPr>
      <w:bookmarkStart w:id="58" w:name="_Toc113738152"/>
      <w:r w:rsidRPr="00817196">
        <w:rPr>
          <w:rFonts w:eastAsia="黑体" w:hint="eastAsia"/>
          <w:color w:val="000000" w:themeColor="text1"/>
          <w:szCs w:val="21"/>
        </w:rPr>
        <w:t>引用文件</w:t>
      </w:r>
      <w:bookmarkEnd w:id="58"/>
    </w:p>
    <w:p w14:paraId="19B7EEC6"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04FE571"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GB</w:t>
      </w:r>
      <w:r w:rsidRPr="00817196">
        <w:rPr>
          <w:rFonts w:ascii="Times New Roman"/>
          <w:color w:val="000000" w:themeColor="text1"/>
        </w:rPr>
        <w:t xml:space="preserve">/T13850-1998 </w:t>
      </w:r>
      <w:r w:rsidRPr="00817196">
        <w:rPr>
          <w:rFonts w:ascii="Times New Roman" w:hint="eastAsia"/>
          <w:color w:val="000000" w:themeColor="text1"/>
        </w:rPr>
        <w:t>交流电量转换为模拟量或数字信号的电测量变送器</w:t>
      </w:r>
    </w:p>
    <w:p w14:paraId="5421ECC7" w14:textId="77777777" w:rsidR="006A0312" w:rsidRPr="00817196" w:rsidRDefault="001535D9">
      <w:pPr>
        <w:pStyle w:val="affd"/>
        <w:ind w:firstLine="416"/>
        <w:rPr>
          <w:rFonts w:ascii="Times New Roman"/>
          <w:color w:val="000000" w:themeColor="text1"/>
        </w:rPr>
      </w:pPr>
      <w:r w:rsidRPr="00817196">
        <w:rPr>
          <w:rFonts w:ascii="Times New Roman" w:eastAsia="Times New Roman"/>
          <w:color w:val="000000" w:themeColor="text1"/>
          <w:spacing w:val="-1"/>
        </w:rPr>
        <w:t>JJG</w:t>
      </w:r>
      <w:r w:rsidRPr="00817196">
        <w:rPr>
          <w:color w:val="000000" w:themeColor="text1"/>
          <w:spacing w:val="-1"/>
        </w:rPr>
        <w:t>（电力）</w:t>
      </w:r>
      <w:r w:rsidRPr="00817196">
        <w:rPr>
          <w:rFonts w:ascii="Times New Roman" w:eastAsia="Times New Roman"/>
          <w:color w:val="000000" w:themeColor="text1"/>
          <w:spacing w:val="-1"/>
        </w:rPr>
        <w:t xml:space="preserve">01-94 </w:t>
      </w:r>
      <w:r w:rsidRPr="00817196">
        <w:rPr>
          <w:color w:val="000000" w:themeColor="text1"/>
          <w:spacing w:val="-1"/>
        </w:rPr>
        <w:t>电测量变送器检定规程</w:t>
      </w:r>
      <w:r w:rsidRPr="00817196">
        <w:rPr>
          <w:rFonts w:ascii="Times New Roman" w:hint="eastAsia"/>
          <w:color w:val="000000" w:themeColor="text1"/>
        </w:rPr>
        <w:t xml:space="preserve"> </w:t>
      </w:r>
    </w:p>
    <w:p w14:paraId="34856822"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NB/T</w:t>
      </w:r>
      <w:r w:rsidRPr="00817196">
        <w:rPr>
          <w:rFonts w:ascii="Times New Roman"/>
          <w:color w:val="000000" w:themeColor="text1"/>
        </w:rPr>
        <w:t xml:space="preserve">42123-2017 </w:t>
      </w:r>
      <w:r w:rsidRPr="00817196">
        <w:rPr>
          <w:color w:val="000000" w:themeColor="text1"/>
          <w:spacing w:val="-1"/>
        </w:rPr>
        <w:t>电测量变送器</w:t>
      </w:r>
      <w:r w:rsidRPr="00817196">
        <w:rPr>
          <w:rFonts w:hint="eastAsia"/>
          <w:color w:val="000000" w:themeColor="text1"/>
          <w:spacing w:val="-1"/>
        </w:rPr>
        <w:t>校准规范</w:t>
      </w:r>
    </w:p>
    <w:p w14:paraId="7CF8B205" w14:textId="77777777" w:rsidR="006A0312" w:rsidRPr="00817196" w:rsidRDefault="001535D9">
      <w:pPr>
        <w:pStyle w:val="13"/>
        <w:numPr>
          <w:ilvl w:val="0"/>
          <w:numId w:val="9"/>
        </w:numPr>
        <w:spacing w:beforeLines="100" w:before="240" w:afterLines="100" w:after="240"/>
        <w:ind w:firstLineChars="0"/>
        <w:outlineLvl w:val="0"/>
        <w:rPr>
          <w:rFonts w:eastAsia="黑体"/>
          <w:color w:val="000000" w:themeColor="text1"/>
          <w:szCs w:val="21"/>
        </w:rPr>
      </w:pPr>
      <w:bookmarkStart w:id="59" w:name="_Toc113738153"/>
      <w:r w:rsidRPr="00817196">
        <w:rPr>
          <w:rFonts w:eastAsia="黑体"/>
          <w:color w:val="000000" w:themeColor="text1"/>
          <w:szCs w:val="21"/>
        </w:rPr>
        <w:t>术语和计量单位</w:t>
      </w:r>
      <w:bookmarkEnd w:id="59"/>
    </w:p>
    <w:p w14:paraId="6BD26991" w14:textId="77777777" w:rsidR="006A0312" w:rsidRPr="00817196" w:rsidRDefault="001535D9">
      <w:pPr>
        <w:pStyle w:val="13"/>
        <w:spacing w:beforeLines="100" w:before="240" w:afterLines="100" w:after="240"/>
        <w:ind w:firstLineChars="0"/>
        <w:rPr>
          <w:color w:val="000000" w:themeColor="text1"/>
          <w:kern w:val="0"/>
        </w:rPr>
      </w:pPr>
      <w:bookmarkStart w:id="60" w:name="_Toc94262321"/>
      <w:r w:rsidRPr="00817196">
        <w:rPr>
          <w:rFonts w:hint="eastAsia"/>
          <w:color w:val="000000" w:themeColor="text1"/>
          <w:kern w:val="0"/>
        </w:rPr>
        <w:t>下列术语和定义适用于本文件</w:t>
      </w:r>
      <w:bookmarkEnd w:id="60"/>
    </w:p>
    <w:p w14:paraId="0228D458" w14:textId="77777777" w:rsidR="006A0312" w:rsidRPr="00817196" w:rsidRDefault="006A0312">
      <w:pPr>
        <w:pStyle w:val="13"/>
        <w:numPr>
          <w:ilvl w:val="1"/>
          <w:numId w:val="9"/>
        </w:numPr>
        <w:spacing w:beforeLines="50" w:before="120" w:afterLines="50" w:after="120"/>
        <w:ind w:firstLineChars="0"/>
        <w:rPr>
          <w:rFonts w:eastAsia="黑体"/>
          <w:color w:val="000000" w:themeColor="text1"/>
        </w:rPr>
      </w:pPr>
    </w:p>
    <w:p w14:paraId="7366E066" w14:textId="77777777" w:rsidR="006A0312" w:rsidRPr="00817196" w:rsidRDefault="001535D9">
      <w:pPr>
        <w:pStyle w:val="13"/>
        <w:spacing w:beforeLines="50" w:before="120" w:afterLines="50" w:after="120"/>
        <w:rPr>
          <w:rFonts w:eastAsia="黑体"/>
          <w:color w:val="000000" w:themeColor="text1"/>
        </w:rPr>
      </w:pPr>
      <w:r w:rsidRPr="00817196">
        <w:rPr>
          <w:rFonts w:ascii="黑体" w:eastAsia="黑体" w:hAnsi="黑体" w:cs="黑体"/>
          <w:color w:val="000000" w:themeColor="text1"/>
        </w:rPr>
        <w:t>智能功率变送</w:t>
      </w:r>
      <w:r w:rsidRPr="00817196">
        <w:rPr>
          <w:rFonts w:ascii="黑体" w:eastAsia="黑体" w:hAnsi="黑体" w:cs="黑体" w:hint="eastAsia"/>
          <w:color w:val="000000" w:themeColor="text1"/>
        </w:rPr>
        <w:t>器</w:t>
      </w:r>
      <w:r w:rsidRPr="00817196">
        <w:rPr>
          <w:rFonts w:eastAsia="黑体" w:hint="eastAsia"/>
          <w:color w:val="000000" w:themeColor="text1"/>
        </w:rPr>
        <w:t xml:space="preserve"> </w:t>
      </w:r>
      <w:r w:rsidRPr="00817196">
        <w:rPr>
          <w:rFonts w:eastAsia="黑体"/>
          <w:color w:val="000000" w:themeColor="text1"/>
        </w:rPr>
        <w:t xml:space="preserve">Intelligent power transmitter </w:t>
      </w:r>
    </w:p>
    <w:p w14:paraId="4CBB9E3F" w14:textId="77777777" w:rsidR="006A0312" w:rsidRPr="00817196" w:rsidRDefault="001535D9">
      <w:pPr>
        <w:pStyle w:val="affd"/>
        <w:ind w:firstLine="408"/>
        <w:rPr>
          <w:rFonts w:ascii="Times New Roman"/>
          <w:color w:val="000000" w:themeColor="text1"/>
        </w:rPr>
      </w:pPr>
      <w:r w:rsidRPr="00817196">
        <w:rPr>
          <w:color w:val="000000" w:themeColor="text1"/>
          <w:spacing w:val="-3"/>
        </w:rPr>
        <w:t>以测量、控制和保护为目的，将基波电磁功率实时转换为直流电流输出，</w:t>
      </w:r>
      <w:r w:rsidRPr="00817196">
        <w:rPr>
          <w:color w:val="000000" w:themeColor="text1"/>
        </w:rPr>
        <w:t xml:space="preserve"> </w:t>
      </w:r>
      <w:r w:rsidRPr="00817196">
        <w:rPr>
          <w:color w:val="000000" w:themeColor="text1"/>
        </w:rPr>
        <w:t>并满足</w:t>
      </w:r>
      <w:r w:rsidRPr="00817196">
        <w:rPr>
          <w:rFonts w:hint="eastAsia"/>
          <w:color w:val="000000" w:themeColor="text1"/>
        </w:rPr>
        <w:t>功率源</w:t>
      </w:r>
      <w:r w:rsidRPr="00817196">
        <w:rPr>
          <w:color w:val="000000" w:themeColor="text1"/>
        </w:rPr>
        <w:t>稳态和暂态控制要求的装置。</w:t>
      </w:r>
    </w:p>
    <w:p w14:paraId="54B2A4BC" w14:textId="77777777" w:rsidR="006A0312" w:rsidRPr="00817196" w:rsidRDefault="006A0312">
      <w:pPr>
        <w:pStyle w:val="13"/>
        <w:numPr>
          <w:ilvl w:val="1"/>
          <w:numId w:val="9"/>
        </w:numPr>
        <w:spacing w:beforeLines="50" w:before="120" w:afterLines="50" w:after="120"/>
        <w:ind w:firstLineChars="0"/>
        <w:rPr>
          <w:color w:val="000000" w:themeColor="text1"/>
        </w:rPr>
      </w:pPr>
    </w:p>
    <w:p w14:paraId="6466B5EF" w14:textId="77777777" w:rsidR="006A0312" w:rsidRPr="00817196" w:rsidRDefault="001535D9">
      <w:pPr>
        <w:pStyle w:val="13"/>
        <w:spacing w:beforeLines="50" w:before="120" w:afterLines="50" w:after="120"/>
        <w:rPr>
          <w:rFonts w:eastAsia="黑体"/>
          <w:color w:val="000000" w:themeColor="text1"/>
          <w:highlight w:val="darkRed"/>
        </w:rPr>
      </w:pPr>
      <w:r w:rsidRPr="00817196">
        <w:rPr>
          <w:rFonts w:hint="eastAsia"/>
          <w:color w:val="000000" w:themeColor="text1"/>
          <w:kern w:val="0"/>
        </w:rPr>
        <w:t>暂态</w:t>
      </w:r>
      <w:r w:rsidRPr="00817196">
        <w:rPr>
          <w:color w:val="000000" w:themeColor="text1"/>
          <w:kern w:val="0"/>
        </w:rPr>
        <w:t xml:space="preserve"> </w:t>
      </w:r>
      <w:r w:rsidRPr="00817196">
        <w:rPr>
          <w:rFonts w:eastAsia="黑体"/>
          <w:color w:val="000000" w:themeColor="text1"/>
        </w:rPr>
        <w:t>transient</w:t>
      </w:r>
    </w:p>
    <w:p w14:paraId="535E7268" w14:textId="77777777" w:rsidR="006A0312" w:rsidRPr="00817196" w:rsidRDefault="001535D9">
      <w:pPr>
        <w:pStyle w:val="affd"/>
        <w:rPr>
          <w:rFonts w:ascii="Times New Roman"/>
          <w:color w:val="000000" w:themeColor="text1"/>
          <w:highlight w:val="darkRed"/>
        </w:rPr>
      </w:pPr>
      <w:proofErr w:type="gramStart"/>
      <w:r w:rsidRPr="00817196">
        <w:rPr>
          <w:rFonts w:ascii="Times New Roman" w:hint="eastAsia"/>
          <w:color w:val="000000" w:themeColor="text1"/>
        </w:rPr>
        <w:t>当过程</w:t>
      </w:r>
      <w:proofErr w:type="gramEnd"/>
      <w:r w:rsidRPr="00817196">
        <w:rPr>
          <w:rFonts w:ascii="Times New Roman" w:hint="eastAsia"/>
          <w:color w:val="000000" w:themeColor="text1"/>
        </w:rPr>
        <w:t>变量或变量已经改变并且系统尚未达到稳定状态时，系统被称为处于瞬态状态，又称为暂态。</w:t>
      </w:r>
    </w:p>
    <w:p w14:paraId="6957DECA" w14:textId="77777777" w:rsidR="006A0312" w:rsidRPr="00817196" w:rsidRDefault="006A0312">
      <w:pPr>
        <w:pStyle w:val="13"/>
        <w:numPr>
          <w:ilvl w:val="1"/>
          <w:numId w:val="9"/>
        </w:numPr>
        <w:spacing w:beforeLines="50" w:before="120" w:afterLines="50" w:after="120"/>
        <w:ind w:firstLineChars="0"/>
        <w:rPr>
          <w:color w:val="000000" w:themeColor="text1"/>
        </w:rPr>
      </w:pPr>
    </w:p>
    <w:p w14:paraId="6B0AD182" w14:textId="77777777" w:rsidR="006A0312" w:rsidRPr="00817196" w:rsidRDefault="001535D9">
      <w:pPr>
        <w:pStyle w:val="13"/>
        <w:spacing w:beforeLines="50" w:before="120" w:afterLines="50" w:after="120"/>
        <w:rPr>
          <w:rFonts w:eastAsia="黑体"/>
          <w:color w:val="000000" w:themeColor="text1"/>
        </w:rPr>
      </w:pPr>
      <w:r w:rsidRPr="00817196">
        <w:rPr>
          <w:rFonts w:ascii="黑体" w:eastAsia="黑体" w:hAnsi="黑体" w:hint="eastAsia"/>
          <w:color w:val="000000" w:themeColor="text1"/>
        </w:rPr>
        <w:t>稳态</w:t>
      </w:r>
      <w:r w:rsidRPr="00817196">
        <w:rPr>
          <w:rFonts w:eastAsia="黑体"/>
          <w:color w:val="000000" w:themeColor="text1"/>
        </w:rPr>
        <w:t xml:space="preserve"> steady-state p</w:t>
      </w:r>
    </w:p>
    <w:p w14:paraId="1914582C" w14:textId="77777777" w:rsidR="006A0312" w:rsidRPr="00817196" w:rsidRDefault="001535D9">
      <w:pPr>
        <w:pStyle w:val="affd"/>
        <w:rPr>
          <w:rFonts w:ascii="Helvetica" w:hAnsi="Helvetica"/>
          <w:color w:val="000000" w:themeColor="text1"/>
          <w:szCs w:val="21"/>
        </w:rPr>
      </w:pPr>
      <w:r w:rsidRPr="00817196">
        <w:rPr>
          <w:rFonts w:ascii="Helvetica" w:hAnsi="Helvetica"/>
          <w:color w:val="000000" w:themeColor="text1"/>
          <w:szCs w:val="21"/>
        </w:rPr>
        <w:t>在所有瞬态效应消失后，</w:t>
      </w:r>
      <w:r w:rsidRPr="00817196">
        <w:rPr>
          <w:rFonts w:ascii="Helvetica" w:hAnsi="Helvetica"/>
          <w:color w:val="000000" w:themeColor="text1"/>
          <w:szCs w:val="21"/>
        </w:rPr>
        <w:t xml:space="preserve"> </w:t>
      </w:r>
      <w:r w:rsidRPr="00817196">
        <w:rPr>
          <w:rFonts w:ascii="Helvetica" w:hAnsi="Helvetica"/>
          <w:color w:val="000000" w:themeColor="text1"/>
          <w:szCs w:val="21"/>
        </w:rPr>
        <w:t>当所有输入</w:t>
      </w:r>
      <w:r w:rsidRPr="00817196">
        <w:rPr>
          <w:rFonts w:ascii="Helvetica" w:hAnsi="Helvetica" w:hint="eastAsia"/>
          <w:color w:val="000000" w:themeColor="text1"/>
          <w:szCs w:val="21"/>
        </w:rPr>
        <w:t>量</w:t>
      </w:r>
      <w:r w:rsidRPr="00817196">
        <w:rPr>
          <w:rFonts w:ascii="Helvetica" w:hAnsi="Helvetica"/>
          <w:color w:val="000000" w:themeColor="text1"/>
          <w:szCs w:val="21"/>
        </w:rPr>
        <w:t>保持恒定时系统</w:t>
      </w:r>
      <w:proofErr w:type="gramStart"/>
      <w:r w:rsidRPr="00817196">
        <w:rPr>
          <w:rFonts w:ascii="Helvetica" w:hAnsi="Helvetica"/>
          <w:color w:val="000000" w:themeColor="text1"/>
          <w:szCs w:val="21"/>
        </w:rPr>
        <w:t>所维待</w:t>
      </w:r>
      <w:proofErr w:type="gramEnd"/>
      <w:r w:rsidRPr="00817196">
        <w:rPr>
          <w:rFonts w:ascii="Helvetica" w:hAnsi="Helvetica"/>
          <w:color w:val="000000" w:themeColor="text1"/>
          <w:szCs w:val="21"/>
        </w:rPr>
        <w:t>的状态</w:t>
      </w:r>
    </w:p>
    <w:p w14:paraId="3C8751D9" w14:textId="77777777" w:rsidR="006A0312" w:rsidRPr="00817196" w:rsidRDefault="006A0312">
      <w:pPr>
        <w:pStyle w:val="affd"/>
        <w:rPr>
          <w:rFonts w:ascii="Times New Roman"/>
          <w:color w:val="000000" w:themeColor="text1"/>
        </w:rPr>
      </w:pPr>
    </w:p>
    <w:p w14:paraId="2E5BBEB6" w14:textId="77777777" w:rsidR="006A0312" w:rsidRPr="00817196" w:rsidRDefault="001535D9">
      <w:pPr>
        <w:pStyle w:val="13"/>
        <w:numPr>
          <w:ilvl w:val="0"/>
          <w:numId w:val="9"/>
        </w:numPr>
        <w:spacing w:beforeLines="100" w:before="240" w:afterLines="100" w:after="240"/>
        <w:ind w:firstLineChars="0"/>
        <w:outlineLvl w:val="0"/>
        <w:rPr>
          <w:rFonts w:eastAsia="黑体"/>
          <w:color w:val="000000" w:themeColor="text1"/>
          <w:szCs w:val="21"/>
        </w:rPr>
      </w:pPr>
      <w:bookmarkStart w:id="61" w:name="_Toc113738154"/>
      <w:r w:rsidRPr="00817196">
        <w:rPr>
          <w:rFonts w:eastAsia="黑体" w:hint="eastAsia"/>
          <w:color w:val="000000" w:themeColor="text1"/>
          <w:szCs w:val="21"/>
        </w:rPr>
        <w:t>概述</w:t>
      </w:r>
      <w:bookmarkEnd w:id="61"/>
    </w:p>
    <w:p w14:paraId="10B00D88" w14:textId="77777777" w:rsidR="006A0312" w:rsidRPr="00817196" w:rsidRDefault="001535D9">
      <w:pPr>
        <w:pStyle w:val="affd"/>
        <w:rPr>
          <w:rFonts w:ascii="Times New Roman"/>
          <w:color w:val="000000" w:themeColor="text1"/>
        </w:rPr>
      </w:pPr>
      <w:r w:rsidRPr="00817196">
        <w:rPr>
          <w:rFonts w:ascii="Helvetica" w:hAnsi="Helvetica"/>
          <w:color w:val="000000" w:themeColor="text1"/>
          <w:szCs w:val="21"/>
        </w:rPr>
        <w:t>智能</w:t>
      </w:r>
      <w:r w:rsidRPr="00817196">
        <w:rPr>
          <w:rFonts w:ascii="Helvetica" w:hAnsi="Helvetica" w:hint="eastAsia"/>
          <w:color w:val="000000" w:themeColor="text1"/>
          <w:szCs w:val="21"/>
        </w:rPr>
        <w:t>功率</w:t>
      </w:r>
      <w:r w:rsidRPr="00817196">
        <w:rPr>
          <w:rFonts w:ascii="Helvetica" w:hAnsi="Helvetica"/>
          <w:color w:val="000000" w:themeColor="text1"/>
          <w:szCs w:val="21"/>
        </w:rPr>
        <w:t>变送器，它采用</w:t>
      </w:r>
      <w:hyperlink r:id="rId14" w:tgtFrame="_blank" w:history="1">
        <w:r w:rsidRPr="00817196">
          <w:rPr>
            <w:color w:val="000000" w:themeColor="text1"/>
          </w:rPr>
          <w:t>单片机</w:t>
        </w:r>
      </w:hyperlink>
      <w:r w:rsidRPr="00817196">
        <w:rPr>
          <w:rFonts w:ascii="Helvetica" w:hAnsi="Helvetica"/>
          <w:color w:val="000000" w:themeColor="text1"/>
          <w:szCs w:val="21"/>
        </w:rPr>
        <w:t>作为控制核心，可实现三相四线或其它任意线制的</w:t>
      </w:r>
      <w:hyperlink r:id="rId15" w:tgtFrame="_blank" w:history="1">
        <w:r w:rsidRPr="00817196">
          <w:rPr>
            <w:color w:val="000000" w:themeColor="text1"/>
          </w:rPr>
          <w:t>电压</w:t>
        </w:r>
      </w:hyperlink>
      <w:r w:rsidRPr="00817196">
        <w:rPr>
          <w:rFonts w:ascii="Helvetica" w:hAnsi="Helvetica"/>
          <w:color w:val="000000" w:themeColor="text1"/>
          <w:szCs w:val="21"/>
        </w:rPr>
        <w:t>、</w:t>
      </w:r>
      <w:hyperlink r:id="rId16" w:tgtFrame="_blank" w:history="1">
        <w:r w:rsidRPr="00817196">
          <w:rPr>
            <w:color w:val="000000" w:themeColor="text1"/>
          </w:rPr>
          <w:t>电流</w:t>
        </w:r>
      </w:hyperlink>
      <w:r w:rsidRPr="00817196">
        <w:rPr>
          <w:rFonts w:ascii="Helvetica" w:hAnsi="Helvetica"/>
          <w:color w:val="000000" w:themeColor="text1"/>
          <w:szCs w:val="21"/>
        </w:rPr>
        <w:t>等全部电参数的测量，是传统</w:t>
      </w:r>
      <w:r w:rsidRPr="00817196">
        <w:rPr>
          <w:rFonts w:ascii="Helvetica" w:hAnsi="Helvetica" w:hint="eastAsia"/>
          <w:color w:val="000000" w:themeColor="text1"/>
          <w:szCs w:val="21"/>
        </w:rPr>
        <w:t>功率</w:t>
      </w:r>
      <w:r w:rsidRPr="00817196">
        <w:rPr>
          <w:rFonts w:ascii="Helvetica" w:hAnsi="Helvetica"/>
          <w:color w:val="000000" w:themeColor="text1"/>
          <w:szCs w:val="21"/>
        </w:rPr>
        <w:t>变送器的更新换代产品。智能</w:t>
      </w:r>
      <w:r w:rsidRPr="00817196">
        <w:rPr>
          <w:rFonts w:ascii="Helvetica" w:hAnsi="Helvetica" w:hint="eastAsia"/>
          <w:color w:val="000000" w:themeColor="text1"/>
          <w:szCs w:val="21"/>
        </w:rPr>
        <w:t>功率</w:t>
      </w:r>
      <w:r w:rsidRPr="00817196">
        <w:rPr>
          <w:rFonts w:ascii="Helvetica" w:hAnsi="Helvetica"/>
          <w:color w:val="000000" w:themeColor="text1"/>
          <w:szCs w:val="21"/>
        </w:rPr>
        <w:t>变送器采用交流采样算法、数字式谐波测量和滤过技术，适用于多种复杂环境及恶劣场所，测量精度更高</w:t>
      </w:r>
      <w:r w:rsidRPr="00817196">
        <w:rPr>
          <w:rFonts w:ascii="Helvetica" w:hAnsi="Helvetica" w:hint="eastAsia"/>
          <w:color w:val="000000" w:themeColor="text1"/>
          <w:szCs w:val="21"/>
        </w:rPr>
        <w:t>、</w:t>
      </w:r>
      <w:r w:rsidRPr="00817196">
        <w:rPr>
          <w:rFonts w:ascii="Helvetica" w:hAnsi="Helvetica"/>
          <w:color w:val="000000" w:themeColor="text1"/>
          <w:szCs w:val="21"/>
        </w:rPr>
        <w:t>抗干扰能力更强</w:t>
      </w:r>
      <w:r w:rsidRPr="00817196">
        <w:rPr>
          <w:rFonts w:ascii="Helvetica" w:hAnsi="Helvetica" w:hint="eastAsia"/>
          <w:color w:val="000000" w:themeColor="text1"/>
          <w:szCs w:val="21"/>
        </w:rPr>
        <w:t>，</w:t>
      </w:r>
      <w:r w:rsidRPr="00817196">
        <w:rPr>
          <w:rFonts w:ascii="Helvetica" w:hAnsi="Helvetica"/>
          <w:color w:val="000000" w:themeColor="text1"/>
          <w:szCs w:val="21"/>
        </w:rPr>
        <w:t>广泛应用</w:t>
      </w:r>
      <w:r w:rsidRPr="00817196">
        <w:rPr>
          <w:color w:val="000000" w:themeColor="text1"/>
        </w:rPr>
        <w:t>于电力、邮电、石油，煤炭、冶金、铁道、</w:t>
      </w:r>
      <w:hyperlink r:id="rId17" w:tgtFrame="_blank" w:history="1">
        <w:r w:rsidRPr="00817196">
          <w:rPr>
            <w:color w:val="000000" w:themeColor="text1"/>
          </w:rPr>
          <w:t>市政</w:t>
        </w:r>
      </w:hyperlink>
      <w:r w:rsidRPr="00817196">
        <w:rPr>
          <w:color w:val="000000" w:themeColor="text1"/>
        </w:rPr>
        <w:t>、</w:t>
      </w:r>
      <w:hyperlink r:id="rId18" w:tgtFrame="_blank" w:history="1">
        <w:r w:rsidRPr="00817196">
          <w:rPr>
            <w:color w:val="000000" w:themeColor="text1"/>
          </w:rPr>
          <w:t>智能大厦</w:t>
        </w:r>
      </w:hyperlink>
      <w:r w:rsidRPr="00817196">
        <w:rPr>
          <w:color w:val="000000" w:themeColor="text1"/>
        </w:rPr>
        <w:t>等行业、部门的</w:t>
      </w:r>
      <w:hyperlink r:id="rId19" w:tgtFrame="_blank" w:history="1">
        <w:r w:rsidRPr="00817196">
          <w:rPr>
            <w:color w:val="000000" w:themeColor="text1"/>
          </w:rPr>
          <w:t>电气</w:t>
        </w:r>
      </w:hyperlink>
      <w:r w:rsidRPr="00817196">
        <w:rPr>
          <w:color w:val="000000" w:themeColor="text1"/>
        </w:rPr>
        <w:t>装置，</w:t>
      </w:r>
      <w:hyperlink r:id="rId20" w:tgtFrame="_blank" w:history="1">
        <w:r w:rsidRPr="00817196">
          <w:rPr>
            <w:color w:val="000000" w:themeColor="text1"/>
          </w:rPr>
          <w:t>自动控制</w:t>
        </w:r>
      </w:hyperlink>
      <w:r w:rsidRPr="00817196">
        <w:rPr>
          <w:color w:val="000000" w:themeColor="text1"/>
        </w:rPr>
        <w:t>及</w:t>
      </w:r>
      <w:hyperlink r:id="rId21" w:tgtFrame="_blank" w:history="1">
        <w:r w:rsidRPr="00817196">
          <w:rPr>
            <w:color w:val="000000" w:themeColor="text1"/>
          </w:rPr>
          <w:t>调度系统</w:t>
        </w:r>
      </w:hyperlink>
      <w:r w:rsidRPr="00817196">
        <w:rPr>
          <w:color w:val="000000" w:themeColor="text1"/>
        </w:rPr>
        <w:t>。</w:t>
      </w:r>
    </w:p>
    <w:p w14:paraId="4D03E3D6" w14:textId="77777777" w:rsidR="006A0312" w:rsidRPr="00817196" w:rsidRDefault="001535D9">
      <w:pPr>
        <w:pStyle w:val="13"/>
        <w:numPr>
          <w:ilvl w:val="0"/>
          <w:numId w:val="9"/>
        </w:numPr>
        <w:spacing w:beforeLines="100" w:before="240" w:afterLines="100" w:after="240"/>
        <w:ind w:firstLineChars="0"/>
        <w:outlineLvl w:val="0"/>
        <w:rPr>
          <w:rFonts w:eastAsia="黑体"/>
          <w:color w:val="000000" w:themeColor="text1"/>
          <w:szCs w:val="21"/>
        </w:rPr>
      </w:pPr>
      <w:bookmarkStart w:id="62" w:name="_Toc113738155"/>
      <w:bookmarkEnd w:id="55"/>
      <w:bookmarkEnd w:id="56"/>
      <w:bookmarkEnd w:id="57"/>
      <w:r w:rsidRPr="00817196">
        <w:rPr>
          <w:rFonts w:eastAsia="黑体" w:hint="eastAsia"/>
          <w:color w:val="000000" w:themeColor="text1"/>
          <w:szCs w:val="21"/>
        </w:rPr>
        <w:t>技术要求</w:t>
      </w:r>
      <w:bookmarkEnd w:id="62"/>
    </w:p>
    <w:p w14:paraId="294862E2"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63" w:name="_Toc113738156"/>
      <w:r w:rsidRPr="00817196">
        <w:rPr>
          <w:rFonts w:ascii="黑体" w:eastAsia="黑体" w:hAnsi="黑体" w:hint="eastAsia"/>
          <w:color w:val="000000" w:themeColor="text1"/>
        </w:rPr>
        <w:lastRenderedPageBreak/>
        <w:t>外观和标识</w:t>
      </w:r>
      <w:bookmarkEnd w:id="63"/>
    </w:p>
    <w:p w14:paraId="59063F48" w14:textId="77777777" w:rsidR="006A0312" w:rsidRPr="00817196" w:rsidRDefault="001535D9">
      <w:pPr>
        <w:pStyle w:val="13"/>
        <w:spacing w:beforeLines="50" w:before="120" w:afterLines="50" w:after="120"/>
        <w:rPr>
          <w:color w:val="000000" w:themeColor="text1"/>
          <w:kern w:val="0"/>
        </w:rPr>
      </w:pPr>
      <w:r w:rsidRPr="00817196">
        <w:rPr>
          <w:rFonts w:hint="eastAsia"/>
          <w:color w:val="000000" w:themeColor="text1"/>
          <w:kern w:val="0"/>
        </w:rPr>
        <w:t>智能功率变送器的标识应完整、清晰，并具有以下信息：产品名称、出厂编号、接线图、生产年份、型号规格、测量范围、准确度等级、</w:t>
      </w:r>
      <w:r w:rsidRPr="00817196">
        <w:rPr>
          <w:rFonts w:hint="eastAsia"/>
          <w:color w:val="000000" w:themeColor="text1"/>
          <w:kern w:val="0"/>
        </w:rPr>
        <w:t>制造商名称等。</w:t>
      </w:r>
    </w:p>
    <w:p w14:paraId="5FB69C6C"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64" w:name="_Toc113738157"/>
      <w:bookmarkStart w:id="65" w:name="_Hlk87622731"/>
      <w:r w:rsidRPr="00817196">
        <w:rPr>
          <w:rFonts w:ascii="黑体" w:eastAsia="黑体" w:hAnsi="黑体" w:hint="eastAsia"/>
          <w:color w:val="000000" w:themeColor="text1"/>
        </w:rPr>
        <w:t>稳态计量性能</w:t>
      </w:r>
      <w:bookmarkEnd w:id="64"/>
    </w:p>
    <w:bookmarkEnd w:id="65"/>
    <w:p w14:paraId="7B9BD151" w14:textId="77777777" w:rsidR="006A0312" w:rsidRPr="00817196" w:rsidRDefault="001535D9">
      <w:pPr>
        <w:pStyle w:val="13"/>
        <w:spacing w:beforeLines="50" w:before="120" w:afterLines="50" w:after="120"/>
        <w:ind w:firstLineChars="0"/>
        <w:rPr>
          <w:color w:val="000000" w:themeColor="text1"/>
          <w:kern w:val="0"/>
        </w:rPr>
      </w:pPr>
      <w:r w:rsidRPr="00817196">
        <w:rPr>
          <w:rFonts w:hint="eastAsia"/>
          <w:color w:val="000000" w:themeColor="text1"/>
          <w:kern w:val="0"/>
        </w:rPr>
        <w:t>智能功率变送器在参比条件下工作时，在输出信号标称值任一点上的误差（以基准值的百分数来表示，按公式</w:t>
      </w:r>
      <w:r w:rsidRPr="00817196">
        <w:rPr>
          <w:rFonts w:hint="eastAsia"/>
          <w:color w:val="000000" w:themeColor="text1"/>
          <w:kern w:val="0"/>
        </w:rPr>
        <w:t>1</w:t>
      </w:r>
      <w:r w:rsidRPr="00817196">
        <w:rPr>
          <w:rFonts w:hint="eastAsia"/>
          <w:color w:val="000000" w:themeColor="text1"/>
          <w:kern w:val="0"/>
        </w:rPr>
        <w:t>计算），其最大允许误差见表</w:t>
      </w:r>
      <w:r w:rsidRPr="00817196">
        <w:rPr>
          <w:rFonts w:hint="eastAsia"/>
          <w:color w:val="000000" w:themeColor="text1"/>
          <w:kern w:val="0"/>
        </w:rPr>
        <w:t>1</w:t>
      </w:r>
      <w:r w:rsidRPr="00817196">
        <w:rPr>
          <w:rFonts w:hint="eastAsia"/>
          <w:color w:val="000000" w:themeColor="text1"/>
          <w:kern w:val="0"/>
        </w:rPr>
        <w:t>。</w:t>
      </w:r>
    </w:p>
    <w:p w14:paraId="23BA1AD2" w14:textId="77777777" w:rsidR="006A0312" w:rsidRPr="00817196" w:rsidRDefault="001535D9">
      <w:pPr>
        <w:pStyle w:val="13"/>
        <w:spacing w:beforeLines="50" w:before="120" w:afterLines="50" w:after="120"/>
        <w:ind w:firstLineChars="0"/>
        <w:jc w:val="center"/>
        <w:rPr>
          <w:rFonts w:eastAsia="黑体"/>
          <w:color w:val="000000" w:themeColor="text1"/>
        </w:rPr>
      </w:pPr>
      <w:r w:rsidRPr="00817196">
        <w:rPr>
          <w:rFonts w:eastAsia="黑体" w:hint="eastAsia"/>
          <w:color w:val="000000" w:themeColor="text1"/>
        </w:rPr>
        <w:t>表</w:t>
      </w:r>
      <w:r w:rsidRPr="00817196">
        <w:rPr>
          <w:rFonts w:eastAsia="黑体" w:hint="eastAsia"/>
          <w:color w:val="000000" w:themeColor="text1"/>
        </w:rPr>
        <w:t>1</w:t>
      </w:r>
      <w:r w:rsidRPr="00817196">
        <w:rPr>
          <w:rFonts w:eastAsia="黑体" w:hint="eastAsia"/>
          <w:color w:val="000000" w:themeColor="text1"/>
        </w:rPr>
        <w:t>智能功率变送器最大允许误差表</w:t>
      </w:r>
    </w:p>
    <w:tbl>
      <w:tblPr>
        <w:tblStyle w:val="aff9"/>
        <w:tblW w:w="0" w:type="auto"/>
        <w:jc w:val="center"/>
        <w:tblLook w:val="04A0" w:firstRow="1" w:lastRow="0" w:firstColumn="1" w:lastColumn="0" w:noHBand="0" w:noVBand="1"/>
      </w:tblPr>
      <w:tblGrid>
        <w:gridCol w:w="2660"/>
        <w:gridCol w:w="1162"/>
        <w:gridCol w:w="1162"/>
        <w:gridCol w:w="1163"/>
      </w:tblGrid>
      <w:tr w:rsidR="00817196" w:rsidRPr="00817196" w14:paraId="4035F8B3" w14:textId="77777777">
        <w:trPr>
          <w:trHeight w:val="456"/>
          <w:jc w:val="center"/>
        </w:trPr>
        <w:tc>
          <w:tcPr>
            <w:tcW w:w="2660" w:type="dxa"/>
            <w:vAlign w:val="center"/>
          </w:tcPr>
          <w:p w14:paraId="35A3B0A6"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准确度等级</w:t>
            </w:r>
          </w:p>
        </w:tc>
        <w:tc>
          <w:tcPr>
            <w:tcW w:w="1162" w:type="dxa"/>
            <w:vAlign w:val="center"/>
          </w:tcPr>
          <w:p w14:paraId="63BC9948" w14:textId="77777777" w:rsidR="006A0312" w:rsidRPr="00817196" w:rsidRDefault="001535D9">
            <w:pPr>
              <w:numPr>
                <w:ilvl w:val="0"/>
                <w:numId w:val="0"/>
              </w:numPr>
              <w:jc w:val="center"/>
              <w:rPr>
                <w:rFonts w:ascii="宋体"/>
                <w:color w:val="000000" w:themeColor="text1"/>
                <w:kern w:val="0"/>
              </w:rPr>
            </w:pPr>
            <w:r w:rsidRPr="00817196">
              <w:rPr>
                <w:rFonts w:ascii="宋体"/>
                <w:color w:val="000000" w:themeColor="text1"/>
                <w:kern w:val="0"/>
              </w:rPr>
              <w:t>0.1</w:t>
            </w:r>
          </w:p>
        </w:tc>
        <w:tc>
          <w:tcPr>
            <w:tcW w:w="1162" w:type="dxa"/>
            <w:vAlign w:val="center"/>
          </w:tcPr>
          <w:p w14:paraId="55515C36" w14:textId="77777777" w:rsidR="006A0312" w:rsidRPr="00817196" w:rsidRDefault="001535D9">
            <w:pPr>
              <w:numPr>
                <w:ilvl w:val="0"/>
                <w:numId w:val="0"/>
              </w:numPr>
              <w:jc w:val="center"/>
              <w:rPr>
                <w:rFonts w:ascii="宋体"/>
                <w:color w:val="000000" w:themeColor="text1"/>
                <w:kern w:val="0"/>
              </w:rPr>
            </w:pPr>
            <w:r w:rsidRPr="00817196">
              <w:rPr>
                <w:rFonts w:ascii="宋体"/>
                <w:color w:val="000000" w:themeColor="text1"/>
                <w:kern w:val="0"/>
              </w:rPr>
              <w:t>0.2</w:t>
            </w:r>
          </w:p>
        </w:tc>
        <w:tc>
          <w:tcPr>
            <w:tcW w:w="1163" w:type="dxa"/>
            <w:vAlign w:val="center"/>
          </w:tcPr>
          <w:p w14:paraId="2D4B6387" w14:textId="77777777" w:rsidR="006A0312" w:rsidRPr="00817196" w:rsidRDefault="001535D9">
            <w:pPr>
              <w:numPr>
                <w:ilvl w:val="0"/>
                <w:numId w:val="0"/>
              </w:numPr>
              <w:jc w:val="center"/>
              <w:rPr>
                <w:rFonts w:ascii="宋体"/>
                <w:color w:val="000000" w:themeColor="text1"/>
                <w:kern w:val="0"/>
              </w:rPr>
            </w:pPr>
            <w:r w:rsidRPr="00817196">
              <w:rPr>
                <w:rFonts w:ascii="宋体"/>
                <w:color w:val="000000" w:themeColor="text1"/>
                <w:kern w:val="0"/>
              </w:rPr>
              <w:t>0.5</w:t>
            </w:r>
          </w:p>
        </w:tc>
      </w:tr>
      <w:tr w:rsidR="00817196" w:rsidRPr="00817196" w14:paraId="7DBE6F12" w14:textId="77777777">
        <w:trPr>
          <w:trHeight w:val="562"/>
          <w:jc w:val="center"/>
        </w:trPr>
        <w:tc>
          <w:tcPr>
            <w:tcW w:w="2660" w:type="dxa"/>
            <w:tcBorders>
              <w:top w:val="single" w:sz="4" w:space="0" w:color="auto"/>
              <w:bottom w:val="single" w:sz="4" w:space="0" w:color="auto"/>
            </w:tcBorders>
            <w:vAlign w:val="center"/>
          </w:tcPr>
          <w:p w14:paraId="7192CFE1" w14:textId="77777777" w:rsidR="006A0312" w:rsidRPr="00817196" w:rsidRDefault="001535D9">
            <w:pPr>
              <w:numPr>
                <w:ilvl w:val="0"/>
                <w:numId w:val="0"/>
              </w:numPr>
              <w:ind w:firstLineChars="100" w:firstLine="180"/>
              <w:jc w:val="center"/>
              <w:rPr>
                <w:rFonts w:ascii="宋体"/>
                <w:color w:val="000000" w:themeColor="text1"/>
              </w:rPr>
            </w:pPr>
            <w:r w:rsidRPr="00817196">
              <w:rPr>
                <w:rFonts w:ascii="宋体" w:hint="eastAsia"/>
                <w:color w:val="000000" w:themeColor="text1"/>
              </w:rPr>
              <w:t>测量级</w:t>
            </w:r>
            <w:r w:rsidRPr="00817196">
              <w:rPr>
                <w:rFonts w:ascii="宋体" w:hint="eastAsia"/>
                <w:color w:val="000000" w:themeColor="text1"/>
              </w:rPr>
              <w:t xml:space="preserve"> CT</w:t>
            </w:r>
            <w:r w:rsidRPr="00817196">
              <w:rPr>
                <w:rFonts w:ascii="宋体" w:hint="eastAsia"/>
                <w:color w:val="000000" w:themeColor="text1"/>
              </w:rPr>
              <w:t>最大允许误差</w:t>
            </w:r>
          </w:p>
        </w:tc>
        <w:tc>
          <w:tcPr>
            <w:tcW w:w="1162" w:type="dxa"/>
            <w:vAlign w:val="center"/>
          </w:tcPr>
          <w:p w14:paraId="283DD750"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w:t>
            </w:r>
            <w:r w:rsidRPr="00817196">
              <w:rPr>
                <w:rFonts w:ascii="宋体"/>
                <w:color w:val="000000" w:themeColor="text1"/>
                <w:kern w:val="0"/>
              </w:rPr>
              <w:t>0.1%</w:t>
            </w:r>
          </w:p>
        </w:tc>
        <w:tc>
          <w:tcPr>
            <w:tcW w:w="1162" w:type="dxa"/>
            <w:vAlign w:val="center"/>
          </w:tcPr>
          <w:p w14:paraId="6779D32E"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w:t>
            </w:r>
            <w:r w:rsidRPr="00817196">
              <w:rPr>
                <w:rFonts w:ascii="宋体"/>
                <w:color w:val="000000" w:themeColor="text1"/>
                <w:kern w:val="0"/>
              </w:rPr>
              <w:t>0.2%</w:t>
            </w:r>
          </w:p>
        </w:tc>
        <w:tc>
          <w:tcPr>
            <w:tcW w:w="1163" w:type="dxa"/>
            <w:vAlign w:val="center"/>
          </w:tcPr>
          <w:p w14:paraId="47A7719D"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w:t>
            </w:r>
            <w:r w:rsidRPr="00817196">
              <w:rPr>
                <w:rFonts w:ascii="宋体"/>
                <w:color w:val="000000" w:themeColor="text1"/>
                <w:kern w:val="0"/>
              </w:rPr>
              <w:t>0.5%</w:t>
            </w:r>
          </w:p>
        </w:tc>
      </w:tr>
      <w:tr w:rsidR="006A0312" w:rsidRPr="00817196" w14:paraId="3A94FC4A" w14:textId="77777777">
        <w:trPr>
          <w:trHeight w:val="562"/>
          <w:jc w:val="center"/>
        </w:trPr>
        <w:tc>
          <w:tcPr>
            <w:tcW w:w="2660" w:type="dxa"/>
            <w:tcBorders>
              <w:top w:val="single" w:sz="4" w:space="0" w:color="auto"/>
              <w:bottom w:val="single" w:sz="4" w:space="0" w:color="auto"/>
            </w:tcBorders>
            <w:vAlign w:val="center"/>
          </w:tcPr>
          <w:p w14:paraId="0DB7F9FB"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保护级</w:t>
            </w:r>
            <w:r w:rsidRPr="00817196">
              <w:rPr>
                <w:rFonts w:ascii="宋体" w:hint="eastAsia"/>
                <w:color w:val="000000" w:themeColor="text1"/>
              </w:rPr>
              <w:t xml:space="preserve"> CT</w:t>
            </w:r>
            <w:r w:rsidRPr="00817196">
              <w:rPr>
                <w:rFonts w:ascii="宋体" w:hint="eastAsia"/>
                <w:color w:val="000000" w:themeColor="text1"/>
              </w:rPr>
              <w:t>最大允许误差</w:t>
            </w:r>
          </w:p>
        </w:tc>
        <w:tc>
          <w:tcPr>
            <w:tcW w:w="1162" w:type="dxa"/>
            <w:vAlign w:val="center"/>
          </w:tcPr>
          <w:p w14:paraId="65FDD026"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w:t>
            </w:r>
            <w:r w:rsidRPr="00817196">
              <w:rPr>
                <w:rFonts w:ascii="宋体" w:hint="eastAsia"/>
                <w:color w:val="000000" w:themeColor="text1"/>
                <w:kern w:val="0"/>
              </w:rPr>
              <w:t>2</w:t>
            </w:r>
            <w:r w:rsidRPr="00817196">
              <w:rPr>
                <w:rFonts w:ascii="宋体"/>
                <w:color w:val="000000" w:themeColor="text1"/>
                <w:kern w:val="0"/>
              </w:rPr>
              <w:t>.0%</w:t>
            </w:r>
          </w:p>
        </w:tc>
        <w:tc>
          <w:tcPr>
            <w:tcW w:w="1162" w:type="dxa"/>
            <w:vAlign w:val="center"/>
          </w:tcPr>
          <w:p w14:paraId="552723F6"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w:t>
            </w:r>
            <w:r w:rsidRPr="00817196">
              <w:rPr>
                <w:rFonts w:ascii="宋体" w:hint="eastAsia"/>
                <w:color w:val="000000" w:themeColor="text1"/>
                <w:kern w:val="0"/>
              </w:rPr>
              <w:t>2</w:t>
            </w:r>
            <w:r w:rsidRPr="00817196">
              <w:rPr>
                <w:rFonts w:ascii="宋体"/>
                <w:color w:val="000000" w:themeColor="text1"/>
                <w:kern w:val="0"/>
              </w:rPr>
              <w:t>.5%</w:t>
            </w:r>
          </w:p>
        </w:tc>
        <w:tc>
          <w:tcPr>
            <w:tcW w:w="1163" w:type="dxa"/>
            <w:vAlign w:val="center"/>
          </w:tcPr>
          <w:p w14:paraId="599B6C42" w14:textId="77777777" w:rsidR="006A0312" w:rsidRPr="00817196" w:rsidRDefault="001535D9">
            <w:pPr>
              <w:numPr>
                <w:ilvl w:val="0"/>
                <w:numId w:val="0"/>
              </w:numPr>
              <w:jc w:val="center"/>
              <w:rPr>
                <w:rFonts w:ascii="宋体"/>
                <w:color w:val="000000" w:themeColor="text1"/>
                <w:kern w:val="0"/>
              </w:rPr>
            </w:pPr>
            <w:r w:rsidRPr="00817196">
              <w:rPr>
                <w:rFonts w:ascii="宋体" w:hint="eastAsia"/>
                <w:color w:val="000000" w:themeColor="text1"/>
                <w:kern w:val="0"/>
              </w:rPr>
              <w:t>±</w:t>
            </w:r>
            <w:r w:rsidRPr="00817196">
              <w:rPr>
                <w:rFonts w:ascii="宋体" w:hint="eastAsia"/>
                <w:color w:val="000000" w:themeColor="text1"/>
                <w:kern w:val="0"/>
              </w:rPr>
              <w:t>2</w:t>
            </w:r>
            <w:r w:rsidRPr="00817196">
              <w:rPr>
                <w:rFonts w:ascii="宋体"/>
                <w:color w:val="000000" w:themeColor="text1"/>
                <w:kern w:val="0"/>
              </w:rPr>
              <w:t>.5%</w:t>
            </w:r>
          </w:p>
        </w:tc>
      </w:tr>
    </w:tbl>
    <w:p w14:paraId="009F7456" w14:textId="77777777" w:rsidR="006A0312" w:rsidRPr="00817196" w:rsidRDefault="006A0312">
      <w:pPr>
        <w:pStyle w:val="13"/>
        <w:spacing w:beforeLines="50" w:before="120" w:afterLines="50" w:after="120"/>
        <w:ind w:firstLineChars="0" w:firstLine="0"/>
        <w:outlineLvl w:val="1"/>
        <w:rPr>
          <w:rFonts w:ascii="黑体" w:eastAsia="黑体" w:hAnsi="黑体"/>
          <w:color w:val="000000" w:themeColor="text1"/>
        </w:rPr>
      </w:pPr>
    </w:p>
    <w:p w14:paraId="003EA55E" w14:textId="77777777" w:rsidR="006A0312" w:rsidRPr="00817196" w:rsidRDefault="001535D9">
      <w:pPr>
        <w:pStyle w:val="affd"/>
        <w:rPr>
          <w:rFonts w:ascii="Times New Roman"/>
          <w:color w:val="000000" w:themeColor="text1"/>
        </w:rPr>
      </w:pPr>
      <m:oMathPara>
        <m:oMath>
          <m:r>
            <w:rPr>
              <w:rFonts w:ascii="Cambria Math" w:hAnsi="Cambria Math"/>
              <w:color w:val="000000" w:themeColor="text1"/>
            </w:rPr>
            <m:t xml:space="preserve">                                                                         </m:t>
          </m:r>
          <m:r>
            <w:rPr>
              <w:rFonts w:ascii="Cambria Math" w:hAnsi="Cambria Math" w:hint="eastAsia"/>
              <w:color w:val="000000" w:themeColor="text1"/>
            </w:rPr>
            <m:t>r</m:t>
          </m:r>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X</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m:t>
                  </m:r>
                </m:sub>
              </m:sSub>
            </m:num>
            <m:den>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F</m:t>
                  </m:r>
                </m:sub>
              </m:sSub>
            </m:den>
          </m:f>
          <m:r>
            <m:rPr>
              <m:sty m:val="p"/>
            </m:rPr>
            <w:rPr>
              <w:rFonts w:ascii="Cambria Math" w:eastAsia="黑体" w:hAnsi="Cambria Math" w:hint="eastAsia"/>
              <w:color w:val="000000" w:themeColor="text1"/>
            </w:rPr>
            <m:t>×</m:t>
          </m:r>
          <m:r>
            <m:rPr>
              <m:sty m:val="p"/>
            </m:rPr>
            <w:rPr>
              <w:rFonts w:ascii="Cambria Math" w:eastAsia="黑体" w:hAnsi="黑体"/>
              <w:color w:val="000000" w:themeColor="text1"/>
            </w:rPr>
            <m:t>100</m:t>
          </m:r>
          <m:r>
            <m:rPr>
              <m:sty m:val="p"/>
            </m:rPr>
            <w:rPr>
              <w:rFonts w:ascii="Cambria Math" w:eastAsia="黑体" w:hAnsi="黑体" w:hint="eastAsia"/>
              <w:color w:val="000000" w:themeColor="text1"/>
            </w:rPr>
            <m:t>%</m:t>
          </m:r>
          <m:r>
            <w:rPr>
              <w:rFonts w:ascii="Cambria Math" w:hAnsi="Cambria Math"/>
              <w:color w:val="000000" w:themeColor="text1"/>
            </w:rPr>
            <m:t xml:space="preserve">                                                                                (1) </m:t>
          </m:r>
        </m:oMath>
      </m:oMathPara>
    </w:p>
    <w:p w14:paraId="7E5ABB5F" w14:textId="77777777" w:rsidR="006A0312" w:rsidRPr="00817196" w:rsidRDefault="001535D9">
      <w:pPr>
        <w:pStyle w:val="affd"/>
        <w:rPr>
          <w:rFonts w:ascii="Times New Roman"/>
          <w:color w:val="000000" w:themeColor="text1"/>
          <w:kern w:val="2"/>
        </w:rPr>
      </w:pPr>
      <w:r w:rsidRPr="00817196">
        <w:rPr>
          <w:rFonts w:ascii="Times New Roman" w:hint="eastAsia"/>
          <w:color w:val="000000" w:themeColor="text1"/>
          <w:kern w:val="2"/>
        </w:rPr>
        <w:t>式中：</w:t>
      </w:r>
    </w:p>
    <w:p w14:paraId="79D32800" w14:textId="77777777" w:rsidR="006A0312" w:rsidRPr="00817196" w:rsidRDefault="001535D9">
      <w:pPr>
        <w:pStyle w:val="affd"/>
        <w:rPr>
          <w:rFonts w:ascii="Cambria Math" w:hAnsi="Cambria Math"/>
          <w:color w:val="000000" w:themeColor="text1"/>
          <w:kern w:val="2"/>
        </w:rPr>
      </w:pPr>
      <m:oMath>
        <m:r>
          <w:rPr>
            <w:rFonts w:ascii="Cambria Math" w:hAnsi="Cambria Math"/>
            <w:color w:val="000000" w:themeColor="text1"/>
            <w:kern w:val="2"/>
          </w:rPr>
          <m:t>r</m:t>
        </m:r>
      </m:oMath>
      <w:r w:rsidRPr="00817196">
        <w:rPr>
          <w:rFonts w:ascii="Cambria Math" w:hAnsi="Cambria Math" w:hint="eastAsia"/>
          <w:color w:val="000000" w:themeColor="text1"/>
          <w:kern w:val="2"/>
        </w:rPr>
        <w:t>——</w:t>
      </w:r>
      <w:r w:rsidRPr="00817196">
        <w:rPr>
          <w:rFonts w:ascii="Cambria Math" w:hAnsi="Cambria Math"/>
          <w:color w:val="000000" w:themeColor="text1"/>
          <w:kern w:val="2"/>
        </w:rPr>
        <w:t>智能功率变送器</w:t>
      </w:r>
      <w:r w:rsidRPr="00817196">
        <w:rPr>
          <w:rFonts w:ascii="Cambria Math" w:hAnsi="Cambria Math" w:hint="eastAsia"/>
          <w:color w:val="000000" w:themeColor="text1"/>
          <w:kern w:val="2"/>
        </w:rPr>
        <w:t>的误差</w:t>
      </w:r>
      <w:r w:rsidRPr="00817196">
        <w:rPr>
          <w:rFonts w:ascii="Cambria Math" w:hAnsi="Cambria Math"/>
          <w:color w:val="000000" w:themeColor="text1"/>
          <w:kern w:val="2"/>
        </w:rPr>
        <w:t>；</w:t>
      </w:r>
    </w:p>
    <w:p w14:paraId="34B27F83" w14:textId="77777777" w:rsidR="006A0312" w:rsidRPr="00817196" w:rsidRDefault="001535D9">
      <w:pPr>
        <w:pStyle w:val="affd"/>
        <w:rPr>
          <w:rFonts w:ascii="Cambria Math" w:hAnsi="Cambria Math"/>
          <w:color w:val="000000" w:themeColor="text1"/>
          <w:kern w:val="2"/>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X</m:t>
            </m:r>
          </m:sub>
        </m:sSub>
      </m:oMath>
      <w:r w:rsidRPr="00817196">
        <w:rPr>
          <w:rFonts w:ascii="Cambria Math" w:hAnsi="Cambria Math" w:hint="eastAsia"/>
          <w:color w:val="000000" w:themeColor="text1"/>
          <w:kern w:val="2"/>
        </w:rPr>
        <w:t>——被校装置显示值</w:t>
      </w:r>
      <w:r w:rsidRPr="00817196">
        <w:rPr>
          <w:rFonts w:ascii="Cambria Math" w:hAnsi="Cambria Math"/>
          <w:color w:val="000000" w:themeColor="text1"/>
          <w:kern w:val="2"/>
        </w:rPr>
        <w:t>；</w:t>
      </w:r>
    </w:p>
    <w:p w14:paraId="3ED293A4" w14:textId="77777777" w:rsidR="006A0312" w:rsidRPr="00817196" w:rsidRDefault="001535D9">
      <w:pPr>
        <w:pStyle w:val="affd"/>
        <w:rPr>
          <w:rFonts w:ascii="Cambria Math" w:hAnsi="Cambria Math"/>
          <w:color w:val="000000" w:themeColor="text1"/>
          <w:kern w:val="2"/>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S</m:t>
            </m:r>
          </m:sub>
        </m:sSub>
      </m:oMath>
      <w:r w:rsidRPr="00817196">
        <w:rPr>
          <w:rFonts w:ascii="Cambria Math" w:hAnsi="Cambria Math" w:hint="eastAsia"/>
          <w:color w:val="000000" w:themeColor="text1"/>
          <w:kern w:val="2"/>
        </w:rPr>
        <w:t>——标准装置显示值</w:t>
      </w:r>
      <w:r w:rsidRPr="00817196">
        <w:rPr>
          <w:rFonts w:ascii="Cambria Math" w:hAnsi="Cambria Math"/>
          <w:color w:val="000000" w:themeColor="text1"/>
          <w:kern w:val="2"/>
        </w:rPr>
        <w:t>；</w:t>
      </w:r>
    </w:p>
    <w:p w14:paraId="2F76C642" w14:textId="77777777" w:rsidR="006A0312" w:rsidRPr="00817196" w:rsidRDefault="001535D9">
      <w:pPr>
        <w:pStyle w:val="affd"/>
        <w:rPr>
          <w:rFonts w:ascii="Cambria Math" w:hAnsi="Cambria Math"/>
          <w:color w:val="000000" w:themeColor="text1"/>
          <w:kern w:val="2"/>
        </w:rPr>
      </w:pP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F</m:t>
            </m:r>
          </m:sub>
        </m:sSub>
      </m:oMath>
      <w:r w:rsidRPr="00817196">
        <w:rPr>
          <w:rFonts w:ascii="Cambria Math" w:hAnsi="Cambria Math" w:hint="eastAsia"/>
          <w:color w:val="000000" w:themeColor="text1"/>
          <w:kern w:val="2"/>
        </w:rPr>
        <w:t>——基准值</w:t>
      </w:r>
      <w:r w:rsidRPr="00817196">
        <w:rPr>
          <w:rFonts w:ascii="Cambria Math" w:hAnsi="Cambria Math"/>
          <w:color w:val="000000" w:themeColor="text1"/>
          <w:kern w:val="2"/>
        </w:rPr>
        <w:t>。</w:t>
      </w:r>
    </w:p>
    <w:p w14:paraId="7AA096FB" w14:textId="77777777" w:rsidR="006A0312" w:rsidRPr="00817196" w:rsidRDefault="006A0312">
      <w:pPr>
        <w:pStyle w:val="affd"/>
        <w:jc w:val="distribute"/>
        <w:rPr>
          <w:rFonts w:ascii="Times New Roman"/>
          <w:color w:val="000000" w:themeColor="text1"/>
        </w:rPr>
      </w:pPr>
    </w:p>
    <w:p w14:paraId="7DCD268C"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66" w:name="_Toc113738158"/>
      <w:r w:rsidRPr="00817196">
        <w:rPr>
          <w:rFonts w:ascii="黑体" w:eastAsia="黑体" w:hAnsi="黑体" w:hint="eastAsia"/>
          <w:color w:val="000000" w:themeColor="text1"/>
        </w:rPr>
        <w:t>绝缘电阻</w:t>
      </w:r>
      <w:bookmarkEnd w:id="66"/>
    </w:p>
    <w:p w14:paraId="424CC35E"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在环境温度为</w:t>
      </w:r>
      <w:r w:rsidRPr="00817196">
        <w:rPr>
          <w:rFonts w:ascii="Times New Roman" w:hint="eastAsia"/>
          <w:color w:val="000000" w:themeColor="text1"/>
        </w:rPr>
        <w:t>15</w:t>
      </w:r>
      <w:r w:rsidRPr="00817196">
        <w:rPr>
          <w:rFonts w:ascii="Times New Roman" w:hint="eastAsia"/>
          <w:color w:val="000000" w:themeColor="text1"/>
        </w:rPr>
        <w:t>℃</w:t>
      </w:r>
      <w:r w:rsidRPr="00817196">
        <w:rPr>
          <w:rFonts w:ascii="Times New Roman" w:hint="eastAsia"/>
          <w:color w:val="000000" w:themeColor="text1"/>
        </w:rPr>
        <w:t>~35</w:t>
      </w:r>
      <w:r w:rsidRPr="00817196">
        <w:rPr>
          <w:rFonts w:ascii="Times New Roman" w:hint="eastAsia"/>
          <w:color w:val="000000" w:themeColor="text1"/>
        </w:rPr>
        <w:t>℃，相对湿度为</w:t>
      </w:r>
      <w:r w:rsidRPr="00817196">
        <w:rPr>
          <w:rFonts w:ascii="Times New Roman" w:hint="eastAsia"/>
          <w:color w:val="000000" w:themeColor="text1"/>
        </w:rPr>
        <w:t>45%~75%</w:t>
      </w:r>
      <w:r w:rsidRPr="00817196">
        <w:rPr>
          <w:rFonts w:ascii="Times New Roman" w:hint="eastAsia"/>
          <w:color w:val="000000" w:themeColor="text1"/>
        </w:rPr>
        <w:t>时，用开路电压为直流</w:t>
      </w:r>
      <w:r w:rsidRPr="00817196">
        <w:rPr>
          <w:rFonts w:ascii="Times New Roman" w:hint="eastAsia"/>
          <w:color w:val="000000" w:themeColor="text1"/>
        </w:rPr>
        <w:t>5</w:t>
      </w:r>
      <w:r w:rsidRPr="00817196">
        <w:rPr>
          <w:rFonts w:ascii="Times New Roman"/>
          <w:color w:val="000000" w:themeColor="text1"/>
        </w:rPr>
        <w:t>00</w:t>
      </w:r>
      <w:r w:rsidRPr="00817196">
        <w:rPr>
          <w:rFonts w:ascii="Times New Roman" w:hint="eastAsia"/>
          <w:color w:val="000000" w:themeColor="text1"/>
        </w:rPr>
        <w:t>V</w:t>
      </w:r>
      <w:r w:rsidRPr="00817196">
        <w:rPr>
          <w:rFonts w:ascii="Times New Roman" w:hint="eastAsia"/>
          <w:color w:val="000000" w:themeColor="text1"/>
        </w:rPr>
        <w:t>的测试仪器测量智能变送器各回路之间的绝缘电阻，应符合以下规定：所有导电电路与地（或与地有良好接触的金属框架）之间，以及无电气联系的各导电电路之间的绝缘电阻应不小于</w:t>
      </w:r>
      <w:r w:rsidRPr="00817196">
        <w:rPr>
          <w:rFonts w:ascii="Times New Roman" w:hint="eastAsia"/>
          <w:color w:val="000000" w:themeColor="text1"/>
        </w:rPr>
        <w:t>2</w:t>
      </w:r>
      <w:r w:rsidRPr="00817196">
        <w:rPr>
          <w:rFonts w:ascii="Times New Roman"/>
          <w:color w:val="000000" w:themeColor="text1"/>
        </w:rPr>
        <w:t>0</w:t>
      </w:r>
      <w:r w:rsidRPr="00817196">
        <w:rPr>
          <w:rFonts w:ascii="Times New Roman" w:hint="eastAsia"/>
          <w:color w:val="000000" w:themeColor="text1"/>
        </w:rPr>
        <w:t>M</w:t>
      </w:r>
      <w:r w:rsidRPr="00817196">
        <w:rPr>
          <w:rFonts w:hAnsi="宋体" w:hint="eastAsia"/>
          <w:color w:val="000000" w:themeColor="text1"/>
        </w:rPr>
        <w:t>Ω</w:t>
      </w:r>
    </w:p>
    <w:p w14:paraId="15EFC664"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67" w:name="_Toc113738159"/>
      <w:r w:rsidRPr="00817196">
        <w:rPr>
          <w:rFonts w:ascii="黑体" w:eastAsia="黑体" w:hAnsi="黑体" w:hint="eastAsia"/>
          <w:color w:val="000000" w:themeColor="text1"/>
        </w:rPr>
        <w:t>绝缘强度</w:t>
      </w:r>
      <w:bookmarkEnd w:id="67"/>
    </w:p>
    <w:p w14:paraId="2A9AAA9E" w14:textId="77777777" w:rsidR="006A0312" w:rsidRPr="00817196" w:rsidRDefault="001535D9">
      <w:pPr>
        <w:pStyle w:val="13"/>
        <w:rPr>
          <w:color w:val="000000" w:themeColor="text1"/>
        </w:rPr>
      </w:pPr>
      <w:r w:rsidRPr="00817196">
        <w:rPr>
          <w:rFonts w:hint="eastAsia"/>
          <w:color w:val="000000" w:themeColor="text1"/>
        </w:rPr>
        <w:t>在环境温度为</w:t>
      </w:r>
      <w:r w:rsidRPr="00817196">
        <w:rPr>
          <w:rFonts w:hint="eastAsia"/>
          <w:color w:val="000000" w:themeColor="text1"/>
        </w:rPr>
        <w:t>15</w:t>
      </w:r>
      <w:r w:rsidRPr="00817196">
        <w:rPr>
          <w:rFonts w:hint="eastAsia"/>
          <w:color w:val="000000" w:themeColor="text1"/>
        </w:rPr>
        <w:t>℃</w:t>
      </w:r>
      <w:r w:rsidRPr="00817196">
        <w:rPr>
          <w:rFonts w:hint="eastAsia"/>
          <w:color w:val="000000" w:themeColor="text1"/>
        </w:rPr>
        <w:t>~35</w:t>
      </w:r>
      <w:r w:rsidRPr="00817196">
        <w:rPr>
          <w:rFonts w:hint="eastAsia"/>
          <w:color w:val="000000" w:themeColor="text1"/>
        </w:rPr>
        <w:t>℃，相对湿度为</w:t>
      </w:r>
      <w:r w:rsidRPr="00817196">
        <w:rPr>
          <w:rFonts w:hint="eastAsia"/>
          <w:color w:val="000000" w:themeColor="text1"/>
        </w:rPr>
        <w:t>45%~75%</w:t>
      </w:r>
      <w:r w:rsidRPr="00817196">
        <w:rPr>
          <w:rFonts w:hint="eastAsia"/>
          <w:color w:val="000000" w:themeColor="text1"/>
        </w:rPr>
        <w:t>时，智能功率变送器各导电电路对地（即外壳或外露的非带电金属零件）之间，施加表</w:t>
      </w:r>
      <w:r w:rsidRPr="00817196">
        <w:rPr>
          <w:color w:val="000000" w:themeColor="text1"/>
        </w:rPr>
        <w:t>2</w:t>
      </w:r>
      <w:r w:rsidRPr="00817196">
        <w:rPr>
          <w:rFonts w:hint="eastAsia"/>
          <w:color w:val="000000" w:themeColor="text1"/>
        </w:rPr>
        <w:t>所规定的频率为</w:t>
      </w:r>
      <w:r w:rsidRPr="00817196">
        <w:rPr>
          <w:rFonts w:hint="eastAsia"/>
          <w:color w:val="000000" w:themeColor="text1"/>
        </w:rPr>
        <w:t>50 Hz</w:t>
      </w:r>
      <w:r w:rsidRPr="00817196">
        <w:rPr>
          <w:rFonts w:hint="eastAsia"/>
          <w:color w:val="000000" w:themeColor="text1"/>
        </w:rPr>
        <w:t>的试验电压，历时</w:t>
      </w:r>
      <w:r w:rsidRPr="00817196">
        <w:rPr>
          <w:rFonts w:hint="eastAsia"/>
          <w:color w:val="000000" w:themeColor="text1"/>
        </w:rPr>
        <w:t>1 min</w:t>
      </w:r>
      <w:r w:rsidRPr="00817196">
        <w:rPr>
          <w:rFonts w:hint="eastAsia"/>
          <w:color w:val="000000" w:themeColor="text1"/>
        </w:rPr>
        <w:t>应无击穿和飞弧现象。</w:t>
      </w:r>
    </w:p>
    <w:p w14:paraId="0A904366" w14:textId="77777777" w:rsidR="006A0312" w:rsidRPr="00817196" w:rsidRDefault="001535D9">
      <w:pPr>
        <w:pStyle w:val="13"/>
        <w:spacing w:beforeLines="50" w:before="120" w:afterLines="50" w:after="120"/>
        <w:ind w:firstLineChars="0" w:firstLine="0"/>
        <w:jc w:val="center"/>
        <w:rPr>
          <w:rFonts w:eastAsia="黑体"/>
          <w:color w:val="000000" w:themeColor="text1"/>
        </w:rPr>
      </w:pPr>
      <w:r w:rsidRPr="00817196">
        <w:rPr>
          <w:rFonts w:eastAsia="黑体" w:hint="eastAsia"/>
          <w:color w:val="000000" w:themeColor="text1"/>
        </w:rPr>
        <w:t>表</w:t>
      </w:r>
      <w:r w:rsidRPr="00817196">
        <w:rPr>
          <w:rFonts w:eastAsia="黑体"/>
          <w:color w:val="000000" w:themeColor="text1"/>
        </w:rPr>
        <w:t>2</w:t>
      </w:r>
      <w:r w:rsidRPr="00817196">
        <w:rPr>
          <w:rFonts w:eastAsia="黑体" w:hint="eastAsia"/>
          <w:color w:val="000000" w:themeColor="text1"/>
        </w:rPr>
        <w:t>试验电压</w:t>
      </w:r>
    </w:p>
    <w:tbl>
      <w:tblPr>
        <w:tblW w:w="0" w:type="auto"/>
        <w:jc w:val="center"/>
        <w:tblLayout w:type="fixed"/>
        <w:tblCellMar>
          <w:left w:w="0" w:type="dxa"/>
          <w:right w:w="0" w:type="dxa"/>
        </w:tblCellMar>
        <w:tblLook w:val="04A0" w:firstRow="1" w:lastRow="0" w:firstColumn="1" w:lastColumn="0" w:noHBand="0" w:noVBand="1"/>
      </w:tblPr>
      <w:tblGrid>
        <w:gridCol w:w="3544"/>
        <w:gridCol w:w="3506"/>
      </w:tblGrid>
      <w:tr w:rsidR="00817196" w:rsidRPr="00817196" w14:paraId="7C3CE1F9" w14:textId="77777777">
        <w:trPr>
          <w:trHeight w:hRule="exact" w:val="419"/>
          <w:jc w:val="center"/>
        </w:trPr>
        <w:tc>
          <w:tcPr>
            <w:tcW w:w="3544" w:type="dxa"/>
            <w:tcBorders>
              <w:top w:val="single" w:sz="8" w:space="0" w:color="343434"/>
              <w:left w:val="single" w:sz="10" w:space="0" w:color="282828"/>
              <w:bottom w:val="single" w:sz="4" w:space="0" w:color="676767"/>
              <w:right w:val="single" w:sz="8" w:space="0" w:color="545454"/>
            </w:tcBorders>
            <w:vAlign w:val="center"/>
          </w:tcPr>
          <w:p w14:paraId="5B7644EB" w14:textId="77777777" w:rsidR="006A0312" w:rsidRPr="00817196" w:rsidRDefault="001535D9">
            <w:pPr>
              <w:pStyle w:val="13"/>
              <w:ind w:firstLineChars="0" w:firstLine="0"/>
              <w:jc w:val="center"/>
              <w:rPr>
                <w:color w:val="000000" w:themeColor="text1"/>
                <w:sz w:val="18"/>
                <w:szCs w:val="18"/>
              </w:rPr>
            </w:pPr>
            <w:r w:rsidRPr="00817196">
              <w:rPr>
                <w:rFonts w:hint="eastAsia"/>
                <w:color w:val="000000" w:themeColor="text1"/>
                <w:sz w:val="18"/>
                <w:szCs w:val="18"/>
              </w:rPr>
              <w:t>智能功率变送器端子标称电压</w:t>
            </w:r>
            <w:r w:rsidRPr="00817196">
              <w:rPr>
                <w:rFonts w:hint="eastAsia"/>
                <w:color w:val="000000" w:themeColor="text1"/>
                <w:sz w:val="18"/>
                <w:szCs w:val="18"/>
              </w:rPr>
              <w:t>U/V</w:t>
            </w:r>
          </w:p>
        </w:tc>
        <w:tc>
          <w:tcPr>
            <w:tcW w:w="3506" w:type="dxa"/>
            <w:tcBorders>
              <w:top w:val="single" w:sz="8" w:space="0" w:color="343434"/>
              <w:left w:val="single" w:sz="8" w:space="0" w:color="545454"/>
              <w:bottom w:val="single" w:sz="4" w:space="0" w:color="676767"/>
              <w:right w:val="single" w:sz="10" w:space="0" w:color="383838"/>
            </w:tcBorders>
            <w:vAlign w:val="center"/>
          </w:tcPr>
          <w:p w14:paraId="633ED34B" w14:textId="77777777" w:rsidR="006A0312" w:rsidRPr="00817196" w:rsidRDefault="001535D9">
            <w:pPr>
              <w:pStyle w:val="13"/>
              <w:ind w:firstLineChars="0" w:firstLine="0"/>
              <w:jc w:val="center"/>
              <w:rPr>
                <w:color w:val="000000" w:themeColor="text1"/>
                <w:sz w:val="18"/>
                <w:szCs w:val="18"/>
              </w:rPr>
            </w:pPr>
            <w:r w:rsidRPr="00817196">
              <w:rPr>
                <w:rFonts w:hint="eastAsia"/>
                <w:color w:val="000000" w:themeColor="text1"/>
                <w:sz w:val="18"/>
                <w:szCs w:val="18"/>
              </w:rPr>
              <w:t>试验</w:t>
            </w:r>
            <w:r w:rsidRPr="00817196">
              <w:rPr>
                <w:rFonts w:hint="eastAsia"/>
                <w:color w:val="000000" w:themeColor="text1"/>
                <w:sz w:val="18"/>
                <w:szCs w:val="18"/>
              </w:rPr>
              <w:t>AC</w:t>
            </w:r>
            <w:r w:rsidRPr="00817196">
              <w:rPr>
                <w:rFonts w:hint="eastAsia"/>
                <w:color w:val="000000" w:themeColor="text1"/>
                <w:sz w:val="18"/>
                <w:szCs w:val="18"/>
              </w:rPr>
              <w:t>电压／</w:t>
            </w:r>
            <w:r w:rsidRPr="00817196">
              <w:rPr>
                <w:rFonts w:hint="eastAsia"/>
                <w:color w:val="000000" w:themeColor="text1"/>
                <w:sz w:val="18"/>
                <w:szCs w:val="18"/>
              </w:rPr>
              <w:t>V</w:t>
            </w:r>
          </w:p>
        </w:tc>
      </w:tr>
      <w:tr w:rsidR="00817196" w:rsidRPr="00817196" w14:paraId="17CD1307" w14:textId="77777777">
        <w:trPr>
          <w:trHeight w:hRule="exact" w:val="421"/>
          <w:jc w:val="center"/>
        </w:trPr>
        <w:tc>
          <w:tcPr>
            <w:tcW w:w="3544" w:type="dxa"/>
            <w:tcBorders>
              <w:top w:val="single" w:sz="4" w:space="0" w:color="676767"/>
              <w:left w:val="single" w:sz="10" w:space="0" w:color="282828"/>
              <w:bottom w:val="single" w:sz="6" w:space="0" w:color="5B5B5B"/>
              <w:right w:val="single" w:sz="8" w:space="0" w:color="545454"/>
            </w:tcBorders>
            <w:vAlign w:val="center"/>
          </w:tcPr>
          <w:p w14:paraId="46B605B8" w14:textId="77777777" w:rsidR="006A0312" w:rsidRPr="00817196" w:rsidRDefault="001535D9">
            <w:pPr>
              <w:pStyle w:val="13"/>
              <w:ind w:firstLineChars="0" w:firstLine="0"/>
              <w:jc w:val="center"/>
              <w:rPr>
                <w:color w:val="000000" w:themeColor="text1"/>
                <w:sz w:val="18"/>
                <w:szCs w:val="18"/>
              </w:rPr>
            </w:pPr>
            <w:r w:rsidRPr="00817196">
              <w:rPr>
                <w:rFonts w:hint="eastAsia"/>
                <w:color w:val="000000" w:themeColor="text1"/>
                <w:sz w:val="18"/>
                <w:szCs w:val="18"/>
              </w:rPr>
              <w:t>U</w:t>
            </w:r>
            <w:r w:rsidRPr="00817196">
              <w:rPr>
                <w:rFonts w:hint="eastAsia"/>
                <w:color w:val="000000" w:themeColor="text1"/>
                <w:sz w:val="18"/>
                <w:szCs w:val="18"/>
              </w:rPr>
              <w:t>＞</w:t>
            </w:r>
            <w:r w:rsidRPr="00817196">
              <w:rPr>
                <w:rFonts w:hint="eastAsia"/>
                <w:color w:val="000000" w:themeColor="text1"/>
                <w:sz w:val="18"/>
                <w:szCs w:val="18"/>
              </w:rPr>
              <w:t>6</w:t>
            </w:r>
            <w:r w:rsidRPr="00817196">
              <w:rPr>
                <w:color w:val="000000" w:themeColor="text1"/>
                <w:sz w:val="18"/>
                <w:szCs w:val="18"/>
              </w:rPr>
              <w:t>3</w:t>
            </w:r>
          </w:p>
        </w:tc>
        <w:tc>
          <w:tcPr>
            <w:tcW w:w="3506" w:type="dxa"/>
            <w:tcBorders>
              <w:top w:val="single" w:sz="4" w:space="0" w:color="676767"/>
              <w:left w:val="single" w:sz="8" w:space="0" w:color="545454"/>
              <w:bottom w:val="single" w:sz="6" w:space="0" w:color="5B5B5B"/>
              <w:right w:val="single" w:sz="10" w:space="0" w:color="383838"/>
            </w:tcBorders>
            <w:vAlign w:val="center"/>
          </w:tcPr>
          <w:p w14:paraId="50062BD9" w14:textId="77777777" w:rsidR="006A0312" w:rsidRPr="00817196" w:rsidRDefault="001535D9">
            <w:pPr>
              <w:pStyle w:val="13"/>
              <w:ind w:firstLineChars="0" w:firstLine="0"/>
              <w:jc w:val="center"/>
              <w:rPr>
                <w:color w:val="000000" w:themeColor="text1"/>
                <w:sz w:val="18"/>
                <w:szCs w:val="18"/>
              </w:rPr>
            </w:pPr>
            <w:r w:rsidRPr="00817196">
              <w:rPr>
                <w:color w:val="000000" w:themeColor="text1"/>
                <w:sz w:val="18"/>
                <w:szCs w:val="18"/>
              </w:rPr>
              <w:t>2000</w:t>
            </w:r>
          </w:p>
        </w:tc>
      </w:tr>
      <w:tr w:rsidR="00817196" w:rsidRPr="00817196" w14:paraId="4415D9BF" w14:textId="77777777">
        <w:trPr>
          <w:trHeight w:hRule="exact" w:val="423"/>
          <w:jc w:val="center"/>
        </w:trPr>
        <w:tc>
          <w:tcPr>
            <w:tcW w:w="3544" w:type="dxa"/>
            <w:tcBorders>
              <w:top w:val="single" w:sz="6" w:space="0" w:color="5B5B5B"/>
              <w:left w:val="single" w:sz="10" w:space="0" w:color="282828"/>
              <w:bottom w:val="single" w:sz="10" w:space="0" w:color="383838"/>
              <w:right w:val="single" w:sz="8" w:space="0" w:color="545454"/>
            </w:tcBorders>
            <w:vAlign w:val="center"/>
          </w:tcPr>
          <w:p w14:paraId="315FBC4D" w14:textId="77777777" w:rsidR="006A0312" w:rsidRPr="00817196" w:rsidRDefault="001535D9">
            <w:pPr>
              <w:pStyle w:val="13"/>
              <w:ind w:firstLineChars="0" w:firstLine="0"/>
              <w:jc w:val="center"/>
              <w:rPr>
                <w:color w:val="000000" w:themeColor="text1"/>
                <w:sz w:val="18"/>
                <w:szCs w:val="18"/>
              </w:rPr>
            </w:pPr>
            <w:r w:rsidRPr="00817196">
              <w:rPr>
                <w:rFonts w:hint="eastAsia"/>
                <w:color w:val="000000" w:themeColor="text1"/>
                <w:sz w:val="18"/>
                <w:szCs w:val="18"/>
              </w:rPr>
              <w:t>U</w:t>
            </w:r>
            <w:r w:rsidRPr="00817196">
              <w:rPr>
                <w:rFonts w:hint="eastAsia"/>
                <w:color w:val="000000" w:themeColor="text1"/>
                <w:sz w:val="18"/>
                <w:szCs w:val="18"/>
              </w:rPr>
              <w:t>≤</w:t>
            </w:r>
            <w:r w:rsidRPr="00817196">
              <w:rPr>
                <w:rFonts w:hint="eastAsia"/>
                <w:color w:val="000000" w:themeColor="text1"/>
                <w:sz w:val="18"/>
                <w:szCs w:val="18"/>
              </w:rPr>
              <w:t>6</w:t>
            </w:r>
            <w:r w:rsidRPr="00817196">
              <w:rPr>
                <w:color w:val="000000" w:themeColor="text1"/>
                <w:sz w:val="18"/>
                <w:szCs w:val="18"/>
              </w:rPr>
              <w:t>3</w:t>
            </w:r>
          </w:p>
        </w:tc>
        <w:tc>
          <w:tcPr>
            <w:tcW w:w="3506" w:type="dxa"/>
            <w:tcBorders>
              <w:top w:val="single" w:sz="6" w:space="0" w:color="5B5B5B"/>
              <w:left w:val="single" w:sz="8" w:space="0" w:color="545454"/>
              <w:bottom w:val="single" w:sz="10" w:space="0" w:color="383838"/>
              <w:right w:val="single" w:sz="10" w:space="0" w:color="383838"/>
            </w:tcBorders>
            <w:vAlign w:val="center"/>
          </w:tcPr>
          <w:p w14:paraId="40C797C3" w14:textId="77777777" w:rsidR="006A0312" w:rsidRPr="00817196" w:rsidRDefault="001535D9">
            <w:pPr>
              <w:pStyle w:val="13"/>
              <w:ind w:firstLineChars="0" w:firstLine="0"/>
              <w:jc w:val="center"/>
              <w:rPr>
                <w:color w:val="000000" w:themeColor="text1"/>
                <w:sz w:val="18"/>
                <w:szCs w:val="18"/>
              </w:rPr>
            </w:pPr>
            <w:r w:rsidRPr="00817196">
              <w:rPr>
                <w:color w:val="000000" w:themeColor="text1"/>
                <w:sz w:val="18"/>
                <w:szCs w:val="18"/>
              </w:rPr>
              <w:t>5</w:t>
            </w:r>
            <w:r w:rsidRPr="00817196">
              <w:rPr>
                <w:rFonts w:hint="eastAsia"/>
                <w:color w:val="000000" w:themeColor="text1"/>
                <w:sz w:val="18"/>
                <w:szCs w:val="18"/>
              </w:rPr>
              <w:t>00</w:t>
            </w:r>
          </w:p>
        </w:tc>
      </w:tr>
    </w:tbl>
    <w:p w14:paraId="154F6049"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68" w:name="_Toc113738160"/>
      <w:bookmarkStart w:id="69" w:name="_Hlk87622934"/>
      <w:r w:rsidRPr="00817196">
        <w:rPr>
          <w:rFonts w:ascii="黑体" w:eastAsia="黑体" w:hAnsi="黑体" w:hint="eastAsia"/>
          <w:color w:val="000000" w:themeColor="text1"/>
        </w:rPr>
        <w:t>响应时间</w:t>
      </w:r>
      <w:bookmarkEnd w:id="68"/>
    </w:p>
    <w:p w14:paraId="212D9994" w14:textId="77777777" w:rsidR="006A0312" w:rsidRPr="00817196" w:rsidRDefault="001535D9">
      <w:pPr>
        <w:pStyle w:val="13"/>
        <w:spacing w:beforeLines="100" w:before="240" w:afterLines="100" w:after="240"/>
        <w:rPr>
          <w:color w:val="000000" w:themeColor="text1"/>
        </w:rPr>
      </w:pPr>
      <w:r w:rsidRPr="00817196">
        <w:rPr>
          <w:rFonts w:hint="eastAsia"/>
          <w:color w:val="000000" w:themeColor="text1"/>
        </w:rPr>
        <w:t>响应时间不大于</w:t>
      </w:r>
      <w:r w:rsidRPr="00817196">
        <w:rPr>
          <w:rFonts w:hint="eastAsia"/>
          <w:color w:val="000000" w:themeColor="text1"/>
        </w:rPr>
        <w:t>9</w:t>
      </w:r>
      <w:r w:rsidRPr="00817196">
        <w:rPr>
          <w:color w:val="000000" w:themeColor="text1"/>
        </w:rPr>
        <w:t>0ms</w:t>
      </w:r>
      <w:r w:rsidRPr="00817196">
        <w:rPr>
          <w:rFonts w:hint="eastAsia"/>
          <w:color w:val="000000" w:themeColor="text1"/>
        </w:rPr>
        <w:t>。</w:t>
      </w:r>
    </w:p>
    <w:p w14:paraId="6D697A0F"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70" w:name="_Toc113738161"/>
      <w:r w:rsidRPr="00817196">
        <w:rPr>
          <w:rFonts w:ascii="黑体" w:eastAsia="黑体" w:hAnsi="黑体" w:hint="eastAsia"/>
          <w:color w:val="000000" w:themeColor="text1"/>
        </w:rPr>
        <w:t>纹波系数</w:t>
      </w:r>
      <w:bookmarkEnd w:id="70"/>
    </w:p>
    <w:p w14:paraId="027C939B" w14:textId="77777777" w:rsidR="006A0312" w:rsidRPr="00817196" w:rsidRDefault="001535D9">
      <w:pPr>
        <w:pStyle w:val="13"/>
        <w:spacing w:beforeLines="50" w:before="120" w:afterLines="50" w:after="120"/>
        <w:ind w:firstLineChars="0"/>
        <w:rPr>
          <w:color w:val="000000" w:themeColor="text1"/>
        </w:rPr>
      </w:pPr>
      <w:r w:rsidRPr="00817196">
        <w:rPr>
          <w:rFonts w:hint="eastAsia"/>
          <w:color w:val="000000" w:themeColor="text1"/>
        </w:rPr>
        <w:t>纹波系数不大于</w:t>
      </w:r>
      <w:r w:rsidRPr="00817196">
        <w:rPr>
          <w:rFonts w:hint="eastAsia"/>
          <w:i/>
          <w:iCs/>
          <w:color w:val="000000" w:themeColor="text1"/>
        </w:rPr>
        <w:t>C</w:t>
      </w:r>
      <w:r w:rsidRPr="00817196">
        <w:rPr>
          <w:rFonts w:hint="eastAsia"/>
          <w:color w:val="000000" w:themeColor="text1"/>
        </w:rPr>
        <w:t>%</w:t>
      </w:r>
      <w:r w:rsidRPr="00817196">
        <w:rPr>
          <w:rFonts w:hint="eastAsia"/>
          <w:color w:val="000000" w:themeColor="text1"/>
        </w:rPr>
        <w:t>：输出纹波含量（峰峰值）不应超过正向输出范围的</w:t>
      </w:r>
      <w:r w:rsidRPr="00817196">
        <w:rPr>
          <w:rFonts w:hint="eastAsia"/>
          <w:color w:val="000000" w:themeColor="text1"/>
        </w:rPr>
        <w:t>2</w:t>
      </w:r>
      <w:r w:rsidRPr="00817196">
        <w:rPr>
          <w:rFonts w:hint="eastAsia"/>
          <w:i/>
          <w:iCs/>
          <w:color w:val="000000" w:themeColor="text1"/>
        </w:rPr>
        <w:t>C</w:t>
      </w:r>
      <w:r w:rsidRPr="00817196">
        <w:rPr>
          <w:rFonts w:hint="eastAsia"/>
          <w:color w:val="000000" w:themeColor="text1"/>
        </w:rPr>
        <w:t>%</w:t>
      </w:r>
      <w:r w:rsidRPr="00817196">
        <w:rPr>
          <w:rFonts w:hint="eastAsia"/>
          <w:color w:val="000000" w:themeColor="text1"/>
        </w:rPr>
        <w:t>，</w:t>
      </w:r>
      <w:r w:rsidRPr="00817196">
        <w:rPr>
          <w:rFonts w:hint="eastAsia"/>
          <w:i/>
          <w:iCs/>
          <w:color w:val="000000" w:themeColor="text1"/>
        </w:rPr>
        <w:t>C</w:t>
      </w:r>
      <w:r w:rsidRPr="00817196">
        <w:rPr>
          <w:rFonts w:hint="eastAsia"/>
          <w:color w:val="000000" w:themeColor="text1"/>
        </w:rPr>
        <w:t>是智能功率变送器的等级指数。</w:t>
      </w:r>
    </w:p>
    <w:p w14:paraId="0037420E"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71" w:name="_Toc113738162"/>
      <w:r w:rsidRPr="00817196">
        <w:rPr>
          <w:rFonts w:ascii="黑体" w:eastAsia="黑体" w:hAnsi="黑体" w:hint="eastAsia"/>
          <w:color w:val="000000" w:themeColor="text1"/>
        </w:rPr>
        <w:t>CT</w:t>
      </w:r>
      <w:r w:rsidRPr="00817196">
        <w:rPr>
          <w:rFonts w:ascii="黑体" w:eastAsia="黑体" w:hAnsi="黑体" w:hint="eastAsia"/>
          <w:color w:val="000000" w:themeColor="text1"/>
        </w:rPr>
        <w:t>、</w:t>
      </w:r>
      <w:r w:rsidRPr="00817196">
        <w:rPr>
          <w:rFonts w:ascii="黑体" w:eastAsia="黑体" w:hAnsi="黑体" w:hint="eastAsia"/>
          <w:color w:val="000000" w:themeColor="text1"/>
        </w:rPr>
        <w:t>PT</w:t>
      </w:r>
      <w:r w:rsidRPr="00817196">
        <w:rPr>
          <w:rFonts w:ascii="黑体" w:eastAsia="黑体" w:hAnsi="黑体" w:hint="eastAsia"/>
          <w:color w:val="000000" w:themeColor="text1"/>
        </w:rPr>
        <w:t>断线切换时间</w:t>
      </w:r>
      <w:bookmarkEnd w:id="71"/>
    </w:p>
    <w:p w14:paraId="62EDD506" w14:textId="77777777" w:rsidR="006A0312" w:rsidRPr="00817196" w:rsidRDefault="001535D9">
      <w:pPr>
        <w:pStyle w:val="13"/>
        <w:spacing w:beforeLines="50" w:before="120" w:afterLines="50" w:after="120"/>
        <w:ind w:firstLineChars="0"/>
        <w:rPr>
          <w:color w:val="000000" w:themeColor="text1"/>
        </w:rPr>
      </w:pPr>
      <w:r w:rsidRPr="00817196">
        <w:rPr>
          <w:color w:val="000000" w:themeColor="text1"/>
        </w:rPr>
        <w:lastRenderedPageBreak/>
        <w:t>当工作电压输入回路发生</w:t>
      </w:r>
      <w:r w:rsidRPr="00817196">
        <w:rPr>
          <w:color w:val="000000" w:themeColor="text1"/>
        </w:rPr>
        <w:t>CT</w:t>
      </w:r>
      <w:r w:rsidRPr="00817196">
        <w:rPr>
          <w:rFonts w:hint="eastAsia"/>
          <w:color w:val="000000" w:themeColor="text1"/>
        </w:rPr>
        <w:t>、</w:t>
      </w:r>
      <w:r w:rsidRPr="00817196">
        <w:rPr>
          <w:color w:val="000000" w:themeColor="text1"/>
        </w:rPr>
        <w:t xml:space="preserve">PT </w:t>
      </w:r>
      <w:r w:rsidRPr="00817196">
        <w:rPr>
          <w:color w:val="000000" w:themeColor="text1"/>
        </w:rPr>
        <w:t>断线时，装置将</w:t>
      </w:r>
      <w:r w:rsidRPr="00817196">
        <w:rPr>
          <w:rFonts w:hint="eastAsia"/>
          <w:color w:val="000000" w:themeColor="text1"/>
        </w:rPr>
        <w:t>CT</w:t>
      </w:r>
      <w:r w:rsidRPr="00817196">
        <w:rPr>
          <w:rFonts w:hint="eastAsia"/>
          <w:color w:val="000000" w:themeColor="text1"/>
        </w:rPr>
        <w:t>、</w:t>
      </w:r>
      <w:r w:rsidRPr="00817196">
        <w:rPr>
          <w:rFonts w:hint="eastAsia"/>
          <w:color w:val="000000" w:themeColor="text1"/>
        </w:rPr>
        <w:t>PT</w:t>
      </w:r>
      <w:r w:rsidRPr="00817196">
        <w:rPr>
          <w:rFonts w:hint="eastAsia"/>
          <w:color w:val="000000" w:themeColor="text1"/>
        </w:rPr>
        <w:t>切换到</w:t>
      </w:r>
      <w:r w:rsidRPr="00817196">
        <w:rPr>
          <w:color w:val="000000" w:themeColor="text1"/>
        </w:rPr>
        <w:t>另一组正常的</w:t>
      </w:r>
      <w:r w:rsidRPr="00817196">
        <w:rPr>
          <w:rFonts w:hint="eastAsia"/>
          <w:color w:val="000000" w:themeColor="text1"/>
        </w:rPr>
        <w:t>CT</w:t>
      </w:r>
      <w:r w:rsidRPr="00817196">
        <w:rPr>
          <w:rFonts w:hint="eastAsia"/>
          <w:color w:val="000000" w:themeColor="text1"/>
        </w:rPr>
        <w:t>、</w:t>
      </w:r>
      <w:r w:rsidRPr="00817196">
        <w:rPr>
          <w:rFonts w:hint="eastAsia"/>
          <w:color w:val="000000" w:themeColor="text1"/>
        </w:rPr>
        <w:t>PT</w:t>
      </w:r>
      <w:r w:rsidRPr="00817196">
        <w:rPr>
          <w:color w:val="000000" w:themeColor="text1"/>
        </w:rPr>
        <w:t>输入回路</w:t>
      </w:r>
      <w:r w:rsidRPr="00817196">
        <w:rPr>
          <w:rFonts w:hint="eastAsia"/>
          <w:color w:val="000000" w:themeColor="text1"/>
        </w:rPr>
        <w:t>的</w:t>
      </w:r>
      <w:r w:rsidRPr="00817196">
        <w:rPr>
          <w:color w:val="000000" w:themeColor="text1"/>
        </w:rPr>
        <w:t>切换时间应不大于</w:t>
      </w:r>
      <w:r w:rsidRPr="00817196">
        <w:rPr>
          <w:color w:val="000000" w:themeColor="text1"/>
        </w:rPr>
        <w:t xml:space="preserve"> 20ms</w:t>
      </w:r>
      <w:r w:rsidRPr="00817196">
        <w:rPr>
          <w:color w:val="000000" w:themeColor="text1"/>
        </w:rPr>
        <w:t>。</w:t>
      </w:r>
    </w:p>
    <w:p w14:paraId="59123205"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72" w:name="_Toc113738163"/>
      <w:r w:rsidRPr="00817196">
        <w:rPr>
          <w:rFonts w:ascii="黑体" w:eastAsia="黑体" w:hAnsi="黑体" w:hint="eastAsia"/>
          <w:color w:val="000000" w:themeColor="text1"/>
        </w:rPr>
        <w:t>电流切换复归时间</w:t>
      </w:r>
      <w:bookmarkEnd w:id="72"/>
    </w:p>
    <w:p w14:paraId="2A15DA83" w14:textId="77777777" w:rsidR="006A0312" w:rsidRPr="00817196" w:rsidRDefault="001535D9">
      <w:pPr>
        <w:pStyle w:val="13"/>
        <w:spacing w:beforeLines="50" w:before="120" w:afterLines="50" w:after="120"/>
        <w:ind w:firstLineChars="0"/>
        <w:rPr>
          <w:rFonts w:ascii="黑体" w:eastAsia="黑体" w:hAnsi="黑体"/>
          <w:color w:val="000000" w:themeColor="text1"/>
        </w:rPr>
      </w:pPr>
      <w:r w:rsidRPr="00817196">
        <w:rPr>
          <w:color w:val="000000" w:themeColor="text1"/>
        </w:rPr>
        <w:t>电流值恢复正常到切换至测量级</w:t>
      </w:r>
      <w:r w:rsidRPr="00817196">
        <w:rPr>
          <w:color w:val="000000" w:themeColor="text1"/>
          <w:spacing w:val="-53"/>
        </w:rPr>
        <w:t xml:space="preserve"> </w:t>
      </w:r>
      <w:r w:rsidRPr="00817196">
        <w:rPr>
          <w:rFonts w:eastAsia="Times New Roman"/>
          <w:color w:val="000000" w:themeColor="text1"/>
        </w:rPr>
        <w:t>CT</w:t>
      </w:r>
      <w:r w:rsidRPr="00817196">
        <w:rPr>
          <w:rFonts w:eastAsia="Times New Roman"/>
          <w:color w:val="000000" w:themeColor="text1"/>
          <w:spacing w:val="-1"/>
        </w:rPr>
        <w:t xml:space="preserve"> </w:t>
      </w:r>
      <w:r w:rsidRPr="00817196">
        <w:rPr>
          <w:color w:val="000000" w:themeColor="text1"/>
        </w:rPr>
        <w:t>输入回路电流的时间应不大于</w:t>
      </w:r>
      <w:r w:rsidRPr="00817196">
        <w:rPr>
          <w:color w:val="000000" w:themeColor="text1"/>
        </w:rPr>
        <w:t xml:space="preserve"> 2s</w:t>
      </w:r>
      <w:r w:rsidRPr="00817196">
        <w:rPr>
          <w:color w:val="000000" w:themeColor="text1"/>
        </w:rPr>
        <w:t>。</w:t>
      </w:r>
    </w:p>
    <w:p w14:paraId="236C8E43"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73" w:name="_Toc113738164"/>
      <w:r w:rsidRPr="00817196">
        <w:rPr>
          <w:rFonts w:ascii="黑体" w:eastAsia="黑体" w:hAnsi="黑体"/>
          <w:color w:val="000000" w:themeColor="text1"/>
        </w:rPr>
        <w:t>暂态</w:t>
      </w:r>
      <w:r w:rsidRPr="00817196">
        <w:rPr>
          <w:rFonts w:ascii="黑体" w:eastAsia="黑体" w:hAnsi="黑体" w:hint="eastAsia"/>
          <w:color w:val="000000" w:themeColor="text1"/>
        </w:rPr>
        <w:t>计量性能</w:t>
      </w:r>
      <w:bookmarkEnd w:id="73"/>
    </w:p>
    <w:p w14:paraId="169A5C6F" w14:textId="77777777" w:rsidR="006A0312" w:rsidRPr="00817196" w:rsidRDefault="001535D9">
      <w:pPr>
        <w:pStyle w:val="13"/>
        <w:spacing w:beforeLines="50" w:before="120" w:afterLines="50" w:after="120"/>
        <w:ind w:firstLineChars="0"/>
        <w:rPr>
          <w:color w:val="000000" w:themeColor="text1"/>
        </w:rPr>
      </w:pPr>
      <w:r w:rsidRPr="00817196">
        <w:rPr>
          <w:rFonts w:hint="eastAsia"/>
          <w:color w:val="000000" w:themeColor="text1"/>
        </w:rPr>
        <w:t>在发生瞬时性故障的</w:t>
      </w:r>
      <w:r w:rsidRPr="00817196">
        <w:rPr>
          <w:rFonts w:hint="eastAsia"/>
          <w:color w:val="000000" w:themeColor="text1"/>
        </w:rPr>
        <w:t xml:space="preserve"> 100ms </w:t>
      </w:r>
      <w:r w:rsidRPr="00817196">
        <w:rPr>
          <w:rFonts w:hint="eastAsia"/>
          <w:color w:val="000000" w:themeColor="text1"/>
        </w:rPr>
        <w:t>内，测量被测装置输出信号的最大值和最小值，参照式（</w:t>
      </w:r>
      <w:r w:rsidRPr="00817196">
        <w:rPr>
          <w:rFonts w:hint="eastAsia"/>
          <w:color w:val="000000" w:themeColor="text1"/>
        </w:rPr>
        <w:t>1</w:t>
      </w:r>
      <w:r w:rsidRPr="00817196">
        <w:rPr>
          <w:rFonts w:hint="eastAsia"/>
          <w:color w:val="000000" w:themeColor="text1"/>
        </w:rPr>
        <w:t>）</w:t>
      </w:r>
      <w:r w:rsidRPr="00817196">
        <w:rPr>
          <w:rFonts w:hint="eastAsia"/>
          <w:color w:val="000000" w:themeColor="text1"/>
        </w:rPr>
        <w:t xml:space="preserve"> </w:t>
      </w:r>
      <w:r w:rsidRPr="00817196">
        <w:rPr>
          <w:rFonts w:hint="eastAsia"/>
          <w:color w:val="000000" w:themeColor="text1"/>
        </w:rPr>
        <w:t>计算其基本误差值，基本误差值应不大于±</w:t>
      </w:r>
      <w:r w:rsidRPr="00817196">
        <w:rPr>
          <w:rFonts w:hint="eastAsia"/>
          <w:color w:val="000000" w:themeColor="text1"/>
        </w:rPr>
        <w:t>2.5%</w:t>
      </w:r>
      <w:r w:rsidRPr="00817196">
        <w:rPr>
          <w:rFonts w:hint="eastAsia"/>
          <w:color w:val="000000" w:themeColor="text1"/>
        </w:rPr>
        <w:t>。</w:t>
      </w:r>
    </w:p>
    <w:p w14:paraId="3AD8DBBA" w14:textId="77777777" w:rsidR="006A0312" w:rsidRPr="00817196" w:rsidRDefault="001535D9">
      <w:pPr>
        <w:pStyle w:val="13"/>
        <w:numPr>
          <w:ilvl w:val="0"/>
          <w:numId w:val="9"/>
        </w:numPr>
        <w:spacing w:beforeLines="100" w:before="240" w:afterLines="100" w:after="240"/>
        <w:ind w:firstLineChars="0"/>
        <w:outlineLvl w:val="0"/>
        <w:rPr>
          <w:rFonts w:eastAsia="黑体"/>
          <w:color w:val="000000" w:themeColor="text1"/>
          <w:szCs w:val="21"/>
        </w:rPr>
      </w:pPr>
      <w:bookmarkStart w:id="74" w:name="_Toc113738165"/>
      <w:r w:rsidRPr="00817196">
        <w:rPr>
          <w:rFonts w:eastAsia="黑体" w:hint="eastAsia"/>
          <w:color w:val="000000" w:themeColor="text1"/>
          <w:szCs w:val="21"/>
        </w:rPr>
        <w:t>计量器具控制</w:t>
      </w:r>
      <w:bookmarkEnd w:id="74"/>
    </w:p>
    <w:p w14:paraId="2C723A66" w14:textId="77777777" w:rsidR="006A0312" w:rsidRPr="00817196" w:rsidRDefault="001535D9">
      <w:pPr>
        <w:pStyle w:val="13"/>
        <w:rPr>
          <w:color w:val="000000" w:themeColor="text1"/>
        </w:rPr>
      </w:pPr>
      <w:r w:rsidRPr="00817196">
        <w:rPr>
          <w:rFonts w:hint="eastAsia"/>
          <w:color w:val="000000" w:themeColor="text1"/>
        </w:rPr>
        <w:t>计量器具控制包括首次校准（实验室校准）和后续校准（周期校准）。</w:t>
      </w:r>
    </w:p>
    <w:p w14:paraId="35372E00"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75" w:name="_Toc113738166"/>
      <w:bookmarkEnd w:id="69"/>
      <w:r w:rsidRPr="00817196">
        <w:rPr>
          <w:rFonts w:ascii="黑体" w:eastAsia="黑体" w:hAnsi="黑体" w:hint="eastAsia"/>
          <w:color w:val="000000" w:themeColor="text1"/>
        </w:rPr>
        <w:t>校准条件</w:t>
      </w:r>
      <w:bookmarkEnd w:id="75"/>
    </w:p>
    <w:p w14:paraId="20EC92C3" w14:textId="77777777" w:rsidR="006A0312" w:rsidRPr="00817196" w:rsidRDefault="001535D9">
      <w:pPr>
        <w:pStyle w:val="13"/>
        <w:spacing w:beforeLines="50" w:before="120" w:afterLines="50" w:after="120"/>
        <w:ind w:firstLineChars="0"/>
        <w:jc w:val="left"/>
        <w:outlineLvl w:val="2"/>
        <w:rPr>
          <w:color w:val="000000" w:themeColor="text1"/>
        </w:rPr>
      </w:pPr>
      <w:r w:rsidRPr="00817196">
        <w:rPr>
          <w:rFonts w:hint="eastAsia"/>
          <w:color w:val="000000" w:themeColor="text1"/>
        </w:rPr>
        <w:t>无论在实验室校准或者现场校准其校准条件应满足以下要求：</w:t>
      </w:r>
    </w:p>
    <w:p w14:paraId="2EC717BC" w14:textId="77777777" w:rsidR="006A0312" w:rsidRPr="00817196" w:rsidRDefault="001535D9">
      <w:pPr>
        <w:tabs>
          <w:tab w:val="left" w:pos="952"/>
        </w:tabs>
        <w:spacing w:before="51"/>
        <w:ind w:left="534" w:right="108"/>
        <w:jc w:val="left"/>
        <w:rPr>
          <w:rFonts w:ascii="宋体" w:hAnsi="宋体"/>
          <w:color w:val="000000" w:themeColor="text1"/>
          <w:kern w:val="0"/>
          <w:szCs w:val="21"/>
        </w:rPr>
      </w:pPr>
      <w:r w:rsidRPr="00817196">
        <w:rPr>
          <w:rFonts w:eastAsia="Times New Roman"/>
          <w:color w:val="000000" w:themeColor="text1"/>
          <w:spacing w:val="20"/>
          <w:w w:val="95"/>
          <w:kern w:val="0"/>
          <w:szCs w:val="21"/>
        </w:rPr>
        <w:t>a)</w:t>
      </w:r>
      <w:r w:rsidRPr="00817196">
        <w:rPr>
          <w:rFonts w:eastAsia="Times New Roman"/>
          <w:color w:val="000000" w:themeColor="text1"/>
          <w:spacing w:val="20"/>
          <w:w w:val="95"/>
          <w:kern w:val="0"/>
          <w:szCs w:val="21"/>
        </w:rPr>
        <w:tab/>
      </w:r>
      <w:r w:rsidRPr="00817196">
        <w:rPr>
          <w:rFonts w:ascii="宋体" w:hAnsi="宋体"/>
          <w:color w:val="000000" w:themeColor="text1"/>
          <w:kern w:val="0"/>
          <w:szCs w:val="21"/>
        </w:rPr>
        <w:t>环境温度：</w:t>
      </w:r>
      <w:r w:rsidRPr="00817196">
        <w:rPr>
          <w:rFonts w:eastAsia="Times New Roman"/>
          <w:color w:val="000000" w:themeColor="text1"/>
          <w:kern w:val="0"/>
          <w:szCs w:val="21"/>
        </w:rPr>
        <w:t>20</w:t>
      </w:r>
      <w:r w:rsidRPr="00817196">
        <w:rPr>
          <w:rFonts w:ascii="宋体" w:hAnsi="宋体"/>
          <w:color w:val="000000" w:themeColor="text1"/>
          <w:kern w:val="0"/>
          <w:szCs w:val="21"/>
        </w:rPr>
        <w:t>℃±</w:t>
      </w:r>
      <w:r w:rsidRPr="00817196">
        <w:rPr>
          <w:rFonts w:eastAsia="Times New Roman"/>
          <w:color w:val="000000" w:themeColor="text1"/>
          <w:kern w:val="0"/>
          <w:szCs w:val="21"/>
        </w:rPr>
        <w:t>5</w:t>
      </w:r>
      <w:r w:rsidRPr="00817196">
        <w:rPr>
          <w:rFonts w:ascii="宋体" w:hAnsi="宋体"/>
          <w:color w:val="000000" w:themeColor="text1"/>
          <w:kern w:val="0"/>
          <w:szCs w:val="21"/>
        </w:rPr>
        <w:t>℃</w:t>
      </w:r>
      <w:r w:rsidRPr="00817196">
        <w:rPr>
          <w:rFonts w:ascii="宋体" w:hAnsi="宋体"/>
          <w:color w:val="000000" w:themeColor="text1"/>
          <w:kern w:val="0"/>
          <w:szCs w:val="21"/>
        </w:rPr>
        <w:t>；</w:t>
      </w:r>
    </w:p>
    <w:p w14:paraId="26E6596C" w14:textId="77777777" w:rsidR="006A0312" w:rsidRPr="00817196" w:rsidRDefault="001535D9">
      <w:pPr>
        <w:tabs>
          <w:tab w:val="left" w:pos="952"/>
        </w:tabs>
        <w:spacing w:before="37"/>
        <w:ind w:left="534" w:right="108"/>
        <w:jc w:val="left"/>
        <w:rPr>
          <w:rFonts w:ascii="宋体" w:hAnsi="宋体"/>
          <w:color w:val="000000" w:themeColor="text1"/>
          <w:kern w:val="0"/>
          <w:szCs w:val="21"/>
        </w:rPr>
      </w:pPr>
      <w:r w:rsidRPr="00817196">
        <w:rPr>
          <w:rFonts w:eastAsia="Times New Roman"/>
          <w:color w:val="000000" w:themeColor="text1"/>
          <w:spacing w:val="20"/>
          <w:kern w:val="0"/>
          <w:szCs w:val="21"/>
        </w:rPr>
        <w:t>b)</w:t>
      </w:r>
      <w:r w:rsidRPr="00817196">
        <w:rPr>
          <w:rFonts w:eastAsia="Times New Roman"/>
          <w:color w:val="000000" w:themeColor="text1"/>
          <w:spacing w:val="20"/>
          <w:kern w:val="0"/>
          <w:szCs w:val="21"/>
        </w:rPr>
        <w:tab/>
      </w:r>
      <w:r w:rsidRPr="00817196">
        <w:rPr>
          <w:rFonts w:ascii="宋体" w:hAnsi="宋体"/>
          <w:color w:val="000000" w:themeColor="text1"/>
          <w:kern w:val="0"/>
          <w:szCs w:val="21"/>
        </w:rPr>
        <w:t>相对湿度：</w:t>
      </w:r>
      <w:r w:rsidRPr="00817196">
        <w:rPr>
          <w:rFonts w:eastAsia="Times New Roman"/>
          <w:color w:val="000000" w:themeColor="text1"/>
          <w:kern w:val="0"/>
          <w:szCs w:val="21"/>
        </w:rPr>
        <w:t>45%</w:t>
      </w:r>
      <w:r w:rsidRPr="00817196">
        <w:rPr>
          <w:rFonts w:ascii="宋体" w:hAnsi="宋体"/>
          <w:color w:val="000000" w:themeColor="text1"/>
          <w:kern w:val="0"/>
          <w:szCs w:val="21"/>
        </w:rPr>
        <w:t>～</w:t>
      </w:r>
      <w:r w:rsidRPr="00817196">
        <w:rPr>
          <w:rFonts w:eastAsia="Times New Roman"/>
          <w:color w:val="000000" w:themeColor="text1"/>
          <w:kern w:val="0"/>
          <w:szCs w:val="21"/>
        </w:rPr>
        <w:t>75%</w:t>
      </w:r>
      <w:r w:rsidRPr="00817196">
        <w:rPr>
          <w:rFonts w:ascii="宋体" w:hAnsi="宋体"/>
          <w:color w:val="000000" w:themeColor="text1"/>
          <w:kern w:val="0"/>
          <w:szCs w:val="21"/>
        </w:rPr>
        <w:t>；</w:t>
      </w:r>
    </w:p>
    <w:p w14:paraId="6E013AB4" w14:textId="77777777" w:rsidR="006A0312" w:rsidRPr="00817196" w:rsidRDefault="001535D9">
      <w:pPr>
        <w:tabs>
          <w:tab w:val="left" w:pos="954"/>
        </w:tabs>
        <w:spacing w:before="35"/>
        <w:ind w:left="534" w:right="108"/>
        <w:jc w:val="left"/>
        <w:rPr>
          <w:rFonts w:ascii="宋体" w:hAnsi="宋体"/>
          <w:color w:val="000000" w:themeColor="text1"/>
          <w:kern w:val="0"/>
          <w:szCs w:val="21"/>
        </w:rPr>
      </w:pPr>
      <w:r w:rsidRPr="00817196">
        <w:rPr>
          <w:rFonts w:eastAsia="Times New Roman"/>
          <w:color w:val="000000" w:themeColor="text1"/>
          <w:spacing w:val="20"/>
          <w:w w:val="95"/>
          <w:kern w:val="0"/>
          <w:szCs w:val="21"/>
        </w:rPr>
        <w:t>c)</w:t>
      </w:r>
      <w:r w:rsidRPr="00817196">
        <w:rPr>
          <w:rFonts w:eastAsia="Times New Roman"/>
          <w:color w:val="000000" w:themeColor="text1"/>
          <w:spacing w:val="20"/>
          <w:w w:val="95"/>
          <w:kern w:val="0"/>
          <w:szCs w:val="21"/>
        </w:rPr>
        <w:tab/>
      </w:r>
      <w:r w:rsidRPr="00817196">
        <w:rPr>
          <w:rFonts w:ascii="宋体" w:hAnsi="宋体"/>
          <w:color w:val="000000" w:themeColor="text1"/>
          <w:kern w:val="0"/>
          <w:szCs w:val="21"/>
        </w:rPr>
        <w:t>大气压力：</w:t>
      </w:r>
      <w:r w:rsidRPr="00817196">
        <w:rPr>
          <w:rFonts w:eastAsia="Times New Roman"/>
          <w:color w:val="000000" w:themeColor="text1"/>
          <w:kern w:val="0"/>
          <w:szCs w:val="21"/>
        </w:rPr>
        <w:t>86kPa</w:t>
      </w:r>
      <w:r w:rsidRPr="00817196">
        <w:rPr>
          <w:rFonts w:ascii="宋体" w:hAnsi="宋体"/>
          <w:color w:val="000000" w:themeColor="text1"/>
          <w:kern w:val="0"/>
          <w:szCs w:val="21"/>
        </w:rPr>
        <w:t>～</w:t>
      </w:r>
      <w:r w:rsidRPr="00817196">
        <w:rPr>
          <w:rFonts w:eastAsia="Times New Roman"/>
          <w:color w:val="000000" w:themeColor="text1"/>
          <w:kern w:val="0"/>
          <w:szCs w:val="21"/>
        </w:rPr>
        <w:t>106kPa</w:t>
      </w:r>
      <w:r w:rsidRPr="00817196">
        <w:rPr>
          <w:rFonts w:ascii="宋体" w:hAnsi="宋体" w:hint="eastAsia"/>
          <w:color w:val="000000" w:themeColor="text1"/>
          <w:kern w:val="0"/>
          <w:szCs w:val="21"/>
        </w:rPr>
        <w:t>；</w:t>
      </w:r>
    </w:p>
    <w:p w14:paraId="40360D9E" w14:textId="77777777" w:rsidR="006A0312" w:rsidRPr="00817196" w:rsidRDefault="001535D9">
      <w:pPr>
        <w:tabs>
          <w:tab w:val="left" w:pos="954"/>
        </w:tabs>
        <w:spacing w:before="35"/>
        <w:ind w:left="534" w:right="108"/>
        <w:jc w:val="left"/>
        <w:rPr>
          <w:rFonts w:ascii="宋体" w:hAnsi="宋体"/>
          <w:color w:val="000000" w:themeColor="text1"/>
          <w:kern w:val="0"/>
          <w:szCs w:val="21"/>
        </w:rPr>
      </w:pPr>
      <w:r w:rsidRPr="00817196">
        <w:rPr>
          <w:rFonts w:eastAsia="Times New Roman" w:hint="eastAsia"/>
          <w:color w:val="000000" w:themeColor="text1"/>
          <w:spacing w:val="20"/>
          <w:w w:val="95"/>
          <w:kern w:val="0"/>
          <w:szCs w:val="21"/>
        </w:rPr>
        <w:t>d</w:t>
      </w:r>
      <w:r w:rsidRPr="00817196">
        <w:rPr>
          <w:rFonts w:eastAsia="Times New Roman"/>
          <w:color w:val="000000" w:themeColor="text1"/>
          <w:spacing w:val="20"/>
          <w:w w:val="95"/>
          <w:kern w:val="0"/>
          <w:szCs w:val="21"/>
        </w:rPr>
        <w:t>)</w:t>
      </w:r>
      <w:r w:rsidRPr="00817196">
        <w:rPr>
          <w:rFonts w:eastAsia="Times New Roman"/>
          <w:color w:val="000000" w:themeColor="text1"/>
          <w:spacing w:val="20"/>
          <w:w w:val="95"/>
          <w:kern w:val="0"/>
          <w:szCs w:val="21"/>
        </w:rPr>
        <w:tab/>
      </w:r>
      <w:r w:rsidRPr="00817196">
        <w:rPr>
          <w:rFonts w:ascii="宋体" w:hAnsi="宋体" w:hint="eastAsia"/>
          <w:color w:val="000000" w:themeColor="text1"/>
          <w:kern w:val="0"/>
          <w:szCs w:val="21"/>
        </w:rPr>
        <w:t>电源电压</w:t>
      </w:r>
      <w:r w:rsidRPr="00817196">
        <w:rPr>
          <w:rFonts w:ascii="宋体" w:hAnsi="宋体" w:cs="宋体" w:hint="eastAsia"/>
          <w:color w:val="000000" w:themeColor="text1"/>
          <w:spacing w:val="20"/>
          <w:w w:val="95"/>
          <w:kern w:val="0"/>
          <w:szCs w:val="21"/>
        </w:rPr>
        <w:t>：</w:t>
      </w:r>
      <w:r w:rsidRPr="00817196">
        <w:rPr>
          <w:rFonts w:eastAsia="Times New Roman" w:hint="eastAsia"/>
          <w:color w:val="000000" w:themeColor="text1"/>
          <w:kern w:val="0"/>
          <w:szCs w:val="21"/>
        </w:rPr>
        <w:t>1</w:t>
      </w:r>
      <w:r w:rsidRPr="00817196">
        <w:rPr>
          <w:rFonts w:eastAsia="Times New Roman"/>
          <w:color w:val="000000" w:themeColor="text1"/>
          <w:kern w:val="0"/>
          <w:szCs w:val="21"/>
        </w:rPr>
        <w:t>98</w:t>
      </w:r>
      <w:r w:rsidRPr="00817196">
        <w:rPr>
          <w:rFonts w:eastAsia="Times New Roman" w:hint="eastAsia"/>
          <w:color w:val="000000" w:themeColor="text1"/>
          <w:kern w:val="0"/>
          <w:szCs w:val="21"/>
        </w:rPr>
        <w:t>V</w:t>
      </w:r>
      <w:r w:rsidRPr="00817196">
        <w:rPr>
          <w:rFonts w:ascii="宋体" w:hAnsi="宋体" w:cs="宋体" w:hint="eastAsia"/>
          <w:color w:val="000000" w:themeColor="text1"/>
          <w:kern w:val="0"/>
          <w:szCs w:val="21"/>
        </w:rPr>
        <w:t>～</w:t>
      </w:r>
      <w:r w:rsidRPr="00817196">
        <w:rPr>
          <w:rFonts w:eastAsia="Times New Roman" w:hint="eastAsia"/>
          <w:color w:val="000000" w:themeColor="text1"/>
          <w:kern w:val="0"/>
          <w:szCs w:val="21"/>
        </w:rPr>
        <w:t>2</w:t>
      </w:r>
      <w:r w:rsidRPr="00817196">
        <w:rPr>
          <w:rFonts w:eastAsia="Times New Roman"/>
          <w:color w:val="000000" w:themeColor="text1"/>
          <w:kern w:val="0"/>
          <w:szCs w:val="21"/>
        </w:rPr>
        <w:t>42</w:t>
      </w:r>
      <w:r w:rsidRPr="00817196">
        <w:rPr>
          <w:rFonts w:eastAsia="Times New Roman" w:hint="eastAsia"/>
          <w:color w:val="000000" w:themeColor="text1"/>
          <w:kern w:val="0"/>
          <w:szCs w:val="21"/>
        </w:rPr>
        <w:t>V</w:t>
      </w:r>
      <w:r w:rsidRPr="00817196">
        <w:rPr>
          <w:rFonts w:ascii="宋体" w:hAnsi="宋体" w:hint="eastAsia"/>
          <w:color w:val="000000" w:themeColor="text1"/>
          <w:kern w:val="0"/>
          <w:szCs w:val="21"/>
        </w:rPr>
        <w:t>；</w:t>
      </w:r>
    </w:p>
    <w:p w14:paraId="74B5348C" w14:textId="77777777" w:rsidR="006A0312" w:rsidRPr="00817196" w:rsidRDefault="001535D9">
      <w:pPr>
        <w:tabs>
          <w:tab w:val="left" w:pos="954"/>
        </w:tabs>
        <w:spacing w:before="35"/>
        <w:ind w:left="534" w:right="108"/>
        <w:jc w:val="left"/>
        <w:rPr>
          <w:rFonts w:eastAsia="Times New Roman"/>
          <w:color w:val="000000" w:themeColor="text1"/>
          <w:kern w:val="0"/>
          <w:szCs w:val="21"/>
        </w:rPr>
      </w:pPr>
      <w:r w:rsidRPr="00817196">
        <w:rPr>
          <w:rFonts w:eastAsia="Times New Roman" w:hint="eastAsia"/>
          <w:color w:val="000000" w:themeColor="text1"/>
          <w:spacing w:val="20"/>
          <w:w w:val="95"/>
          <w:kern w:val="0"/>
          <w:szCs w:val="21"/>
        </w:rPr>
        <w:t>e</w:t>
      </w:r>
      <w:r w:rsidRPr="00817196">
        <w:rPr>
          <w:rFonts w:eastAsia="Times New Roman"/>
          <w:color w:val="000000" w:themeColor="text1"/>
          <w:spacing w:val="20"/>
          <w:w w:val="95"/>
          <w:kern w:val="0"/>
          <w:szCs w:val="21"/>
        </w:rPr>
        <w:t>)</w:t>
      </w:r>
      <w:r w:rsidRPr="00817196">
        <w:rPr>
          <w:rFonts w:eastAsia="Times New Roman"/>
          <w:color w:val="000000" w:themeColor="text1"/>
          <w:spacing w:val="20"/>
          <w:w w:val="95"/>
          <w:kern w:val="0"/>
          <w:szCs w:val="21"/>
        </w:rPr>
        <w:tab/>
      </w:r>
      <w:r w:rsidRPr="00817196">
        <w:rPr>
          <w:rFonts w:ascii="宋体" w:hAnsi="宋体" w:hint="eastAsia"/>
          <w:color w:val="000000" w:themeColor="text1"/>
          <w:kern w:val="0"/>
          <w:szCs w:val="21"/>
        </w:rPr>
        <w:t>电源频率</w:t>
      </w:r>
      <w:r w:rsidRPr="00817196">
        <w:rPr>
          <w:rFonts w:ascii="宋体" w:hAnsi="宋体" w:cs="宋体" w:hint="eastAsia"/>
          <w:color w:val="000000" w:themeColor="text1"/>
          <w:spacing w:val="20"/>
          <w:w w:val="95"/>
          <w:kern w:val="0"/>
          <w:szCs w:val="21"/>
        </w:rPr>
        <w:t>：</w:t>
      </w:r>
      <w:r w:rsidRPr="00817196">
        <w:rPr>
          <w:rFonts w:eastAsia="Times New Roman" w:hint="eastAsia"/>
          <w:color w:val="000000" w:themeColor="text1"/>
          <w:kern w:val="0"/>
          <w:szCs w:val="21"/>
        </w:rPr>
        <w:t>4</w:t>
      </w:r>
      <w:r w:rsidRPr="00817196">
        <w:rPr>
          <w:rFonts w:eastAsia="Times New Roman"/>
          <w:color w:val="000000" w:themeColor="text1"/>
          <w:kern w:val="0"/>
          <w:szCs w:val="21"/>
        </w:rPr>
        <w:t>9</w:t>
      </w:r>
      <w:r w:rsidRPr="00817196">
        <w:rPr>
          <w:rFonts w:eastAsia="Times New Roman" w:hint="eastAsia"/>
          <w:color w:val="000000" w:themeColor="text1"/>
          <w:kern w:val="0"/>
          <w:szCs w:val="21"/>
        </w:rPr>
        <w:t>.</w:t>
      </w:r>
      <w:r w:rsidRPr="00817196">
        <w:rPr>
          <w:rFonts w:eastAsia="Times New Roman"/>
          <w:color w:val="000000" w:themeColor="text1"/>
          <w:kern w:val="0"/>
          <w:szCs w:val="21"/>
        </w:rPr>
        <w:t>5</w:t>
      </w:r>
      <w:r w:rsidRPr="00817196">
        <w:rPr>
          <w:rFonts w:eastAsia="Times New Roman" w:hint="eastAsia"/>
          <w:color w:val="000000" w:themeColor="text1"/>
          <w:kern w:val="0"/>
          <w:szCs w:val="21"/>
        </w:rPr>
        <w:t>H</w:t>
      </w:r>
      <w:r w:rsidRPr="00817196">
        <w:rPr>
          <w:rFonts w:eastAsia="Times New Roman"/>
          <w:color w:val="000000" w:themeColor="text1"/>
          <w:kern w:val="0"/>
          <w:szCs w:val="21"/>
        </w:rPr>
        <w:t>z</w:t>
      </w:r>
      <w:r w:rsidRPr="00817196">
        <w:rPr>
          <w:rFonts w:ascii="宋体" w:hAnsi="宋体" w:cs="宋体" w:hint="eastAsia"/>
          <w:color w:val="000000" w:themeColor="text1"/>
          <w:kern w:val="0"/>
          <w:szCs w:val="21"/>
        </w:rPr>
        <w:t>～</w:t>
      </w:r>
      <w:r w:rsidRPr="00817196">
        <w:rPr>
          <w:rFonts w:eastAsia="Times New Roman"/>
          <w:color w:val="000000" w:themeColor="text1"/>
          <w:kern w:val="0"/>
          <w:szCs w:val="21"/>
        </w:rPr>
        <w:t>50</w:t>
      </w:r>
      <w:r w:rsidRPr="00817196">
        <w:rPr>
          <w:rFonts w:eastAsia="Times New Roman" w:hint="eastAsia"/>
          <w:color w:val="000000" w:themeColor="text1"/>
          <w:kern w:val="0"/>
          <w:szCs w:val="21"/>
        </w:rPr>
        <w:t>.</w:t>
      </w:r>
      <w:r w:rsidRPr="00817196">
        <w:rPr>
          <w:rFonts w:eastAsia="Times New Roman"/>
          <w:color w:val="000000" w:themeColor="text1"/>
          <w:kern w:val="0"/>
          <w:szCs w:val="21"/>
        </w:rPr>
        <w:t>5</w:t>
      </w:r>
      <w:r w:rsidRPr="00817196">
        <w:rPr>
          <w:rFonts w:eastAsia="Times New Roman" w:hint="eastAsia"/>
          <w:color w:val="000000" w:themeColor="text1"/>
          <w:kern w:val="0"/>
          <w:szCs w:val="21"/>
        </w:rPr>
        <w:t>H</w:t>
      </w:r>
      <w:r w:rsidRPr="00817196">
        <w:rPr>
          <w:rFonts w:eastAsia="Times New Roman"/>
          <w:color w:val="000000" w:themeColor="text1"/>
          <w:kern w:val="0"/>
          <w:szCs w:val="21"/>
        </w:rPr>
        <w:t>z</w:t>
      </w:r>
      <w:r w:rsidRPr="00817196">
        <w:rPr>
          <w:rFonts w:ascii="宋体" w:hAnsi="宋体" w:cs="宋体" w:hint="eastAsia"/>
          <w:color w:val="000000" w:themeColor="text1"/>
          <w:kern w:val="0"/>
          <w:szCs w:val="21"/>
        </w:rPr>
        <w:t>；</w:t>
      </w:r>
    </w:p>
    <w:p w14:paraId="66ADCA01" w14:textId="77777777" w:rsidR="006A0312" w:rsidRPr="00817196" w:rsidRDefault="001535D9">
      <w:pPr>
        <w:tabs>
          <w:tab w:val="left" w:pos="954"/>
        </w:tabs>
        <w:spacing w:before="35"/>
        <w:ind w:left="534" w:right="108"/>
        <w:jc w:val="left"/>
        <w:rPr>
          <w:rFonts w:eastAsiaTheme="minorEastAsia"/>
          <w:color w:val="000000" w:themeColor="text1"/>
          <w:spacing w:val="20"/>
          <w:w w:val="95"/>
          <w:kern w:val="0"/>
          <w:szCs w:val="21"/>
        </w:rPr>
      </w:pPr>
      <w:r w:rsidRPr="00817196">
        <w:rPr>
          <w:rFonts w:eastAsia="Times New Roman"/>
          <w:color w:val="000000" w:themeColor="text1"/>
          <w:spacing w:val="20"/>
          <w:w w:val="95"/>
          <w:kern w:val="0"/>
          <w:szCs w:val="21"/>
        </w:rPr>
        <w:t>f)</w:t>
      </w:r>
      <w:r w:rsidRPr="00817196">
        <w:rPr>
          <w:rFonts w:eastAsia="Times New Roman"/>
          <w:color w:val="000000" w:themeColor="text1"/>
          <w:spacing w:val="20"/>
          <w:w w:val="95"/>
          <w:kern w:val="0"/>
          <w:szCs w:val="21"/>
        </w:rPr>
        <w:tab/>
      </w:r>
      <w:r w:rsidRPr="00817196">
        <w:rPr>
          <w:rFonts w:ascii="宋体" w:hAnsi="宋体" w:hint="eastAsia"/>
          <w:color w:val="000000" w:themeColor="text1"/>
          <w:kern w:val="0"/>
          <w:szCs w:val="21"/>
        </w:rPr>
        <w:t>校准场地周围应无其他强外磁场干扰。</w:t>
      </w:r>
    </w:p>
    <w:p w14:paraId="342B7EFA" w14:textId="77777777" w:rsidR="006A0312" w:rsidRPr="00817196" w:rsidRDefault="001535D9">
      <w:pPr>
        <w:pStyle w:val="13"/>
        <w:numPr>
          <w:ilvl w:val="1"/>
          <w:numId w:val="9"/>
        </w:numPr>
        <w:spacing w:beforeLines="50" w:before="120" w:afterLines="50" w:after="120"/>
        <w:ind w:firstLineChars="0"/>
        <w:outlineLvl w:val="1"/>
        <w:rPr>
          <w:rFonts w:ascii="黑体" w:eastAsia="黑体" w:hAnsi="黑体"/>
          <w:color w:val="000000" w:themeColor="text1"/>
        </w:rPr>
      </w:pPr>
      <w:bookmarkStart w:id="76" w:name="_Toc113738167"/>
      <w:r w:rsidRPr="00817196">
        <w:rPr>
          <w:rFonts w:ascii="黑体" w:eastAsia="黑体" w:hAnsi="黑体" w:hint="eastAsia"/>
          <w:color w:val="000000" w:themeColor="text1"/>
        </w:rPr>
        <w:t>校准设备</w:t>
      </w:r>
      <w:bookmarkEnd w:id="76"/>
    </w:p>
    <w:p w14:paraId="03B304E8" w14:textId="77777777" w:rsidR="006A0312" w:rsidRPr="00817196" w:rsidRDefault="001535D9">
      <w:pPr>
        <w:pStyle w:val="13"/>
        <w:numPr>
          <w:ilvl w:val="2"/>
          <w:numId w:val="9"/>
        </w:numPr>
        <w:spacing w:beforeLines="50" w:before="120" w:afterLines="50" w:after="120"/>
        <w:ind w:firstLineChars="0"/>
        <w:outlineLvl w:val="1"/>
        <w:rPr>
          <w:rFonts w:ascii="黑体" w:eastAsia="黑体" w:hAnsi="黑体"/>
          <w:color w:val="000000" w:themeColor="text1"/>
        </w:rPr>
      </w:pPr>
      <w:bookmarkStart w:id="77" w:name="_Toc113738168"/>
      <w:r w:rsidRPr="00817196">
        <w:rPr>
          <w:rFonts w:ascii="黑体" w:eastAsia="黑体" w:hAnsi="黑体" w:hint="eastAsia"/>
          <w:color w:val="000000" w:themeColor="text1"/>
        </w:rPr>
        <w:t>测量用标准装置</w:t>
      </w:r>
      <w:bookmarkEnd w:id="77"/>
    </w:p>
    <w:p w14:paraId="05CFE1B8" w14:textId="77777777" w:rsidR="006A0312" w:rsidRPr="00817196" w:rsidRDefault="001535D9">
      <w:pPr>
        <w:pStyle w:val="13"/>
        <w:rPr>
          <w:color w:val="000000" w:themeColor="text1"/>
        </w:rPr>
      </w:pPr>
      <w:r w:rsidRPr="00817196">
        <w:rPr>
          <w:rFonts w:hint="eastAsia"/>
          <w:color w:val="000000" w:themeColor="text1"/>
        </w:rPr>
        <w:t>校准装置中配套使用的标准表或标准变送器、变送器输出电压和电流测量用仪表不应超过表</w:t>
      </w:r>
      <w:r w:rsidRPr="00817196">
        <w:rPr>
          <w:color w:val="000000" w:themeColor="text1"/>
        </w:rPr>
        <w:t>4</w:t>
      </w:r>
      <w:r w:rsidRPr="00817196">
        <w:rPr>
          <w:rFonts w:hint="eastAsia"/>
          <w:color w:val="000000" w:themeColor="text1"/>
        </w:rPr>
        <w:t>的规定值。</w:t>
      </w:r>
    </w:p>
    <w:p w14:paraId="1313147B" w14:textId="77777777" w:rsidR="006A0312" w:rsidRPr="00817196" w:rsidRDefault="001535D9">
      <w:pPr>
        <w:pStyle w:val="13"/>
        <w:spacing w:beforeLines="50" w:before="120" w:afterLines="50" w:after="120"/>
        <w:ind w:firstLineChars="0" w:firstLine="0"/>
        <w:jc w:val="center"/>
        <w:rPr>
          <w:rFonts w:eastAsia="黑体"/>
          <w:color w:val="000000" w:themeColor="text1"/>
        </w:rPr>
      </w:pPr>
      <w:r w:rsidRPr="00817196">
        <w:rPr>
          <w:rFonts w:eastAsia="黑体" w:hint="eastAsia"/>
          <w:color w:val="000000" w:themeColor="text1"/>
        </w:rPr>
        <w:t>表</w:t>
      </w:r>
      <w:r w:rsidRPr="00817196">
        <w:rPr>
          <w:rFonts w:eastAsia="黑体"/>
          <w:color w:val="000000" w:themeColor="text1"/>
        </w:rPr>
        <w:t>4</w:t>
      </w:r>
      <w:r w:rsidRPr="00817196">
        <w:rPr>
          <w:rFonts w:eastAsia="黑体" w:hint="eastAsia"/>
          <w:color w:val="000000" w:themeColor="text1"/>
        </w:rPr>
        <w:t>校准装置准确度等级和允许的测量误差</w:t>
      </w:r>
    </w:p>
    <w:tbl>
      <w:tblPr>
        <w:tblW w:w="0" w:type="auto"/>
        <w:jc w:val="center"/>
        <w:tblBorders>
          <w:top w:val="single" w:sz="2" w:space="0" w:color="2F2F2F"/>
          <w:left w:val="single" w:sz="2" w:space="0" w:color="2F2F2F"/>
          <w:bottom w:val="single" w:sz="2" w:space="0" w:color="2F2F2F"/>
          <w:right w:val="single" w:sz="2" w:space="0" w:color="2F2F2F"/>
          <w:insideH w:val="single" w:sz="2" w:space="0" w:color="2F2F2F"/>
          <w:insideV w:val="single" w:sz="2" w:space="0" w:color="2F2F2F"/>
        </w:tblBorders>
        <w:tblLayout w:type="fixed"/>
        <w:tblCellMar>
          <w:left w:w="0" w:type="dxa"/>
          <w:right w:w="0" w:type="dxa"/>
        </w:tblCellMar>
        <w:tblLook w:val="04A0" w:firstRow="1" w:lastRow="0" w:firstColumn="1" w:lastColumn="0" w:noHBand="0" w:noVBand="1"/>
      </w:tblPr>
      <w:tblGrid>
        <w:gridCol w:w="3873"/>
        <w:gridCol w:w="1414"/>
        <w:gridCol w:w="1275"/>
        <w:gridCol w:w="1276"/>
      </w:tblGrid>
      <w:tr w:rsidR="00817196" w:rsidRPr="00817196" w14:paraId="539C197E" w14:textId="77777777">
        <w:trPr>
          <w:trHeight w:val="265"/>
          <w:jc w:val="center"/>
        </w:trPr>
        <w:tc>
          <w:tcPr>
            <w:tcW w:w="3873" w:type="dxa"/>
            <w:tcBorders>
              <w:tl2br w:val="nil"/>
              <w:tr2bl w:val="nil"/>
            </w:tcBorders>
            <w:vAlign w:val="center"/>
          </w:tcPr>
          <w:p w14:paraId="5E0574D8"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智能功率变送器</w:t>
            </w:r>
          </w:p>
        </w:tc>
        <w:tc>
          <w:tcPr>
            <w:tcW w:w="1414" w:type="dxa"/>
            <w:tcBorders>
              <w:right w:val="single" w:sz="4" w:space="0" w:color="auto"/>
              <w:tl2br w:val="nil"/>
              <w:tr2bl w:val="nil"/>
            </w:tcBorders>
            <w:vAlign w:val="center"/>
          </w:tcPr>
          <w:p w14:paraId="12606B39"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0.</w:t>
            </w:r>
            <w:r w:rsidRPr="00817196">
              <w:rPr>
                <w:color w:val="000000" w:themeColor="text1"/>
              </w:rPr>
              <w:t>1</w:t>
            </w:r>
          </w:p>
        </w:tc>
        <w:tc>
          <w:tcPr>
            <w:tcW w:w="1275" w:type="dxa"/>
            <w:tcBorders>
              <w:left w:val="single" w:sz="4" w:space="0" w:color="auto"/>
              <w:tl2br w:val="nil"/>
              <w:tr2bl w:val="nil"/>
            </w:tcBorders>
            <w:vAlign w:val="center"/>
          </w:tcPr>
          <w:p w14:paraId="17FE1AA3"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0.</w:t>
            </w:r>
            <w:r w:rsidRPr="00817196">
              <w:rPr>
                <w:color w:val="000000" w:themeColor="text1"/>
              </w:rPr>
              <w:t>2</w:t>
            </w:r>
          </w:p>
        </w:tc>
        <w:tc>
          <w:tcPr>
            <w:tcW w:w="1276" w:type="dxa"/>
            <w:tcBorders>
              <w:right w:val="single" w:sz="4" w:space="0" w:color="auto"/>
              <w:tl2br w:val="nil"/>
              <w:tr2bl w:val="nil"/>
            </w:tcBorders>
            <w:vAlign w:val="center"/>
          </w:tcPr>
          <w:p w14:paraId="0A50AA26"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0.</w:t>
            </w:r>
            <w:r w:rsidRPr="00817196">
              <w:rPr>
                <w:color w:val="000000" w:themeColor="text1"/>
              </w:rPr>
              <w:t>5</w:t>
            </w:r>
          </w:p>
        </w:tc>
      </w:tr>
      <w:tr w:rsidR="00817196" w:rsidRPr="00817196" w14:paraId="63351BE0" w14:textId="77777777">
        <w:trPr>
          <w:trHeight w:val="457"/>
          <w:jc w:val="center"/>
        </w:trPr>
        <w:tc>
          <w:tcPr>
            <w:tcW w:w="3873" w:type="dxa"/>
            <w:tcBorders>
              <w:tl2br w:val="nil"/>
              <w:tr2bl w:val="nil"/>
            </w:tcBorders>
            <w:vAlign w:val="center"/>
          </w:tcPr>
          <w:p w14:paraId="268ADEA0"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校准装置准确度等级</w:t>
            </w:r>
          </w:p>
        </w:tc>
        <w:tc>
          <w:tcPr>
            <w:tcW w:w="1414" w:type="dxa"/>
            <w:tcBorders>
              <w:right w:val="single" w:sz="4" w:space="0" w:color="auto"/>
              <w:tl2br w:val="nil"/>
              <w:tr2bl w:val="nil"/>
            </w:tcBorders>
            <w:vAlign w:val="center"/>
          </w:tcPr>
          <w:p w14:paraId="388B7086"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0.</w:t>
            </w:r>
            <w:r w:rsidRPr="00817196">
              <w:rPr>
                <w:color w:val="000000" w:themeColor="text1"/>
              </w:rPr>
              <w:t>02</w:t>
            </w:r>
          </w:p>
        </w:tc>
        <w:tc>
          <w:tcPr>
            <w:tcW w:w="1275" w:type="dxa"/>
            <w:tcBorders>
              <w:left w:val="single" w:sz="4" w:space="0" w:color="auto"/>
              <w:tl2br w:val="nil"/>
              <w:tr2bl w:val="nil"/>
            </w:tcBorders>
            <w:vAlign w:val="center"/>
          </w:tcPr>
          <w:p w14:paraId="58689AB2"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0.</w:t>
            </w:r>
            <w:r w:rsidRPr="00817196">
              <w:rPr>
                <w:color w:val="000000" w:themeColor="text1"/>
              </w:rPr>
              <w:t>05</w:t>
            </w:r>
          </w:p>
        </w:tc>
        <w:tc>
          <w:tcPr>
            <w:tcW w:w="1276" w:type="dxa"/>
            <w:tcBorders>
              <w:right w:val="single" w:sz="4" w:space="0" w:color="auto"/>
              <w:tl2br w:val="nil"/>
              <w:tr2bl w:val="nil"/>
            </w:tcBorders>
            <w:vAlign w:val="center"/>
          </w:tcPr>
          <w:p w14:paraId="40038C96"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0.</w:t>
            </w:r>
            <w:r w:rsidRPr="00817196">
              <w:rPr>
                <w:color w:val="000000" w:themeColor="text1"/>
              </w:rPr>
              <w:t>1</w:t>
            </w:r>
          </w:p>
        </w:tc>
      </w:tr>
      <w:tr w:rsidR="00817196" w:rsidRPr="00817196" w14:paraId="7ED0C63C" w14:textId="77777777">
        <w:trPr>
          <w:trHeight w:val="787"/>
          <w:jc w:val="center"/>
        </w:trPr>
        <w:tc>
          <w:tcPr>
            <w:tcW w:w="3873" w:type="dxa"/>
            <w:tcBorders>
              <w:tl2br w:val="nil"/>
              <w:tr2bl w:val="nil"/>
            </w:tcBorders>
            <w:vAlign w:val="center"/>
          </w:tcPr>
          <w:p w14:paraId="077B41DC"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校准装置允许的测量误差（以变送器测量上限的百分数表示，</w:t>
            </w:r>
            <w:r w:rsidRPr="00817196">
              <w:rPr>
                <w:rFonts w:hint="eastAsia"/>
                <w:color w:val="000000" w:themeColor="text1"/>
              </w:rPr>
              <w:t>%</w:t>
            </w:r>
            <w:r w:rsidRPr="00817196">
              <w:rPr>
                <w:rFonts w:hint="eastAsia"/>
                <w:color w:val="000000" w:themeColor="text1"/>
              </w:rPr>
              <w:t>）</w:t>
            </w:r>
          </w:p>
        </w:tc>
        <w:tc>
          <w:tcPr>
            <w:tcW w:w="1414" w:type="dxa"/>
            <w:tcBorders>
              <w:right w:val="single" w:sz="4" w:space="0" w:color="auto"/>
              <w:tl2br w:val="nil"/>
              <w:tr2bl w:val="nil"/>
            </w:tcBorders>
            <w:vAlign w:val="center"/>
          </w:tcPr>
          <w:p w14:paraId="1E9A5477"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w:t>
            </w:r>
            <w:r w:rsidRPr="00817196">
              <w:rPr>
                <w:rFonts w:hint="eastAsia"/>
                <w:color w:val="000000" w:themeColor="text1"/>
              </w:rPr>
              <w:t>0.</w:t>
            </w:r>
            <w:r w:rsidRPr="00817196">
              <w:rPr>
                <w:color w:val="000000" w:themeColor="text1"/>
              </w:rPr>
              <w:t>02</w:t>
            </w:r>
          </w:p>
        </w:tc>
        <w:tc>
          <w:tcPr>
            <w:tcW w:w="1275" w:type="dxa"/>
            <w:tcBorders>
              <w:left w:val="single" w:sz="4" w:space="0" w:color="auto"/>
              <w:tl2br w:val="nil"/>
              <w:tr2bl w:val="nil"/>
            </w:tcBorders>
            <w:vAlign w:val="center"/>
          </w:tcPr>
          <w:p w14:paraId="21A70DE8"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w:t>
            </w:r>
            <w:r w:rsidRPr="00817196">
              <w:rPr>
                <w:rFonts w:hint="eastAsia"/>
                <w:color w:val="000000" w:themeColor="text1"/>
              </w:rPr>
              <w:t>0.</w:t>
            </w:r>
            <w:r w:rsidRPr="00817196">
              <w:rPr>
                <w:color w:val="000000" w:themeColor="text1"/>
              </w:rPr>
              <w:t>05</w:t>
            </w:r>
          </w:p>
        </w:tc>
        <w:tc>
          <w:tcPr>
            <w:tcW w:w="1276" w:type="dxa"/>
            <w:tcBorders>
              <w:right w:val="single" w:sz="4" w:space="0" w:color="auto"/>
              <w:tl2br w:val="nil"/>
              <w:tr2bl w:val="nil"/>
            </w:tcBorders>
            <w:vAlign w:val="center"/>
          </w:tcPr>
          <w:p w14:paraId="20CD4B5C"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w:t>
            </w:r>
            <w:r w:rsidRPr="00817196">
              <w:rPr>
                <w:rFonts w:hint="eastAsia"/>
                <w:color w:val="000000" w:themeColor="text1"/>
              </w:rPr>
              <w:t>0.</w:t>
            </w:r>
            <w:r w:rsidRPr="00817196">
              <w:rPr>
                <w:color w:val="000000" w:themeColor="text1"/>
              </w:rPr>
              <w:t>1</w:t>
            </w:r>
          </w:p>
        </w:tc>
      </w:tr>
      <w:tr w:rsidR="00817196" w:rsidRPr="00817196" w14:paraId="320AE206" w14:textId="77777777">
        <w:trPr>
          <w:trHeight w:val="78"/>
          <w:jc w:val="center"/>
        </w:trPr>
        <w:tc>
          <w:tcPr>
            <w:tcW w:w="3873" w:type="dxa"/>
            <w:tcBorders>
              <w:tl2br w:val="nil"/>
              <w:tr2bl w:val="nil"/>
            </w:tcBorders>
            <w:vAlign w:val="center"/>
          </w:tcPr>
          <w:p w14:paraId="2A51E662" w14:textId="77777777" w:rsidR="006A0312" w:rsidRPr="00817196" w:rsidRDefault="001535D9">
            <w:pPr>
              <w:pStyle w:val="13"/>
              <w:spacing w:beforeLines="50" w:before="120" w:afterLines="50" w:after="120"/>
              <w:ind w:firstLineChars="0" w:firstLine="0"/>
              <w:jc w:val="center"/>
              <w:outlineLvl w:val="2"/>
              <w:rPr>
                <w:color w:val="000000" w:themeColor="text1"/>
              </w:rPr>
            </w:pPr>
            <w:r w:rsidRPr="00817196">
              <w:rPr>
                <w:rFonts w:hint="eastAsia"/>
                <w:color w:val="000000" w:themeColor="text1"/>
              </w:rPr>
              <w:t>变送器输出电压和电流测量用仪表的测量误差（以变送器测量上限的百分数表示，</w:t>
            </w:r>
            <w:r w:rsidRPr="00817196">
              <w:rPr>
                <w:rFonts w:hint="eastAsia"/>
                <w:color w:val="000000" w:themeColor="text1"/>
              </w:rPr>
              <w:t>%</w:t>
            </w:r>
            <w:r w:rsidRPr="00817196">
              <w:rPr>
                <w:rFonts w:hint="eastAsia"/>
                <w:color w:val="000000" w:themeColor="text1"/>
              </w:rPr>
              <w:t>）</w:t>
            </w:r>
          </w:p>
        </w:tc>
        <w:tc>
          <w:tcPr>
            <w:tcW w:w="1414" w:type="dxa"/>
            <w:tcBorders>
              <w:right w:val="single" w:sz="4" w:space="0" w:color="auto"/>
              <w:tl2br w:val="nil"/>
              <w:tr2bl w:val="nil"/>
            </w:tcBorders>
            <w:vAlign w:val="center"/>
          </w:tcPr>
          <w:p w14:paraId="22FFF760"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w:t>
            </w:r>
            <w:r w:rsidRPr="00817196">
              <w:rPr>
                <w:rFonts w:hint="eastAsia"/>
                <w:color w:val="000000" w:themeColor="text1"/>
              </w:rPr>
              <w:t>0.</w:t>
            </w:r>
            <w:r w:rsidRPr="00817196">
              <w:rPr>
                <w:color w:val="000000" w:themeColor="text1"/>
              </w:rPr>
              <w:t>01</w:t>
            </w:r>
          </w:p>
        </w:tc>
        <w:tc>
          <w:tcPr>
            <w:tcW w:w="1275" w:type="dxa"/>
            <w:tcBorders>
              <w:left w:val="single" w:sz="4" w:space="0" w:color="auto"/>
              <w:tl2br w:val="nil"/>
              <w:tr2bl w:val="nil"/>
            </w:tcBorders>
            <w:vAlign w:val="center"/>
          </w:tcPr>
          <w:p w14:paraId="50C1D313"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w:t>
            </w:r>
            <w:r w:rsidRPr="00817196">
              <w:rPr>
                <w:rFonts w:hint="eastAsia"/>
                <w:color w:val="000000" w:themeColor="text1"/>
              </w:rPr>
              <w:t>0.</w:t>
            </w:r>
            <w:r w:rsidRPr="00817196">
              <w:rPr>
                <w:color w:val="000000" w:themeColor="text1"/>
              </w:rPr>
              <w:t>01</w:t>
            </w:r>
          </w:p>
        </w:tc>
        <w:tc>
          <w:tcPr>
            <w:tcW w:w="1276" w:type="dxa"/>
            <w:tcBorders>
              <w:right w:val="single" w:sz="4" w:space="0" w:color="auto"/>
              <w:tl2br w:val="nil"/>
              <w:tr2bl w:val="nil"/>
            </w:tcBorders>
            <w:vAlign w:val="center"/>
          </w:tcPr>
          <w:p w14:paraId="36CB5865" w14:textId="77777777" w:rsidR="006A0312" w:rsidRPr="00817196" w:rsidRDefault="001535D9">
            <w:pPr>
              <w:pStyle w:val="13"/>
              <w:ind w:firstLineChars="0" w:firstLine="0"/>
              <w:jc w:val="center"/>
              <w:outlineLvl w:val="2"/>
              <w:rPr>
                <w:color w:val="000000" w:themeColor="text1"/>
              </w:rPr>
            </w:pPr>
            <w:r w:rsidRPr="00817196">
              <w:rPr>
                <w:rFonts w:hint="eastAsia"/>
                <w:color w:val="000000" w:themeColor="text1"/>
              </w:rPr>
              <w:t>±</w:t>
            </w:r>
            <w:r w:rsidRPr="00817196">
              <w:rPr>
                <w:rFonts w:hint="eastAsia"/>
                <w:color w:val="000000" w:themeColor="text1"/>
              </w:rPr>
              <w:t>0.</w:t>
            </w:r>
            <w:r w:rsidRPr="00817196">
              <w:rPr>
                <w:color w:val="000000" w:themeColor="text1"/>
              </w:rPr>
              <w:t>02</w:t>
            </w:r>
          </w:p>
        </w:tc>
      </w:tr>
    </w:tbl>
    <w:p w14:paraId="668DD705" w14:textId="77777777" w:rsidR="006A0312" w:rsidRPr="00817196" w:rsidRDefault="006A0312">
      <w:pPr>
        <w:pStyle w:val="13"/>
        <w:numPr>
          <w:ilvl w:val="2"/>
          <w:numId w:val="9"/>
        </w:numPr>
        <w:spacing w:beforeLines="50" w:before="120" w:afterLines="50" w:after="120"/>
        <w:ind w:firstLineChars="0"/>
        <w:outlineLvl w:val="2"/>
        <w:rPr>
          <w:color w:val="000000" w:themeColor="text1"/>
        </w:rPr>
        <w:sectPr w:rsidR="006A0312" w:rsidRPr="00817196">
          <w:footerReference w:type="even" r:id="rId22"/>
          <w:pgSz w:w="11900" w:h="16838"/>
          <w:pgMar w:top="1531" w:right="1304" w:bottom="1417" w:left="1304" w:header="1134" w:footer="1134" w:gutter="0"/>
          <w:cols w:space="0"/>
          <w:docGrid w:linePitch="299"/>
        </w:sectPr>
      </w:pPr>
    </w:p>
    <w:p w14:paraId="6A7EC8A9" w14:textId="77777777" w:rsidR="006A0312" w:rsidRPr="00817196" w:rsidRDefault="001535D9">
      <w:pPr>
        <w:pStyle w:val="a2"/>
        <w:numPr>
          <w:ilvl w:val="2"/>
          <w:numId w:val="9"/>
        </w:numPr>
        <w:spacing w:beforeLines="0" w:afterLines="0"/>
        <w:outlineLvl w:val="9"/>
        <w:rPr>
          <w:color w:val="000000" w:themeColor="text1"/>
        </w:rPr>
      </w:pPr>
      <w:bookmarkStart w:id="78" w:name="_Toc25941078"/>
      <w:r w:rsidRPr="00817196">
        <w:rPr>
          <w:rFonts w:hint="eastAsia"/>
          <w:color w:val="000000" w:themeColor="text1"/>
        </w:rPr>
        <w:lastRenderedPageBreak/>
        <w:t>其它设备</w:t>
      </w:r>
    </w:p>
    <w:p w14:paraId="1CE4E02D" w14:textId="77777777" w:rsidR="006A0312" w:rsidRPr="00817196" w:rsidRDefault="001535D9">
      <w:pPr>
        <w:pStyle w:val="affd"/>
        <w:rPr>
          <w:rFonts w:ascii="Times New Roman"/>
          <w:color w:val="000000" w:themeColor="text1"/>
        </w:rPr>
      </w:pPr>
      <w:r w:rsidRPr="00817196">
        <w:rPr>
          <w:rFonts w:ascii="Times New Roman" w:hint="eastAsia"/>
          <w:color w:val="000000" w:themeColor="text1"/>
        </w:rPr>
        <w:t>其它设备性能应</w:t>
      </w:r>
      <w:r w:rsidRPr="00817196">
        <w:rPr>
          <w:rFonts w:hAnsi="宋体" w:hint="eastAsia"/>
          <w:color w:val="000000" w:themeColor="text1"/>
        </w:rPr>
        <w:t>符合表</w:t>
      </w:r>
      <w:r w:rsidRPr="00817196">
        <w:rPr>
          <w:rFonts w:hAnsi="宋体"/>
          <w:color w:val="000000" w:themeColor="text1"/>
        </w:rPr>
        <w:t>5</w:t>
      </w:r>
      <w:r w:rsidRPr="00817196">
        <w:rPr>
          <w:rFonts w:hAnsi="宋体" w:hint="eastAsia"/>
          <w:color w:val="000000" w:themeColor="text1"/>
        </w:rPr>
        <w:t>的要求。</w:t>
      </w:r>
    </w:p>
    <w:p w14:paraId="1378DD97" w14:textId="77777777" w:rsidR="006A0312" w:rsidRPr="00817196" w:rsidRDefault="001535D9">
      <w:pPr>
        <w:pStyle w:val="affd"/>
        <w:spacing w:beforeLines="50" w:before="156" w:afterLines="50" w:after="156"/>
        <w:jc w:val="center"/>
        <w:rPr>
          <w:rFonts w:ascii="黑体" w:eastAsia="黑体"/>
          <w:color w:val="000000" w:themeColor="text1"/>
          <w:szCs w:val="21"/>
        </w:rPr>
      </w:pPr>
      <w:r w:rsidRPr="00817196">
        <w:rPr>
          <w:rFonts w:ascii="黑体" w:eastAsia="黑体" w:hint="eastAsia"/>
          <w:color w:val="000000" w:themeColor="text1"/>
          <w:szCs w:val="21"/>
        </w:rPr>
        <w:t>表</w:t>
      </w:r>
      <w:r w:rsidRPr="00817196">
        <w:rPr>
          <w:rFonts w:ascii="黑体" w:eastAsia="黑体"/>
          <w:color w:val="000000" w:themeColor="text1"/>
          <w:szCs w:val="21"/>
        </w:rPr>
        <w:t>5</w:t>
      </w:r>
      <w:r w:rsidRPr="00817196">
        <w:rPr>
          <w:rFonts w:ascii="黑体" w:eastAsia="黑体" w:hint="eastAsia"/>
          <w:color w:val="000000" w:themeColor="text1"/>
          <w:szCs w:val="21"/>
        </w:rPr>
        <w:t xml:space="preserve"> </w:t>
      </w:r>
      <w:r w:rsidRPr="00817196">
        <w:rPr>
          <w:rFonts w:ascii="黑体" w:eastAsia="黑体" w:hint="eastAsia"/>
          <w:color w:val="000000" w:themeColor="text1"/>
          <w:szCs w:val="21"/>
        </w:rPr>
        <w:t>其它设备性能要求</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3004"/>
        <w:gridCol w:w="5301"/>
      </w:tblGrid>
      <w:tr w:rsidR="00817196" w:rsidRPr="00817196" w14:paraId="1EE795E5" w14:textId="77777777">
        <w:trPr>
          <w:trHeight w:val="401"/>
          <w:jc w:val="center"/>
        </w:trPr>
        <w:tc>
          <w:tcPr>
            <w:tcW w:w="998" w:type="dxa"/>
            <w:vAlign w:val="center"/>
          </w:tcPr>
          <w:p w14:paraId="1ED9A906" w14:textId="77777777" w:rsidR="006A0312" w:rsidRPr="00817196" w:rsidRDefault="001535D9">
            <w:pPr>
              <w:pStyle w:val="affd"/>
              <w:widowControl w:val="0"/>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序号</w:t>
            </w:r>
          </w:p>
        </w:tc>
        <w:tc>
          <w:tcPr>
            <w:tcW w:w="3004" w:type="dxa"/>
            <w:vAlign w:val="center"/>
          </w:tcPr>
          <w:p w14:paraId="1F360361" w14:textId="77777777" w:rsidR="006A0312" w:rsidRPr="00817196" w:rsidRDefault="001535D9">
            <w:pPr>
              <w:pStyle w:val="affd"/>
              <w:widowControl w:val="0"/>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设备名称</w:t>
            </w:r>
          </w:p>
        </w:tc>
        <w:tc>
          <w:tcPr>
            <w:tcW w:w="5301" w:type="dxa"/>
            <w:vAlign w:val="center"/>
          </w:tcPr>
          <w:p w14:paraId="762C5C8D" w14:textId="77777777" w:rsidR="006A0312" w:rsidRPr="00817196" w:rsidRDefault="001535D9">
            <w:pPr>
              <w:pStyle w:val="affd"/>
              <w:widowControl w:val="0"/>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性能要求</w:t>
            </w:r>
          </w:p>
        </w:tc>
      </w:tr>
      <w:tr w:rsidR="00817196" w:rsidRPr="00817196" w14:paraId="0E64B063" w14:textId="77777777">
        <w:trPr>
          <w:trHeight w:val="376"/>
          <w:jc w:val="center"/>
        </w:trPr>
        <w:tc>
          <w:tcPr>
            <w:tcW w:w="998" w:type="dxa"/>
            <w:vAlign w:val="center"/>
          </w:tcPr>
          <w:p w14:paraId="356E31A8" w14:textId="77777777" w:rsidR="006A0312" w:rsidRPr="00817196" w:rsidRDefault="001535D9">
            <w:pPr>
              <w:pStyle w:val="affd"/>
              <w:widowControl w:val="0"/>
              <w:ind w:firstLineChars="0" w:firstLine="0"/>
              <w:jc w:val="center"/>
              <w:rPr>
                <w:rFonts w:ascii="Times New Roman"/>
                <w:color w:val="000000" w:themeColor="text1"/>
                <w:sz w:val="18"/>
                <w:szCs w:val="18"/>
              </w:rPr>
            </w:pPr>
            <w:r w:rsidRPr="00817196">
              <w:rPr>
                <w:rFonts w:ascii="Times New Roman"/>
                <w:color w:val="000000" w:themeColor="text1"/>
                <w:sz w:val="18"/>
                <w:szCs w:val="18"/>
              </w:rPr>
              <w:t>1</w:t>
            </w:r>
          </w:p>
        </w:tc>
        <w:tc>
          <w:tcPr>
            <w:tcW w:w="3004" w:type="dxa"/>
            <w:vAlign w:val="center"/>
          </w:tcPr>
          <w:p w14:paraId="5F73CE19" w14:textId="77777777" w:rsidR="006A0312" w:rsidRPr="00817196" w:rsidRDefault="001535D9">
            <w:pPr>
              <w:pStyle w:val="affd"/>
              <w:spacing w:line="240" w:lineRule="exact"/>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绝缘电阻表</w:t>
            </w:r>
          </w:p>
        </w:tc>
        <w:tc>
          <w:tcPr>
            <w:tcW w:w="5301" w:type="dxa"/>
            <w:vAlign w:val="center"/>
          </w:tcPr>
          <w:p w14:paraId="78B68DA3" w14:textId="77777777" w:rsidR="006A0312" w:rsidRPr="00817196" w:rsidRDefault="001535D9">
            <w:pPr>
              <w:pStyle w:val="affd"/>
              <w:spacing w:line="240" w:lineRule="exact"/>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准确度等级应不低于</w:t>
            </w:r>
            <w:r w:rsidRPr="00817196">
              <w:rPr>
                <w:rFonts w:ascii="Times New Roman"/>
                <w:color w:val="000000" w:themeColor="text1"/>
                <w:sz w:val="18"/>
                <w:szCs w:val="18"/>
              </w:rPr>
              <w:t>10</w:t>
            </w:r>
            <w:r w:rsidRPr="00817196">
              <w:rPr>
                <w:rFonts w:ascii="Times New Roman" w:hint="eastAsia"/>
                <w:color w:val="000000" w:themeColor="text1"/>
                <w:sz w:val="18"/>
                <w:szCs w:val="18"/>
              </w:rPr>
              <w:t>级，输出电压</w:t>
            </w:r>
            <w:r w:rsidRPr="00817196">
              <w:rPr>
                <w:rFonts w:ascii="Times New Roman"/>
                <w:color w:val="000000" w:themeColor="text1"/>
                <w:sz w:val="18"/>
                <w:szCs w:val="18"/>
              </w:rPr>
              <w:t>500V</w:t>
            </w:r>
            <w:r w:rsidRPr="00817196">
              <w:rPr>
                <w:rFonts w:ascii="Times New Roman" w:hint="eastAsia"/>
                <w:color w:val="000000" w:themeColor="text1"/>
                <w:sz w:val="18"/>
                <w:szCs w:val="18"/>
              </w:rPr>
              <w:t>。</w:t>
            </w:r>
          </w:p>
        </w:tc>
      </w:tr>
      <w:tr w:rsidR="006A0312" w:rsidRPr="00817196" w14:paraId="5BE51D34" w14:textId="77777777">
        <w:trPr>
          <w:trHeight w:val="376"/>
          <w:jc w:val="center"/>
        </w:trPr>
        <w:tc>
          <w:tcPr>
            <w:tcW w:w="998" w:type="dxa"/>
            <w:vAlign w:val="center"/>
          </w:tcPr>
          <w:p w14:paraId="47CF7758" w14:textId="77777777" w:rsidR="006A0312" w:rsidRPr="00817196" w:rsidRDefault="001535D9">
            <w:pPr>
              <w:pStyle w:val="affd"/>
              <w:widowControl w:val="0"/>
              <w:ind w:firstLineChars="0" w:firstLine="0"/>
              <w:jc w:val="center"/>
              <w:rPr>
                <w:rFonts w:ascii="Times New Roman"/>
                <w:color w:val="000000" w:themeColor="text1"/>
                <w:sz w:val="18"/>
                <w:szCs w:val="18"/>
              </w:rPr>
            </w:pPr>
            <w:r w:rsidRPr="00817196">
              <w:rPr>
                <w:rFonts w:ascii="Times New Roman"/>
                <w:color w:val="000000" w:themeColor="text1"/>
                <w:sz w:val="18"/>
                <w:szCs w:val="18"/>
              </w:rPr>
              <w:t>2</w:t>
            </w:r>
          </w:p>
        </w:tc>
        <w:tc>
          <w:tcPr>
            <w:tcW w:w="3004" w:type="dxa"/>
            <w:vAlign w:val="center"/>
          </w:tcPr>
          <w:p w14:paraId="7D223957" w14:textId="77777777" w:rsidR="006A0312" w:rsidRPr="00817196" w:rsidRDefault="001535D9">
            <w:pPr>
              <w:pStyle w:val="affd"/>
              <w:spacing w:line="240" w:lineRule="exact"/>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耐电压测试仪</w:t>
            </w:r>
          </w:p>
        </w:tc>
        <w:tc>
          <w:tcPr>
            <w:tcW w:w="5301" w:type="dxa"/>
            <w:vAlign w:val="center"/>
          </w:tcPr>
          <w:p w14:paraId="24FEBEA9" w14:textId="77777777" w:rsidR="006A0312" w:rsidRPr="00817196" w:rsidRDefault="001535D9">
            <w:pPr>
              <w:pStyle w:val="affd"/>
              <w:spacing w:line="240" w:lineRule="exact"/>
              <w:ind w:firstLineChars="0" w:firstLine="0"/>
              <w:jc w:val="center"/>
              <w:rPr>
                <w:rFonts w:ascii="Times New Roman"/>
                <w:color w:val="000000" w:themeColor="text1"/>
                <w:sz w:val="18"/>
                <w:szCs w:val="18"/>
              </w:rPr>
            </w:pPr>
            <w:r w:rsidRPr="00817196">
              <w:rPr>
                <w:rFonts w:ascii="Times New Roman" w:hint="eastAsia"/>
                <w:color w:val="000000" w:themeColor="text1"/>
                <w:sz w:val="18"/>
                <w:szCs w:val="18"/>
              </w:rPr>
              <w:t>准确度等级应不低于</w:t>
            </w:r>
            <w:r w:rsidRPr="00817196">
              <w:rPr>
                <w:rFonts w:ascii="Times New Roman" w:hint="eastAsia"/>
                <w:color w:val="000000" w:themeColor="text1"/>
                <w:sz w:val="18"/>
                <w:szCs w:val="18"/>
              </w:rPr>
              <w:t>5</w:t>
            </w:r>
            <w:r w:rsidRPr="00817196">
              <w:rPr>
                <w:rFonts w:ascii="Times New Roman" w:hint="eastAsia"/>
                <w:color w:val="000000" w:themeColor="text1"/>
                <w:sz w:val="18"/>
                <w:szCs w:val="18"/>
              </w:rPr>
              <w:t>级，工频输出电压应不小于</w:t>
            </w:r>
            <w:r w:rsidRPr="00817196">
              <w:rPr>
                <w:rFonts w:ascii="Times New Roman" w:hint="eastAsia"/>
                <w:color w:val="000000" w:themeColor="text1"/>
                <w:sz w:val="18"/>
                <w:szCs w:val="18"/>
              </w:rPr>
              <w:t>2</w:t>
            </w:r>
            <w:r w:rsidRPr="00817196">
              <w:rPr>
                <w:rFonts w:ascii="Times New Roman"/>
                <w:color w:val="000000" w:themeColor="text1"/>
                <w:sz w:val="18"/>
                <w:szCs w:val="18"/>
              </w:rPr>
              <w:t>kV</w:t>
            </w:r>
            <w:r w:rsidRPr="00817196">
              <w:rPr>
                <w:rFonts w:ascii="Times New Roman" w:hint="eastAsia"/>
                <w:color w:val="000000" w:themeColor="text1"/>
                <w:sz w:val="18"/>
                <w:szCs w:val="18"/>
              </w:rPr>
              <w:t>。</w:t>
            </w:r>
          </w:p>
        </w:tc>
      </w:tr>
    </w:tbl>
    <w:p w14:paraId="7F9E3C7D" w14:textId="77777777" w:rsidR="006A0312" w:rsidRPr="00817196" w:rsidRDefault="006A0312">
      <w:pPr>
        <w:pStyle w:val="affd"/>
        <w:rPr>
          <w:color w:val="000000" w:themeColor="text1"/>
        </w:rPr>
      </w:pPr>
    </w:p>
    <w:p w14:paraId="74837720" w14:textId="77777777" w:rsidR="006A0312" w:rsidRPr="00817196" w:rsidRDefault="001535D9">
      <w:pPr>
        <w:pStyle w:val="13"/>
        <w:numPr>
          <w:ilvl w:val="0"/>
          <w:numId w:val="9"/>
        </w:numPr>
        <w:spacing w:beforeLines="100" w:before="312" w:afterLines="100" w:after="312"/>
        <w:ind w:firstLineChars="0"/>
        <w:outlineLvl w:val="0"/>
        <w:rPr>
          <w:rFonts w:eastAsia="黑体"/>
          <w:color w:val="000000" w:themeColor="text1"/>
          <w:szCs w:val="21"/>
        </w:rPr>
      </w:pPr>
      <w:bookmarkStart w:id="79" w:name="_Toc378582720"/>
      <w:bookmarkStart w:id="80" w:name="_Toc378582805"/>
      <w:bookmarkStart w:id="81" w:name="_Toc378582763"/>
      <w:bookmarkStart w:id="82" w:name="_Toc113738169"/>
      <w:bookmarkStart w:id="83" w:name="_Toc14885601"/>
      <w:bookmarkStart w:id="84" w:name="_Toc378582896"/>
      <w:bookmarkStart w:id="85" w:name="_Toc492546623"/>
      <w:r w:rsidRPr="00817196">
        <w:rPr>
          <w:rFonts w:eastAsia="黑体" w:hint="eastAsia"/>
          <w:color w:val="000000" w:themeColor="text1"/>
          <w:szCs w:val="21"/>
        </w:rPr>
        <w:t>校准项目和校准方法</w:t>
      </w:r>
      <w:bookmarkEnd w:id="79"/>
      <w:bookmarkEnd w:id="80"/>
      <w:bookmarkEnd w:id="81"/>
      <w:bookmarkEnd w:id="82"/>
      <w:bookmarkEnd w:id="83"/>
      <w:bookmarkEnd w:id="84"/>
      <w:bookmarkEnd w:id="85"/>
    </w:p>
    <w:p w14:paraId="727E003B" w14:textId="77777777" w:rsidR="006A0312" w:rsidRPr="00817196" w:rsidRDefault="001535D9">
      <w:pPr>
        <w:pStyle w:val="13"/>
        <w:numPr>
          <w:ilvl w:val="1"/>
          <w:numId w:val="9"/>
        </w:numPr>
        <w:spacing w:beforeLines="50" w:before="156" w:afterLines="50" w:after="156"/>
        <w:ind w:firstLineChars="0"/>
        <w:outlineLvl w:val="1"/>
        <w:rPr>
          <w:rFonts w:ascii="黑体" w:eastAsia="黑体" w:hAnsi="黑体"/>
          <w:color w:val="000000" w:themeColor="text1"/>
        </w:rPr>
      </w:pPr>
      <w:bookmarkStart w:id="86" w:name="_Toc113738170"/>
      <w:r w:rsidRPr="00817196">
        <w:rPr>
          <w:rFonts w:ascii="黑体" w:eastAsia="黑体" w:hAnsi="黑体" w:hint="eastAsia"/>
          <w:color w:val="000000" w:themeColor="text1"/>
        </w:rPr>
        <w:t>校准前准备</w:t>
      </w:r>
      <w:bookmarkEnd w:id="86"/>
    </w:p>
    <w:p w14:paraId="66DBD024" w14:textId="77777777" w:rsidR="006A0312" w:rsidRPr="00817196" w:rsidRDefault="001535D9">
      <w:pPr>
        <w:pStyle w:val="affd"/>
        <w:rPr>
          <w:color w:val="000000" w:themeColor="text1"/>
        </w:rPr>
      </w:pPr>
      <w:r w:rsidRPr="00817196">
        <w:rPr>
          <w:rFonts w:hint="eastAsia"/>
          <w:color w:val="000000" w:themeColor="text1"/>
        </w:rPr>
        <w:t>智能功率变送器应可靠接地，绝缘电阻</w:t>
      </w:r>
      <w:r w:rsidRPr="00817196">
        <w:rPr>
          <w:rFonts w:hAnsi="黑体" w:hint="eastAsia"/>
          <w:bCs/>
          <w:color w:val="000000" w:themeColor="text1"/>
        </w:rPr>
        <w:t>及耐压试验要求见表</w:t>
      </w:r>
      <w:r w:rsidRPr="00817196">
        <w:rPr>
          <w:rFonts w:hAnsi="黑体"/>
          <w:bCs/>
          <w:color w:val="000000" w:themeColor="text1"/>
        </w:rPr>
        <w:t>6</w:t>
      </w:r>
      <w:r w:rsidRPr="00817196">
        <w:rPr>
          <w:rFonts w:hAnsi="黑体" w:hint="eastAsia"/>
          <w:bCs/>
          <w:color w:val="000000" w:themeColor="text1"/>
        </w:rPr>
        <w:t>。</w:t>
      </w:r>
    </w:p>
    <w:p w14:paraId="19CCE6E6" w14:textId="77777777" w:rsidR="006A0312" w:rsidRPr="00817196" w:rsidRDefault="001535D9">
      <w:pPr>
        <w:pStyle w:val="a3"/>
        <w:numPr>
          <w:ilvl w:val="0"/>
          <w:numId w:val="0"/>
        </w:numPr>
        <w:tabs>
          <w:tab w:val="left" w:pos="212"/>
        </w:tabs>
        <w:spacing w:beforeLines="0" w:afterLines="0" w:line="360" w:lineRule="auto"/>
        <w:jc w:val="center"/>
        <w:outlineLvl w:val="9"/>
        <w:rPr>
          <w:rFonts w:hAnsi="黑体"/>
          <w:bCs/>
          <w:color w:val="000000" w:themeColor="text1"/>
        </w:rPr>
      </w:pPr>
      <w:r w:rsidRPr="00817196">
        <w:rPr>
          <w:rFonts w:hAnsi="黑体" w:hint="eastAsia"/>
          <w:bCs/>
          <w:color w:val="000000" w:themeColor="text1"/>
        </w:rPr>
        <w:t>表</w:t>
      </w:r>
      <w:r w:rsidRPr="00817196">
        <w:rPr>
          <w:rFonts w:hAnsi="黑体"/>
          <w:bCs/>
          <w:color w:val="000000" w:themeColor="text1"/>
        </w:rPr>
        <w:t>6</w:t>
      </w:r>
      <w:r w:rsidRPr="00817196">
        <w:rPr>
          <w:rFonts w:hAnsi="黑体" w:hint="eastAsia"/>
          <w:bCs/>
          <w:color w:val="000000" w:themeColor="text1"/>
        </w:rPr>
        <w:t xml:space="preserve">  </w:t>
      </w:r>
      <w:r w:rsidRPr="00817196">
        <w:rPr>
          <w:rFonts w:hAnsi="黑体" w:hint="eastAsia"/>
          <w:bCs/>
          <w:color w:val="000000" w:themeColor="text1"/>
        </w:rPr>
        <w:t>绝缘电阻及耐压试验要求</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313"/>
        <w:gridCol w:w="1518"/>
        <w:gridCol w:w="1519"/>
        <w:gridCol w:w="1519"/>
        <w:gridCol w:w="1519"/>
      </w:tblGrid>
      <w:tr w:rsidR="00817196" w:rsidRPr="00817196" w14:paraId="7679BA9F" w14:textId="77777777">
        <w:trPr>
          <w:trHeight w:val="129"/>
          <w:jc w:val="center"/>
        </w:trPr>
        <w:tc>
          <w:tcPr>
            <w:tcW w:w="992" w:type="dxa"/>
            <w:vMerge w:val="restart"/>
            <w:vAlign w:val="center"/>
          </w:tcPr>
          <w:p w14:paraId="64C2B5A8"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序号</w:t>
            </w:r>
          </w:p>
        </w:tc>
        <w:tc>
          <w:tcPr>
            <w:tcW w:w="2313" w:type="dxa"/>
            <w:vMerge w:val="restart"/>
            <w:tcBorders>
              <w:left w:val="single" w:sz="4" w:space="0" w:color="auto"/>
            </w:tcBorders>
            <w:vAlign w:val="center"/>
          </w:tcPr>
          <w:p w14:paraId="1CBFDF66"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被试回路</w:t>
            </w:r>
          </w:p>
        </w:tc>
        <w:tc>
          <w:tcPr>
            <w:tcW w:w="3037" w:type="dxa"/>
            <w:gridSpan w:val="2"/>
            <w:tcBorders>
              <w:bottom w:val="single" w:sz="4" w:space="0" w:color="auto"/>
              <w:right w:val="single" w:sz="4" w:space="0" w:color="auto"/>
            </w:tcBorders>
            <w:vAlign w:val="center"/>
          </w:tcPr>
          <w:p w14:paraId="07EA1F14"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绝缘试验</w:t>
            </w:r>
          </w:p>
        </w:tc>
        <w:tc>
          <w:tcPr>
            <w:tcW w:w="3038" w:type="dxa"/>
            <w:gridSpan w:val="2"/>
            <w:tcBorders>
              <w:bottom w:val="single" w:sz="4" w:space="0" w:color="auto"/>
              <w:right w:val="single" w:sz="4" w:space="0" w:color="auto"/>
            </w:tcBorders>
            <w:vAlign w:val="center"/>
          </w:tcPr>
          <w:p w14:paraId="3BB6FFA2"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耐压试验</w:t>
            </w:r>
          </w:p>
        </w:tc>
      </w:tr>
      <w:tr w:rsidR="00817196" w:rsidRPr="00817196" w14:paraId="1C71515C" w14:textId="77777777">
        <w:trPr>
          <w:trHeight w:val="484"/>
          <w:jc w:val="center"/>
        </w:trPr>
        <w:tc>
          <w:tcPr>
            <w:tcW w:w="992" w:type="dxa"/>
            <w:vMerge/>
            <w:vAlign w:val="center"/>
          </w:tcPr>
          <w:p w14:paraId="36F95E9F" w14:textId="77777777" w:rsidR="006A0312" w:rsidRPr="00817196" w:rsidRDefault="006A0312">
            <w:pPr>
              <w:pStyle w:val="1Char"/>
              <w:spacing w:afterLines="0" w:line="240" w:lineRule="auto"/>
              <w:ind w:firstLineChars="0" w:firstLine="0"/>
              <w:jc w:val="center"/>
              <w:rPr>
                <w:rFonts w:ascii="宋体" w:hAnsi="宋体"/>
                <w:color w:val="000000" w:themeColor="text1"/>
                <w:sz w:val="18"/>
                <w:szCs w:val="22"/>
              </w:rPr>
            </w:pPr>
          </w:p>
        </w:tc>
        <w:tc>
          <w:tcPr>
            <w:tcW w:w="2313" w:type="dxa"/>
            <w:vMerge/>
            <w:tcBorders>
              <w:left w:val="single" w:sz="4" w:space="0" w:color="auto"/>
            </w:tcBorders>
            <w:vAlign w:val="center"/>
          </w:tcPr>
          <w:p w14:paraId="17AFD327" w14:textId="77777777" w:rsidR="006A0312" w:rsidRPr="00817196" w:rsidRDefault="006A0312">
            <w:pPr>
              <w:pStyle w:val="1Char"/>
              <w:spacing w:afterLines="0" w:line="240" w:lineRule="auto"/>
              <w:ind w:firstLineChars="0" w:firstLine="0"/>
              <w:jc w:val="center"/>
              <w:rPr>
                <w:rFonts w:ascii="宋体" w:hAnsi="宋体"/>
                <w:color w:val="000000" w:themeColor="text1"/>
                <w:sz w:val="18"/>
                <w:szCs w:val="22"/>
              </w:rPr>
            </w:pPr>
          </w:p>
        </w:tc>
        <w:tc>
          <w:tcPr>
            <w:tcW w:w="1518" w:type="dxa"/>
            <w:tcBorders>
              <w:top w:val="single" w:sz="4" w:space="0" w:color="auto"/>
            </w:tcBorders>
            <w:vAlign w:val="center"/>
          </w:tcPr>
          <w:p w14:paraId="4F444D64"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兆欧表输出</w:t>
            </w:r>
          </w:p>
          <w:p w14:paraId="0A59E773"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电压</w:t>
            </w:r>
          </w:p>
        </w:tc>
        <w:tc>
          <w:tcPr>
            <w:tcW w:w="1519" w:type="dxa"/>
            <w:tcBorders>
              <w:top w:val="single" w:sz="4" w:space="0" w:color="auto"/>
              <w:right w:val="single" w:sz="4" w:space="0" w:color="auto"/>
            </w:tcBorders>
            <w:vAlign w:val="center"/>
          </w:tcPr>
          <w:p w14:paraId="3610CC64" w14:textId="77777777" w:rsidR="006A0312" w:rsidRPr="00817196" w:rsidRDefault="001535D9">
            <w:pPr>
              <w:pStyle w:val="1Char"/>
              <w:spacing w:afterLines="0" w:line="240" w:lineRule="auto"/>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试验结果</w:t>
            </w:r>
          </w:p>
        </w:tc>
        <w:tc>
          <w:tcPr>
            <w:tcW w:w="1519" w:type="dxa"/>
            <w:tcBorders>
              <w:top w:val="single" w:sz="4" w:space="0" w:color="auto"/>
              <w:right w:val="single" w:sz="4" w:space="0" w:color="auto"/>
            </w:tcBorders>
            <w:vAlign w:val="center"/>
          </w:tcPr>
          <w:p w14:paraId="3D7DF936" w14:textId="77777777" w:rsidR="006A0312" w:rsidRPr="00817196" w:rsidRDefault="001535D9">
            <w:pPr>
              <w:pStyle w:val="1Char"/>
              <w:spacing w:after="156"/>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施加电压及加压时间</w:t>
            </w:r>
          </w:p>
        </w:tc>
        <w:tc>
          <w:tcPr>
            <w:tcW w:w="1519" w:type="dxa"/>
            <w:tcBorders>
              <w:top w:val="single" w:sz="4" w:space="0" w:color="auto"/>
              <w:left w:val="single" w:sz="4" w:space="0" w:color="auto"/>
              <w:right w:val="single" w:sz="4" w:space="0" w:color="auto"/>
            </w:tcBorders>
            <w:vAlign w:val="center"/>
          </w:tcPr>
          <w:p w14:paraId="24CE6123" w14:textId="77777777" w:rsidR="006A0312" w:rsidRPr="00817196" w:rsidRDefault="001535D9">
            <w:pPr>
              <w:pStyle w:val="1Char"/>
              <w:spacing w:after="156"/>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试验结果</w:t>
            </w:r>
          </w:p>
        </w:tc>
      </w:tr>
      <w:tr w:rsidR="00817196" w:rsidRPr="00817196" w14:paraId="4235305C" w14:textId="77777777">
        <w:trPr>
          <w:trHeight w:val="358"/>
          <w:jc w:val="center"/>
        </w:trPr>
        <w:tc>
          <w:tcPr>
            <w:tcW w:w="992" w:type="dxa"/>
            <w:vAlign w:val="center"/>
          </w:tcPr>
          <w:p w14:paraId="424B0180"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1</w:t>
            </w:r>
          </w:p>
        </w:tc>
        <w:tc>
          <w:tcPr>
            <w:tcW w:w="2313" w:type="dxa"/>
            <w:tcBorders>
              <w:left w:val="single" w:sz="4" w:space="0" w:color="auto"/>
            </w:tcBorders>
            <w:vAlign w:val="center"/>
          </w:tcPr>
          <w:p w14:paraId="5285657D"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直流输入回路─地</w:t>
            </w:r>
          </w:p>
        </w:tc>
        <w:tc>
          <w:tcPr>
            <w:tcW w:w="1518" w:type="dxa"/>
            <w:vMerge w:val="restart"/>
            <w:vAlign w:val="center"/>
          </w:tcPr>
          <w:p w14:paraId="62934C04" w14:textId="77777777" w:rsidR="006A0312" w:rsidRPr="00817196" w:rsidRDefault="001535D9">
            <w:pPr>
              <w:pStyle w:val="1Char"/>
              <w:spacing w:afterLines="0" w:line="320" w:lineRule="exact"/>
              <w:ind w:firstLineChars="0" w:firstLine="0"/>
              <w:jc w:val="center"/>
              <w:rPr>
                <w:rFonts w:hAnsi="宋体"/>
                <w:color w:val="000000" w:themeColor="text1"/>
                <w:sz w:val="18"/>
              </w:rPr>
            </w:pPr>
            <w:r w:rsidRPr="00817196">
              <w:rPr>
                <w:rFonts w:hAnsi="宋体" w:hint="eastAsia"/>
                <w:color w:val="000000" w:themeColor="text1"/>
                <w:sz w:val="18"/>
              </w:rPr>
              <w:t>500</w:t>
            </w:r>
            <w:r w:rsidRPr="00817196">
              <w:rPr>
                <w:rFonts w:ascii="宋体" w:hAnsi="宋体" w:cs="宋体" w:hint="eastAsia"/>
                <w:color w:val="000000" w:themeColor="text1"/>
                <w:kern w:val="0"/>
                <w:sz w:val="18"/>
                <w:szCs w:val="18"/>
              </w:rPr>
              <w:t>V</w:t>
            </w:r>
          </w:p>
        </w:tc>
        <w:tc>
          <w:tcPr>
            <w:tcW w:w="1519" w:type="dxa"/>
            <w:vMerge w:val="restart"/>
            <w:tcBorders>
              <w:right w:val="single" w:sz="4" w:space="0" w:color="auto"/>
            </w:tcBorders>
            <w:vAlign w:val="center"/>
          </w:tcPr>
          <w:p w14:paraId="47D82CF7" w14:textId="77777777" w:rsidR="006A0312" w:rsidRPr="00817196" w:rsidRDefault="001535D9">
            <w:pPr>
              <w:pStyle w:val="1Char"/>
              <w:spacing w:afterLines="0" w:line="320" w:lineRule="exact"/>
              <w:ind w:firstLineChars="0" w:firstLine="0"/>
              <w:jc w:val="center"/>
              <w:rPr>
                <w:rFonts w:hAnsi="宋体"/>
                <w:color w:val="000000" w:themeColor="text1"/>
                <w:sz w:val="18"/>
              </w:rPr>
            </w:pPr>
            <w:r w:rsidRPr="00817196">
              <w:rPr>
                <w:rFonts w:ascii="宋体" w:hAnsi="宋体" w:cs="宋体" w:hint="eastAsia"/>
                <w:color w:val="000000" w:themeColor="text1"/>
                <w:kern w:val="0"/>
                <w:sz w:val="18"/>
                <w:szCs w:val="18"/>
              </w:rPr>
              <w:t>大于</w:t>
            </w:r>
            <w:r w:rsidRPr="00817196">
              <w:rPr>
                <w:rFonts w:hAnsi="宋体"/>
                <w:color w:val="000000" w:themeColor="text1"/>
                <w:sz w:val="18"/>
              </w:rPr>
              <w:t>20</w:t>
            </w:r>
            <w:r w:rsidRPr="00817196">
              <w:rPr>
                <w:rFonts w:ascii="宋体" w:hAnsi="宋体" w:cs="宋体" w:hint="eastAsia"/>
                <w:color w:val="000000" w:themeColor="text1"/>
                <w:kern w:val="0"/>
                <w:sz w:val="18"/>
                <w:szCs w:val="18"/>
              </w:rPr>
              <w:t>M</w:t>
            </w:r>
            <w:r w:rsidRPr="00817196">
              <w:rPr>
                <w:color w:val="000000" w:themeColor="text1"/>
                <w:kern w:val="0"/>
                <w:sz w:val="18"/>
                <w:szCs w:val="18"/>
              </w:rPr>
              <w:t>Ω</w:t>
            </w:r>
          </w:p>
        </w:tc>
        <w:tc>
          <w:tcPr>
            <w:tcW w:w="1519" w:type="dxa"/>
            <w:vMerge w:val="restart"/>
            <w:tcBorders>
              <w:right w:val="single" w:sz="4" w:space="0" w:color="auto"/>
            </w:tcBorders>
            <w:vAlign w:val="center"/>
          </w:tcPr>
          <w:p w14:paraId="4B41CEB4" w14:textId="77777777" w:rsidR="006A0312" w:rsidRPr="00817196" w:rsidRDefault="001535D9">
            <w:pPr>
              <w:pStyle w:val="1Char"/>
              <w:spacing w:afterLines="0" w:line="320" w:lineRule="exact"/>
              <w:ind w:firstLineChars="0" w:firstLine="0"/>
              <w:jc w:val="center"/>
              <w:rPr>
                <w:rFonts w:ascii="宋体" w:hAnsi="宋体" w:cs="宋体"/>
                <w:color w:val="000000" w:themeColor="text1"/>
                <w:kern w:val="0"/>
                <w:sz w:val="18"/>
                <w:szCs w:val="18"/>
              </w:rPr>
            </w:pPr>
            <w:r w:rsidRPr="00817196">
              <w:rPr>
                <w:rFonts w:hAnsi="宋体" w:hint="eastAsia"/>
                <w:color w:val="000000" w:themeColor="text1"/>
                <w:sz w:val="18"/>
              </w:rPr>
              <w:t>2</w:t>
            </w:r>
            <w:r w:rsidRPr="00817196">
              <w:rPr>
                <w:color w:val="000000" w:themeColor="text1"/>
                <w:sz w:val="18"/>
                <w:szCs w:val="18"/>
              </w:rPr>
              <w:t>k</w:t>
            </w:r>
            <w:r w:rsidRPr="00817196">
              <w:rPr>
                <w:rFonts w:ascii="宋体" w:hAnsi="宋体" w:cs="宋体" w:hint="eastAsia"/>
                <w:color w:val="000000" w:themeColor="text1"/>
                <w:kern w:val="0"/>
                <w:sz w:val="18"/>
                <w:szCs w:val="18"/>
              </w:rPr>
              <w:t>V</w:t>
            </w:r>
            <w:r w:rsidRPr="00817196">
              <w:rPr>
                <w:rFonts w:ascii="宋体" w:hAnsi="宋体" w:cs="宋体" w:hint="eastAsia"/>
                <w:color w:val="000000" w:themeColor="text1"/>
                <w:kern w:val="0"/>
                <w:sz w:val="18"/>
                <w:szCs w:val="18"/>
              </w:rPr>
              <w:t>、</w:t>
            </w:r>
            <w:r w:rsidRPr="00817196">
              <w:rPr>
                <w:rFonts w:hAnsi="宋体" w:hint="eastAsia"/>
                <w:color w:val="000000" w:themeColor="text1"/>
                <w:sz w:val="18"/>
              </w:rPr>
              <w:t>1</w:t>
            </w:r>
            <w:r w:rsidRPr="00817196">
              <w:rPr>
                <w:rFonts w:ascii="宋体" w:hAnsi="宋体" w:cs="宋体" w:hint="eastAsia"/>
                <w:color w:val="000000" w:themeColor="text1"/>
                <w:kern w:val="0"/>
                <w:sz w:val="18"/>
                <w:szCs w:val="18"/>
              </w:rPr>
              <w:t>min</w:t>
            </w:r>
          </w:p>
        </w:tc>
        <w:tc>
          <w:tcPr>
            <w:tcW w:w="1519" w:type="dxa"/>
            <w:vMerge w:val="restart"/>
            <w:tcBorders>
              <w:left w:val="single" w:sz="4" w:space="0" w:color="auto"/>
              <w:right w:val="single" w:sz="4" w:space="0" w:color="auto"/>
            </w:tcBorders>
            <w:vAlign w:val="center"/>
          </w:tcPr>
          <w:p w14:paraId="36A3BA77" w14:textId="77777777" w:rsidR="006A0312" w:rsidRPr="00817196" w:rsidRDefault="001535D9">
            <w:pPr>
              <w:pStyle w:val="1Char"/>
              <w:spacing w:afterLines="0" w:line="320" w:lineRule="exact"/>
              <w:ind w:firstLineChars="0" w:firstLine="0"/>
              <w:jc w:val="center"/>
              <w:rPr>
                <w:rFonts w:ascii="宋体" w:hAnsi="宋体" w:cs="宋体"/>
                <w:color w:val="000000" w:themeColor="text1"/>
                <w:kern w:val="0"/>
                <w:sz w:val="18"/>
                <w:szCs w:val="18"/>
              </w:rPr>
            </w:pPr>
            <w:r w:rsidRPr="00817196">
              <w:rPr>
                <w:rFonts w:ascii="宋体" w:hAnsi="宋体" w:cs="宋体" w:hint="eastAsia"/>
                <w:color w:val="000000" w:themeColor="text1"/>
                <w:kern w:val="0"/>
                <w:sz w:val="18"/>
                <w:szCs w:val="18"/>
              </w:rPr>
              <w:t>应无击穿或闪络</w:t>
            </w:r>
          </w:p>
        </w:tc>
      </w:tr>
      <w:tr w:rsidR="00817196" w:rsidRPr="00817196" w14:paraId="4307C04F" w14:textId="77777777">
        <w:trPr>
          <w:trHeight w:val="358"/>
          <w:jc w:val="center"/>
        </w:trPr>
        <w:tc>
          <w:tcPr>
            <w:tcW w:w="992" w:type="dxa"/>
            <w:vAlign w:val="center"/>
          </w:tcPr>
          <w:p w14:paraId="0D8D1E0E"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2</w:t>
            </w:r>
          </w:p>
        </w:tc>
        <w:tc>
          <w:tcPr>
            <w:tcW w:w="2313" w:type="dxa"/>
            <w:tcBorders>
              <w:left w:val="single" w:sz="4" w:space="0" w:color="auto"/>
            </w:tcBorders>
            <w:vAlign w:val="center"/>
          </w:tcPr>
          <w:p w14:paraId="79C6B063"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交流输入回路─地</w:t>
            </w:r>
          </w:p>
        </w:tc>
        <w:tc>
          <w:tcPr>
            <w:tcW w:w="1518" w:type="dxa"/>
            <w:vMerge/>
            <w:vAlign w:val="center"/>
          </w:tcPr>
          <w:p w14:paraId="5669B3BC"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c>
          <w:tcPr>
            <w:tcW w:w="1519" w:type="dxa"/>
            <w:vMerge/>
            <w:tcBorders>
              <w:right w:val="single" w:sz="4" w:space="0" w:color="auto"/>
            </w:tcBorders>
            <w:vAlign w:val="center"/>
          </w:tcPr>
          <w:p w14:paraId="3021112F"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c>
          <w:tcPr>
            <w:tcW w:w="1519" w:type="dxa"/>
            <w:vMerge/>
            <w:tcBorders>
              <w:right w:val="single" w:sz="4" w:space="0" w:color="auto"/>
            </w:tcBorders>
            <w:vAlign w:val="center"/>
          </w:tcPr>
          <w:p w14:paraId="7F9D0266" w14:textId="77777777" w:rsidR="006A0312" w:rsidRPr="00817196" w:rsidRDefault="006A0312">
            <w:pPr>
              <w:pStyle w:val="1Char"/>
              <w:spacing w:after="156" w:line="320" w:lineRule="exact"/>
              <w:ind w:firstLine="360"/>
              <w:jc w:val="center"/>
              <w:rPr>
                <w:rFonts w:hAnsi="宋体"/>
                <w:color w:val="000000" w:themeColor="text1"/>
                <w:sz w:val="18"/>
              </w:rPr>
            </w:pPr>
          </w:p>
        </w:tc>
        <w:tc>
          <w:tcPr>
            <w:tcW w:w="1519" w:type="dxa"/>
            <w:vMerge/>
            <w:tcBorders>
              <w:left w:val="single" w:sz="4" w:space="0" w:color="auto"/>
              <w:right w:val="single" w:sz="4" w:space="0" w:color="auto"/>
            </w:tcBorders>
            <w:vAlign w:val="center"/>
          </w:tcPr>
          <w:p w14:paraId="45720A73"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r>
      <w:tr w:rsidR="00817196" w:rsidRPr="00817196" w14:paraId="5B565A72" w14:textId="77777777">
        <w:trPr>
          <w:trHeight w:val="358"/>
          <w:jc w:val="center"/>
        </w:trPr>
        <w:tc>
          <w:tcPr>
            <w:tcW w:w="992" w:type="dxa"/>
            <w:vAlign w:val="center"/>
          </w:tcPr>
          <w:p w14:paraId="1B696B12"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3</w:t>
            </w:r>
          </w:p>
        </w:tc>
        <w:tc>
          <w:tcPr>
            <w:tcW w:w="2313" w:type="dxa"/>
            <w:tcBorders>
              <w:left w:val="single" w:sz="4" w:space="0" w:color="auto"/>
            </w:tcBorders>
            <w:vAlign w:val="center"/>
          </w:tcPr>
          <w:p w14:paraId="363D593F"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信号输入触点─地</w:t>
            </w:r>
          </w:p>
        </w:tc>
        <w:tc>
          <w:tcPr>
            <w:tcW w:w="1518" w:type="dxa"/>
            <w:vMerge/>
            <w:vAlign w:val="center"/>
          </w:tcPr>
          <w:p w14:paraId="6A959934"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c>
          <w:tcPr>
            <w:tcW w:w="1519" w:type="dxa"/>
            <w:vMerge/>
            <w:tcBorders>
              <w:right w:val="single" w:sz="4" w:space="0" w:color="auto"/>
            </w:tcBorders>
            <w:vAlign w:val="center"/>
          </w:tcPr>
          <w:p w14:paraId="08235F7F"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c>
          <w:tcPr>
            <w:tcW w:w="1519" w:type="dxa"/>
            <w:vMerge/>
            <w:tcBorders>
              <w:right w:val="single" w:sz="4" w:space="0" w:color="auto"/>
            </w:tcBorders>
            <w:vAlign w:val="center"/>
          </w:tcPr>
          <w:p w14:paraId="50134B6D" w14:textId="77777777" w:rsidR="006A0312" w:rsidRPr="00817196" w:rsidRDefault="006A0312">
            <w:pPr>
              <w:pStyle w:val="1Char"/>
              <w:spacing w:after="156" w:line="320" w:lineRule="exact"/>
              <w:ind w:firstLine="360"/>
              <w:jc w:val="center"/>
              <w:rPr>
                <w:rFonts w:hAnsi="宋体"/>
                <w:color w:val="000000" w:themeColor="text1"/>
                <w:sz w:val="18"/>
              </w:rPr>
            </w:pPr>
          </w:p>
        </w:tc>
        <w:tc>
          <w:tcPr>
            <w:tcW w:w="1519" w:type="dxa"/>
            <w:vMerge/>
            <w:tcBorders>
              <w:left w:val="single" w:sz="4" w:space="0" w:color="auto"/>
              <w:right w:val="single" w:sz="4" w:space="0" w:color="auto"/>
            </w:tcBorders>
            <w:vAlign w:val="center"/>
          </w:tcPr>
          <w:p w14:paraId="0F416898"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r>
      <w:tr w:rsidR="00817196" w:rsidRPr="00817196" w14:paraId="44049494" w14:textId="77777777">
        <w:trPr>
          <w:trHeight w:val="358"/>
          <w:jc w:val="center"/>
        </w:trPr>
        <w:tc>
          <w:tcPr>
            <w:tcW w:w="992" w:type="dxa"/>
            <w:vAlign w:val="center"/>
          </w:tcPr>
          <w:p w14:paraId="1AD8AF58"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4</w:t>
            </w:r>
          </w:p>
        </w:tc>
        <w:tc>
          <w:tcPr>
            <w:tcW w:w="2313" w:type="dxa"/>
            <w:tcBorders>
              <w:left w:val="single" w:sz="4" w:space="0" w:color="auto"/>
            </w:tcBorders>
            <w:vAlign w:val="center"/>
          </w:tcPr>
          <w:p w14:paraId="05CB73FA" w14:textId="77777777" w:rsidR="006A0312" w:rsidRPr="00817196" w:rsidRDefault="001535D9">
            <w:pPr>
              <w:pStyle w:val="1Char"/>
              <w:spacing w:afterLines="0" w:line="320" w:lineRule="exact"/>
              <w:ind w:firstLineChars="0" w:firstLine="0"/>
              <w:jc w:val="center"/>
              <w:rPr>
                <w:rFonts w:ascii="宋体" w:hAnsi="宋体"/>
                <w:color w:val="000000" w:themeColor="text1"/>
                <w:sz w:val="18"/>
                <w:szCs w:val="22"/>
              </w:rPr>
            </w:pPr>
            <w:r w:rsidRPr="00817196">
              <w:rPr>
                <w:rFonts w:ascii="宋体" w:hAnsi="宋体" w:hint="eastAsia"/>
                <w:color w:val="000000" w:themeColor="text1"/>
                <w:sz w:val="18"/>
                <w:szCs w:val="22"/>
              </w:rPr>
              <w:t>无电气连接的各回路之间</w:t>
            </w:r>
          </w:p>
        </w:tc>
        <w:tc>
          <w:tcPr>
            <w:tcW w:w="1518" w:type="dxa"/>
            <w:vMerge/>
            <w:vAlign w:val="center"/>
          </w:tcPr>
          <w:p w14:paraId="692CE95A"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c>
          <w:tcPr>
            <w:tcW w:w="1519" w:type="dxa"/>
            <w:vMerge/>
            <w:tcBorders>
              <w:right w:val="single" w:sz="4" w:space="0" w:color="auto"/>
            </w:tcBorders>
            <w:vAlign w:val="center"/>
          </w:tcPr>
          <w:p w14:paraId="7B010FFD"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c>
          <w:tcPr>
            <w:tcW w:w="1519" w:type="dxa"/>
            <w:vMerge/>
            <w:tcBorders>
              <w:right w:val="single" w:sz="4" w:space="0" w:color="auto"/>
            </w:tcBorders>
            <w:vAlign w:val="center"/>
          </w:tcPr>
          <w:p w14:paraId="72CF4522" w14:textId="77777777" w:rsidR="006A0312" w:rsidRPr="00817196" w:rsidRDefault="006A0312">
            <w:pPr>
              <w:pStyle w:val="1Char"/>
              <w:spacing w:after="156" w:line="320" w:lineRule="exact"/>
              <w:ind w:firstLine="360"/>
              <w:jc w:val="center"/>
              <w:rPr>
                <w:rFonts w:hAnsi="宋体"/>
                <w:color w:val="000000" w:themeColor="text1"/>
                <w:sz w:val="18"/>
              </w:rPr>
            </w:pPr>
          </w:p>
        </w:tc>
        <w:tc>
          <w:tcPr>
            <w:tcW w:w="1519" w:type="dxa"/>
            <w:vMerge/>
            <w:tcBorders>
              <w:left w:val="single" w:sz="4" w:space="0" w:color="auto"/>
              <w:right w:val="single" w:sz="4" w:space="0" w:color="auto"/>
            </w:tcBorders>
            <w:vAlign w:val="center"/>
          </w:tcPr>
          <w:p w14:paraId="149C1CAB" w14:textId="77777777" w:rsidR="006A0312" w:rsidRPr="00817196" w:rsidRDefault="006A0312">
            <w:pPr>
              <w:pStyle w:val="1Char"/>
              <w:spacing w:afterLines="0" w:line="320" w:lineRule="exact"/>
              <w:ind w:firstLineChars="0" w:firstLine="0"/>
              <w:jc w:val="center"/>
              <w:rPr>
                <w:rFonts w:hAnsi="宋体"/>
                <w:color w:val="000000" w:themeColor="text1"/>
                <w:sz w:val="18"/>
              </w:rPr>
            </w:pPr>
          </w:p>
        </w:tc>
      </w:tr>
    </w:tbl>
    <w:p w14:paraId="7EC4BE0A" w14:textId="77777777" w:rsidR="006A0312" w:rsidRPr="00817196" w:rsidRDefault="001535D9">
      <w:pPr>
        <w:pStyle w:val="13"/>
        <w:numPr>
          <w:ilvl w:val="1"/>
          <w:numId w:val="9"/>
        </w:numPr>
        <w:spacing w:beforeLines="50" w:before="156" w:afterLines="50" w:after="156"/>
        <w:ind w:firstLineChars="0"/>
        <w:outlineLvl w:val="1"/>
        <w:rPr>
          <w:rFonts w:ascii="黑体" w:eastAsia="黑体" w:hAnsi="黑体"/>
          <w:color w:val="000000" w:themeColor="text1"/>
        </w:rPr>
      </w:pPr>
      <w:bookmarkStart w:id="87" w:name="_Toc14885602"/>
      <w:bookmarkStart w:id="88" w:name="_Toc113738171"/>
      <w:r w:rsidRPr="00817196">
        <w:rPr>
          <w:rFonts w:ascii="黑体" w:eastAsia="黑体" w:hAnsi="黑体" w:hint="eastAsia"/>
          <w:color w:val="000000" w:themeColor="text1"/>
        </w:rPr>
        <w:t>校准项目</w:t>
      </w:r>
      <w:bookmarkEnd w:id="87"/>
      <w:bookmarkEnd w:id="88"/>
    </w:p>
    <w:p w14:paraId="5CBB8263" w14:textId="77777777" w:rsidR="006A0312" w:rsidRPr="00817196" w:rsidRDefault="001535D9">
      <w:pPr>
        <w:pStyle w:val="1Char"/>
        <w:spacing w:afterLines="0" w:line="240" w:lineRule="auto"/>
        <w:ind w:left="420" w:firstLineChars="0" w:firstLine="0"/>
        <w:rPr>
          <w:rFonts w:hAnsi="宋体"/>
          <w:color w:val="000000" w:themeColor="text1"/>
          <w:szCs w:val="22"/>
        </w:rPr>
      </w:pPr>
      <w:r w:rsidRPr="00817196">
        <w:rPr>
          <w:rFonts w:hint="eastAsia"/>
          <w:color w:val="000000" w:themeColor="text1"/>
        </w:rPr>
        <w:t>智能功率变送器</w:t>
      </w:r>
      <w:r w:rsidRPr="00817196">
        <w:rPr>
          <w:rFonts w:hAnsi="宋体" w:hint="eastAsia"/>
          <w:color w:val="000000" w:themeColor="text1"/>
          <w:szCs w:val="22"/>
        </w:rPr>
        <w:t>的校准项目见表</w:t>
      </w:r>
      <w:r w:rsidRPr="00817196">
        <w:rPr>
          <w:rFonts w:hAnsi="宋体"/>
          <w:color w:val="000000" w:themeColor="text1"/>
          <w:szCs w:val="22"/>
        </w:rPr>
        <w:t>7</w:t>
      </w:r>
      <w:r w:rsidRPr="00817196">
        <w:rPr>
          <w:rFonts w:hAnsi="宋体" w:hint="eastAsia"/>
          <w:color w:val="000000" w:themeColor="text1"/>
          <w:szCs w:val="22"/>
        </w:rPr>
        <w:t>。</w:t>
      </w:r>
    </w:p>
    <w:p w14:paraId="2085FA71" w14:textId="77777777" w:rsidR="006A0312" w:rsidRPr="00817196" w:rsidRDefault="001535D9">
      <w:pPr>
        <w:pStyle w:val="1Char"/>
        <w:spacing w:beforeLines="50" w:before="156" w:after="156"/>
        <w:jc w:val="center"/>
        <w:rPr>
          <w:rFonts w:ascii="黑体" w:eastAsia="黑体" w:hAnsi="黑体"/>
          <w:color w:val="000000" w:themeColor="text1"/>
          <w:szCs w:val="21"/>
        </w:rPr>
      </w:pPr>
      <w:r w:rsidRPr="00817196">
        <w:rPr>
          <w:rFonts w:ascii="黑体" w:eastAsia="黑体" w:hAnsi="黑体" w:hint="eastAsia"/>
          <w:color w:val="000000" w:themeColor="text1"/>
          <w:szCs w:val="21"/>
        </w:rPr>
        <w:t>表</w:t>
      </w:r>
      <w:r w:rsidRPr="00817196">
        <w:rPr>
          <w:rFonts w:ascii="黑体" w:eastAsia="黑体" w:hAnsi="黑体"/>
          <w:color w:val="000000" w:themeColor="text1"/>
          <w:szCs w:val="21"/>
        </w:rPr>
        <w:t>7</w:t>
      </w:r>
      <w:r w:rsidRPr="00817196">
        <w:rPr>
          <w:rFonts w:ascii="黑体" w:eastAsia="黑体" w:hAnsi="黑体" w:hint="eastAsia"/>
          <w:color w:val="000000" w:themeColor="text1"/>
          <w:szCs w:val="21"/>
        </w:rPr>
        <w:t xml:space="preserve">  </w:t>
      </w:r>
      <w:r w:rsidRPr="00817196">
        <w:rPr>
          <w:rFonts w:ascii="黑体" w:eastAsia="黑体" w:hAnsi="黑体" w:hint="eastAsia"/>
          <w:color w:val="000000" w:themeColor="text1"/>
          <w:szCs w:val="21"/>
        </w:rPr>
        <w:t>校准项目</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3004"/>
        <w:gridCol w:w="5301"/>
      </w:tblGrid>
      <w:tr w:rsidR="00817196" w:rsidRPr="00817196" w14:paraId="3EF4D5CC" w14:textId="77777777">
        <w:trPr>
          <w:trHeight w:val="383"/>
          <w:jc w:val="center"/>
        </w:trPr>
        <w:tc>
          <w:tcPr>
            <w:tcW w:w="998" w:type="dxa"/>
            <w:vAlign w:val="center"/>
          </w:tcPr>
          <w:p w14:paraId="4EE578CC"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序号</w:t>
            </w:r>
          </w:p>
        </w:tc>
        <w:tc>
          <w:tcPr>
            <w:tcW w:w="3004" w:type="dxa"/>
            <w:vAlign w:val="center"/>
          </w:tcPr>
          <w:p w14:paraId="54580958"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校准项目</w:t>
            </w:r>
          </w:p>
        </w:tc>
        <w:tc>
          <w:tcPr>
            <w:tcW w:w="5301" w:type="dxa"/>
            <w:vAlign w:val="center"/>
          </w:tcPr>
          <w:p w14:paraId="506B49A3"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校准方法</w:t>
            </w:r>
          </w:p>
        </w:tc>
      </w:tr>
      <w:tr w:rsidR="00817196" w:rsidRPr="00817196" w14:paraId="3AB5E61A" w14:textId="77777777">
        <w:trPr>
          <w:trHeight w:val="383"/>
          <w:jc w:val="center"/>
        </w:trPr>
        <w:tc>
          <w:tcPr>
            <w:tcW w:w="998" w:type="dxa"/>
            <w:vAlign w:val="center"/>
          </w:tcPr>
          <w:p w14:paraId="51BAB5F2"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color w:val="000000" w:themeColor="text1"/>
                <w:sz w:val="18"/>
                <w:szCs w:val="18"/>
              </w:rPr>
              <w:t>1</w:t>
            </w:r>
          </w:p>
        </w:tc>
        <w:tc>
          <w:tcPr>
            <w:tcW w:w="3004" w:type="dxa"/>
            <w:vAlign w:val="center"/>
          </w:tcPr>
          <w:p w14:paraId="02E2DFA8" w14:textId="77777777" w:rsidR="006A0312" w:rsidRPr="00817196" w:rsidRDefault="001535D9">
            <w:pPr>
              <w:pStyle w:val="affd"/>
              <w:widowControl w:val="0"/>
              <w:spacing w:line="240" w:lineRule="exact"/>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稳态计量性能</w:t>
            </w:r>
          </w:p>
        </w:tc>
        <w:tc>
          <w:tcPr>
            <w:tcW w:w="5301" w:type="dxa"/>
            <w:vAlign w:val="center"/>
          </w:tcPr>
          <w:p w14:paraId="54AAE23B" w14:textId="77777777" w:rsidR="006A0312" w:rsidRPr="00817196" w:rsidRDefault="001535D9">
            <w:pPr>
              <w:pStyle w:val="affd"/>
              <w:widowControl w:val="0"/>
              <w:spacing w:line="240" w:lineRule="exact"/>
              <w:ind w:firstLineChars="0" w:firstLine="0"/>
              <w:jc w:val="center"/>
              <w:rPr>
                <w:rFonts w:ascii="Times New Roman"/>
                <w:color w:val="000000" w:themeColor="text1"/>
                <w:sz w:val="18"/>
                <w:szCs w:val="18"/>
              </w:rPr>
            </w:pPr>
            <w:r w:rsidRPr="00817196">
              <w:rPr>
                <w:rFonts w:ascii="Times New Roman"/>
                <w:color w:val="000000" w:themeColor="text1"/>
                <w:sz w:val="18"/>
                <w:szCs w:val="18"/>
              </w:rPr>
              <w:t>7.</w:t>
            </w:r>
            <w:r w:rsidRPr="00817196">
              <w:rPr>
                <w:rFonts w:ascii="Times New Roman" w:hint="eastAsia"/>
                <w:color w:val="000000" w:themeColor="text1"/>
                <w:sz w:val="18"/>
                <w:szCs w:val="18"/>
              </w:rPr>
              <w:t>4</w:t>
            </w:r>
            <w:r w:rsidRPr="00817196">
              <w:rPr>
                <w:rFonts w:ascii="Times New Roman"/>
                <w:color w:val="000000" w:themeColor="text1"/>
                <w:sz w:val="18"/>
                <w:szCs w:val="18"/>
              </w:rPr>
              <w:t>.1</w:t>
            </w:r>
          </w:p>
        </w:tc>
      </w:tr>
      <w:tr w:rsidR="00817196" w:rsidRPr="00817196" w14:paraId="08BF88F1" w14:textId="77777777">
        <w:trPr>
          <w:trHeight w:val="383"/>
          <w:jc w:val="center"/>
        </w:trPr>
        <w:tc>
          <w:tcPr>
            <w:tcW w:w="998" w:type="dxa"/>
            <w:vAlign w:val="center"/>
          </w:tcPr>
          <w:p w14:paraId="6F4936CE"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color w:val="000000" w:themeColor="text1"/>
                <w:sz w:val="18"/>
                <w:szCs w:val="18"/>
              </w:rPr>
              <w:t>2</w:t>
            </w:r>
          </w:p>
        </w:tc>
        <w:tc>
          <w:tcPr>
            <w:tcW w:w="3004" w:type="dxa"/>
            <w:vAlign w:val="center"/>
          </w:tcPr>
          <w:p w14:paraId="66C861FD" w14:textId="77777777" w:rsidR="006A0312" w:rsidRPr="00817196" w:rsidRDefault="001535D9">
            <w:pPr>
              <w:pStyle w:val="affd"/>
              <w:widowControl w:val="0"/>
              <w:spacing w:line="240" w:lineRule="exact"/>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响应时间</w:t>
            </w:r>
          </w:p>
        </w:tc>
        <w:tc>
          <w:tcPr>
            <w:tcW w:w="5301" w:type="dxa"/>
            <w:vAlign w:val="center"/>
          </w:tcPr>
          <w:p w14:paraId="30640924" w14:textId="77777777" w:rsidR="006A0312" w:rsidRPr="00817196" w:rsidRDefault="001535D9">
            <w:pPr>
              <w:pStyle w:val="affd"/>
              <w:widowControl w:val="0"/>
              <w:spacing w:line="240" w:lineRule="exact"/>
              <w:ind w:firstLineChars="0" w:firstLine="0"/>
              <w:jc w:val="center"/>
              <w:rPr>
                <w:rFonts w:ascii="Times New Roman"/>
                <w:color w:val="000000" w:themeColor="text1"/>
                <w:sz w:val="18"/>
                <w:szCs w:val="18"/>
              </w:rPr>
            </w:pPr>
            <w:r w:rsidRPr="00817196">
              <w:rPr>
                <w:rFonts w:ascii="Times New Roman"/>
                <w:color w:val="000000" w:themeColor="text1"/>
                <w:sz w:val="18"/>
                <w:szCs w:val="18"/>
              </w:rPr>
              <w:t>7.</w:t>
            </w:r>
            <w:r w:rsidRPr="00817196">
              <w:rPr>
                <w:rFonts w:ascii="Times New Roman" w:hint="eastAsia"/>
                <w:color w:val="000000" w:themeColor="text1"/>
                <w:sz w:val="18"/>
                <w:szCs w:val="18"/>
              </w:rPr>
              <w:t>4</w:t>
            </w:r>
            <w:r w:rsidRPr="00817196">
              <w:rPr>
                <w:rFonts w:ascii="Times New Roman"/>
                <w:color w:val="000000" w:themeColor="text1"/>
                <w:sz w:val="18"/>
                <w:szCs w:val="18"/>
              </w:rPr>
              <w:t>.</w:t>
            </w:r>
            <w:r w:rsidRPr="00817196">
              <w:rPr>
                <w:rFonts w:ascii="Times New Roman" w:hint="eastAsia"/>
                <w:color w:val="000000" w:themeColor="text1"/>
                <w:sz w:val="18"/>
                <w:szCs w:val="18"/>
              </w:rPr>
              <w:t>2</w:t>
            </w:r>
          </w:p>
        </w:tc>
      </w:tr>
      <w:tr w:rsidR="00817196" w:rsidRPr="00817196" w14:paraId="09BAEC5B" w14:textId="77777777">
        <w:trPr>
          <w:trHeight w:val="383"/>
          <w:jc w:val="center"/>
        </w:trPr>
        <w:tc>
          <w:tcPr>
            <w:tcW w:w="998" w:type="dxa"/>
            <w:vAlign w:val="center"/>
          </w:tcPr>
          <w:p w14:paraId="36F53761"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color w:val="000000" w:themeColor="text1"/>
                <w:sz w:val="18"/>
                <w:szCs w:val="18"/>
              </w:rPr>
              <w:t>3</w:t>
            </w:r>
          </w:p>
        </w:tc>
        <w:tc>
          <w:tcPr>
            <w:tcW w:w="3004" w:type="dxa"/>
            <w:vAlign w:val="center"/>
          </w:tcPr>
          <w:p w14:paraId="785A560F" w14:textId="77777777" w:rsidR="006A0312" w:rsidRPr="00817196" w:rsidRDefault="001535D9">
            <w:pPr>
              <w:pStyle w:val="affd"/>
              <w:widowControl w:val="0"/>
              <w:spacing w:line="240" w:lineRule="exact"/>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纹波系数</w:t>
            </w:r>
          </w:p>
        </w:tc>
        <w:tc>
          <w:tcPr>
            <w:tcW w:w="5301" w:type="dxa"/>
            <w:vAlign w:val="center"/>
          </w:tcPr>
          <w:p w14:paraId="3CA464C7" w14:textId="77777777" w:rsidR="006A0312" w:rsidRPr="00817196" w:rsidRDefault="001535D9">
            <w:pPr>
              <w:pStyle w:val="affd"/>
              <w:widowControl w:val="0"/>
              <w:spacing w:line="240" w:lineRule="exact"/>
              <w:ind w:firstLineChars="0" w:firstLine="0"/>
              <w:jc w:val="center"/>
              <w:rPr>
                <w:rFonts w:ascii="Times New Roman"/>
                <w:color w:val="000000" w:themeColor="text1"/>
                <w:sz w:val="18"/>
                <w:szCs w:val="18"/>
              </w:rPr>
            </w:pPr>
            <w:r w:rsidRPr="00817196">
              <w:rPr>
                <w:rFonts w:ascii="Times New Roman"/>
                <w:color w:val="000000" w:themeColor="text1"/>
                <w:sz w:val="18"/>
                <w:szCs w:val="18"/>
              </w:rPr>
              <w:t>7.</w:t>
            </w:r>
            <w:r w:rsidRPr="00817196">
              <w:rPr>
                <w:rFonts w:ascii="Times New Roman" w:hint="eastAsia"/>
                <w:color w:val="000000" w:themeColor="text1"/>
                <w:sz w:val="18"/>
                <w:szCs w:val="18"/>
              </w:rPr>
              <w:t>4</w:t>
            </w:r>
            <w:r w:rsidRPr="00817196">
              <w:rPr>
                <w:rFonts w:ascii="Times New Roman"/>
                <w:color w:val="000000" w:themeColor="text1"/>
                <w:sz w:val="18"/>
                <w:szCs w:val="18"/>
              </w:rPr>
              <w:t>.</w:t>
            </w:r>
            <w:r w:rsidRPr="00817196">
              <w:rPr>
                <w:rFonts w:ascii="Times New Roman" w:hint="eastAsia"/>
                <w:color w:val="000000" w:themeColor="text1"/>
                <w:sz w:val="18"/>
                <w:szCs w:val="18"/>
              </w:rPr>
              <w:t>3</w:t>
            </w:r>
          </w:p>
        </w:tc>
      </w:tr>
      <w:tr w:rsidR="00817196" w:rsidRPr="00817196" w14:paraId="3E6EFF0B" w14:textId="77777777">
        <w:trPr>
          <w:trHeight w:val="383"/>
          <w:jc w:val="center"/>
        </w:trPr>
        <w:tc>
          <w:tcPr>
            <w:tcW w:w="998" w:type="dxa"/>
            <w:vAlign w:val="center"/>
          </w:tcPr>
          <w:p w14:paraId="630A0C2A"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highlight w:val="yellow"/>
              </w:rPr>
            </w:pPr>
            <w:r w:rsidRPr="00817196">
              <w:rPr>
                <w:rFonts w:asciiTheme="minorEastAsia" w:hAnsiTheme="minorEastAsia"/>
                <w:color w:val="000000" w:themeColor="text1"/>
                <w:sz w:val="18"/>
                <w:szCs w:val="18"/>
              </w:rPr>
              <w:t>4</w:t>
            </w:r>
          </w:p>
        </w:tc>
        <w:tc>
          <w:tcPr>
            <w:tcW w:w="3004" w:type="dxa"/>
            <w:vAlign w:val="center"/>
          </w:tcPr>
          <w:p w14:paraId="13818E70" w14:textId="77777777" w:rsidR="006A0312" w:rsidRPr="00817196" w:rsidRDefault="001535D9">
            <w:pPr>
              <w:pStyle w:val="affd"/>
              <w:widowControl w:val="0"/>
              <w:spacing w:line="240" w:lineRule="exact"/>
              <w:ind w:firstLineChars="0" w:firstLine="0"/>
              <w:jc w:val="center"/>
              <w:rPr>
                <w:rFonts w:asciiTheme="minorEastAsia" w:hAnsiTheme="minorEastAsia"/>
                <w:color w:val="000000" w:themeColor="text1"/>
                <w:sz w:val="18"/>
                <w:szCs w:val="18"/>
                <w:highlight w:val="yellow"/>
              </w:rPr>
            </w:pPr>
            <w:r w:rsidRPr="00817196">
              <w:rPr>
                <w:rFonts w:asciiTheme="minorEastAsia" w:hAnsiTheme="minorEastAsia" w:hint="eastAsia"/>
                <w:color w:val="000000" w:themeColor="text1"/>
                <w:sz w:val="18"/>
                <w:szCs w:val="18"/>
              </w:rPr>
              <w:t>CT</w:t>
            </w:r>
            <w:r w:rsidRPr="00817196">
              <w:rPr>
                <w:rFonts w:asciiTheme="minorEastAsia" w:hAnsiTheme="minorEastAsia" w:hint="eastAsia"/>
                <w:color w:val="000000" w:themeColor="text1"/>
                <w:sz w:val="18"/>
                <w:szCs w:val="18"/>
              </w:rPr>
              <w:t>、</w:t>
            </w:r>
            <w:r w:rsidRPr="00817196">
              <w:rPr>
                <w:rFonts w:asciiTheme="minorEastAsia" w:hAnsiTheme="minorEastAsia" w:hint="eastAsia"/>
                <w:color w:val="000000" w:themeColor="text1"/>
                <w:sz w:val="18"/>
                <w:szCs w:val="18"/>
              </w:rPr>
              <w:t>PT</w:t>
            </w:r>
            <w:r w:rsidRPr="00817196">
              <w:rPr>
                <w:rFonts w:asciiTheme="minorEastAsia" w:hAnsiTheme="minorEastAsia" w:hint="eastAsia"/>
                <w:color w:val="000000" w:themeColor="text1"/>
                <w:sz w:val="18"/>
                <w:szCs w:val="18"/>
              </w:rPr>
              <w:t>断线切换时间</w:t>
            </w:r>
          </w:p>
        </w:tc>
        <w:tc>
          <w:tcPr>
            <w:tcW w:w="5301" w:type="dxa"/>
            <w:vAlign w:val="center"/>
          </w:tcPr>
          <w:p w14:paraId="6C4216BB" w14:textId="77777777" w:rsidR="006A0312" w:rsidRPr="00817196" w:rsidRDefault="001535D9">
            <w:pPr>
              <w:pStyle w:val="affd"/>
              <w:widowControl w:val="0"/>
              <w:spacing w:line="240" w:lineRule="exact"/>
              <w:ind w:firstLineChars="0" w:firstLine="0"/>
              <w:jc w:val="center"/>
              <w:rPr>
                <w:rFonts w:ascii="Times New Roman"/>
                <w:color w:val="000000" w:themeColor="text1"/>
                <w:sz w:val="18"/>
                <w:szCs w:val="18"/>
                <w:highlight w:val="yellow"/>
              </w:rPr>
            </w:pPr>
            <w:r w:rsidRPr="00817196">
              <w:rPr>
                <w:rFonts w:ascii="Times New Roman"/>
                <w:color w:val="000000" w:themeColor="text1"/>
                <w:sz w:val="18"/>
                <w:szCs w:val="18"/>
              </w:rPr>
              <w:t>7.</w:t>
            </w:r>
            <w:r w:rsidRPr="00817196">
              <w:rPr>
                <w:rFonts w:ascii="Times New Roman" w:hint="eastAsia"/>
                <w:color w:val="000000" w:themeColor="text1"/>
                <w:sz w:val="18"/>
                <w:szCs w:val="18"/>
              </w:rPr>
              <w:t>4</w:t>
            </w:r>
            <w:r w:rsidRPr="00817196">
              <w:rPr>
                <w:rFonts w:ascii="Times New Roman"/>
                <w:color w:val="000000" w:themeColor="text1"/>
                <w:sz w:val="18"/>
                <w:szCs w:val="18"/>
              </w:rPr>
              <w:t>.</w:t>
            </w:r>
            <w:r w:rsidRPr="00817196">
              <w:rPr>
                <w:rFonts w:ascii="Times New Roman" w:hint="eastAsia"/>
                <w:color w:val="000000" w:themeColor="text1"/>
                <w:sz w:val="18"/>
                <w:szCs w:val="18"/>
              </w:rPr>
              <w:t>4</w:t>
            </w:r>
          </w:p>
        </w:tc>
      </w:tr>
      <w:tr w:rsidR="00817196" w:rsidRPr="00817196" w14:paraId="6213DF62" w14:textId="77777777">
        <w:trPr>
          <w:trHeight w:val="383"/>
          <w:jc w:val="center"/>
        </w:trPr>
        <w:tc>
          <w:tcPr>
            <w:tcW w:w="998" w:type="dxa"/>
            <w:vAlign w:val="center"/>
          </w:tcPr>
          <w:p w14:paraId="433B0D42" w14:textId="77777777" w:rsidR="006A0312" w:rsidRPr="00817196" w:rsidRDefault="001535D9">
            <w:pPr>
              <w:pStyle w:val="affd"/>
              <w:widowControl w:val="0"/>
              <w:ind w:firstLineChars="0" w:firstLine="0"/>
              <w:jc w:val="center"/>
              <w:rPr>
                <w:rFonts w:asciiTheme="minorEastAsia" w:hAnsiTheme="minorEastAsia"/>
                <w:color w:val="000000" w:themeColor="text1"/>
                <w:sz w:val="18"/>
                <w:szCs w:val="18"/>
              </w:rPr>
            </w:pPr>
            <w:r w:rsidRPr="00817196">
              <w:rPr>
                <w:rFonts w:asciiTheme="minorEastAsia" w:hAnsiTheme="minorEastAsia"/>
                <w:color w:val="000000" w:themeColor="text1"/>
                <w:sz w:val="18"/>
                <w:szCs w:val="18"/>
              </w:rPr>
              <w:t>5</w:t>
            </w:r>
          </w:p>
        </w:tc>
        <w:tc>
          <w:tcPr>
            <w:tcW w:w="3004" w:type="dxa"/>
            <w:vAlign w:val="center"/>
          </w:tcPr>
          <w:p w14:paraId="4B7862A9" w14:textId="77777777" w:rsidR="006A0312" w:rsidRPr="00817196" w:rsidRDefault="001535D9">
            <w:pPr>
              <w:pStyle w:val="affd"/>
              <w:widowControl w:val="0"/>
              <w:spacing w:line="240" w:lineRule="exact"/>
              <w:ind w:firstLineChars="0" w:firstLine="0"/>
              <w:jc w:val="cente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暂态计量性能</w:t>
            </w:r>
          </w:p>
        </w:tc>
        <w:tc>
          <w:tcPr>
            <w:tcW w:w="5301" w:type="dxa"/>
            <w:vAlign w:val="center"/>
          </w:tcPr>
          <w:p w14:paraId="646DC462" w14:textId="77777777" w:rsidR="006A0312" w:rsidRPr="00817196" w:rsidRDefault="001535D9">
            <w:pPr>
              <w:pStyle w:val="affd"/>
              <w:widowControl w:val="0"/>
              <w:spacing w:line="240" w:lineRule="exact"/>
              <w:ind w:firstLineChars="0" w:firstLine="0"/>
              <w:jc w:val="center"/>
              <w:rPr>
                <w:rFonts w:ascii="Times New Roman"/>
                <w:color w:val="000000" w:themeColor="text1"/>
                <w:sz w:val="18"/>
                <w:szCs w:val="18"/>
              </w:rPr>
            </w:pPr>
            <w:r w:rsidRPr="00817196">
              <w:rPr>
                <w:rFonts w:ascii="Times New Roman"/>
                <w:color w:val="000000" w:themeColor="text1"/>
                <w:sz w:val="18"/>
                <w:szCs w:val="18"/>
              </w:rPr>
              <w:t>7.</w:t>
            </w:r>
            <w:r w:rsidRPr="00817196">
              <w:rPr>
                <w:rFonts w:ascii="Times New Roman" w:hint="eastAsia"/>
                <w:color w:val="000000" w:themeColor="text1"/>
                <w:sz w:val="18"/>
                <w:szCs w:val="18"/>
              </w:rPr>
              <w:t>4</w:t>
            </w:r>
            <w:r w:rsidRPr="00817196">
              <w:rPr>
                <w:rFonts w:ascii="Times New Roman"/>
                <w:color w:val="000000" w:themeColor="text1"/>
                <w:sz w:val="18"/>
                <w:szCs w:val="18"/>
              </w:rPr>
              <w:t>.</w:t>
            </w:r>
            <w:r w:rsidRPr="00817196">
              <w:rPr>
                <w:rFonts w:ascii="Times New Roman" w:hint="eastAsia"/>
                <w:color w:val="000000" w:themeColor="text1"/>
                <w:sz w:val="18"/>
                <w:szCs w:val="18"/>
              </w:rPr>
              <w:t>5</w:t>
            </w:r>
          </w:p>
        </w:tc>
      </w:tr>
    </w:tbl>
    <w:p w14:paraId="2F6D8F24" w14:textId="77777777" w:rsidR="006A0312" w:rsidRPr="00817196" w:rsidRDefault="001535D9">
      <w:pPr>
        <w:pStyle w:val="13"/>
        <w:numPr>
          <w:ilvl w:val="1"/>
          <w:numId w:val="9"/>
        </w:numPr>
        <w:spacing w:beforeLines="50" w:before="156" w:afterLines="50" w:after="156"/>
        <w:ind w:firstLineChars="0"/>
        <w:outlineLvl w:val="1"/>
        <w:rPr>
          <w:rFonts w:ascii="黑体" w:eastAsia="黑体" w:hAnsi="黑体"/>
          <w:color w:val="000000" w:themeColor="text1"/>
        </w:rPr>
      </w:pPr>
      <w:bookmarkStart w:id="89" w:name="_Toc113738172"/>
      <w:r w:rsidRPr="00817196">
        <w:rPr>
          <w:rFonts w:ascii="黑体" w:eastAsia="黑体" w:hAnsi="黑体" w:hint="eastAsia"/>
          <w:color w:val="000000" w:themeColor="text1"/>
        </w:rPr>
        <w:t>校准接线</w:t>
      </w:r>
      <w:bookmarkEnd w:id="89"/>
    </w:p>
    <w:p w14:paraId="19191812" w14:textId="77777777" w:rsidR="006A0312" w:rsidRPr="00817196" w:rsidRDefault="001535D9">
      <w:pPr>
        <w:pStyle w:val="13"/>
        <w:spacing w:beforeLines="50" w:before="156" w:afterLines="50" w:after="156"/>
        <w:ind w:firstLineChars="0"/>
        <w:rPr>
          <w:rFonts w:ascii="宋体"/>
          <w:color w:val="000000" w:themeColor="text1"/>
          <w:kern w:val="0"/>
        </w:rPr>
      </w:pPr>
      <w:r w:rsidRPr="00817196">
        <w:rPr>
          <w:rFonts w:ascii="宋体" w:hint="eastAsia"/>
          <w:color w:val="000000" w:themeColor="text1"/>
          <w:kern w:val="0"/>
        </w:rPr>
        <w:t>根据智能功率变送器输出电压信号或输出电流信号，连接到校准装置的相应测量端口，三相四线智能功率变送器接线如图</w:t>
      </w:r>
      <w:r w:rsidRPr="00817196">
        <w:rPr>
          <w:rFonts w:ascii="宋体"/>
          <w:color w:val="000000" w:themeColor="text1"/>
          <w:kern w:val="0"/>
        </w:rPr>
        <w:t>1</w:t>
      </w:r>
      <w:r w:rsidRPr="00817196">
        <w:rPr>
          <w:rFonts w:ascii="宋体" w:hint="eastAsia"/>
          <w:color w:val="000000" w:themeColor="text1"/>
          <w:kern w:val="0"/>
        </w:rPr>
        <w:t>所示，三相三线智能功率变送器接线图如</w:t>
      </w:r>
      <w:r w:rsidRPr="00817196">
        <w:rPr>
          <w:rFonts w:ascii="宋体" w:hint="eastAsia"/>
          <w:color w:val="000000" w:themeColor="text1"/>
          <w:kern w:val="0"/>
        </w:rPr>
        <w:t>2</w:t>
      </w:r>
      <w:r w:rsidRPr="00817196">
        <w:rPr>
          <w:rFonts w:ascii="宋体" w:hint="eastAsia"/>
          <w:color w:val="000000" w:themeColor="text1"/>
          <w:kern w:val="0"/>
        </w:rPr>
        <w:t>所示。</w:t>
      </w:r>
    </w:p>
    <w:p w14:paraId="72BD22A8" w14:textId="77777777" w:rsidR="006A0312" w:rsidRPr="00817196" w:rsidRDefault="006A0312">
      <w:pPr>
        <w:pStyle w:val="13"/>
        <w:spacing w:beforeLines="50" w:before="156" w:afterLines="50" w:after="156"/>
        <w:ind w:firstLineChars="0"/>
        <w:jc w:val="center"/>
        <w:outlineLvl w:val="1"/>
        <w:rPr>
          <w:rFonts w:ascii="宋体"/>
          <w:color w:val="000000" w:themeColor="text1"/>
          <w:kern w:val="0"/>
        </w:rPr>
      </w:pPr>
    </w:p>
    <w:p w14:paraId="5CE7891B" w14:textId="77777777" w:rsidR="006A0312" w:rsidRPr="00817196" w:rsidRDefault="001535D9">
      <w:pPr>
        <w:pStyle w:val="affd"/>
        <w:jc w:val="center"/>
        <w:rPr>
          <w:color w:val="000000" w:themeColor="text1"/>
        </w:rPr>
      </w:pPr>
      <w:r w:rsidRPr="00817196">
        <w:rPr>
          <w:color w:val="000000" w:themeColor="text1"/>
        </w:rPr>
        <w:object w:dxaOrig="6600" w:dyaOrig="5180" w14:anchorId="3F4FCB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59pt" o:ole="">
            <v:imagedata r:id="rId23" o:title=""/>
          </v:shape>
          <o:OLEObject Type="Embed" ProgID="Visio.Drawing.11" ShapeID="_x0000_i1025" DrawAspect="Content" ObjectID="_1728116522" r:id="rId24"/>
        </w:object>
      </w:r>
    </w:p>
    <w:p w14:paraId="3983B73C" w14:textId="77777777" w:rsidR="006A0312" w:rsidRPr="00817196" w:rsidRDefault="001535D9">
      <w:pPr>
        <w:pStyle w:val="affd"/>
        <w:jc w:val="center"/>
        <w:rPr>
          <w:color w:val="000000" w:themeColor="text1"/>
        </w:rPr>
      </w:pPr>
      <w:r w:rsidRPr="00817196">
        <w:rPr>
          <w:rFonts w:hint="eastAsia"/>
          <w:color w:val="000000" w:themeColor="text1"/>
        </w:rPr>
        <w:t>图</w:t>
      </w:r>
      <w:r w:rsidRPr="00817196">
        <w:rPr>
          <w:rFonts w:hint="eastAsia"/>
          <w:color w:val="000000" w:themeColor="text1"/>
        </w:rPr>
        <w:t>1</w:t>
      </w:r>
      <w:r w:rsidRPr="00817196">
        <w:rPr>
          <w:rFonts w:hint="eastAsia"/>
          <w:color w:val="000000" w:themeColor="text1"/>
        </w:rPr>
        <w:t>：三相四线智能功率变送器校准接线图</w:t>
      </w:r>
    </w:p>
    <w:p w14:paraId="0D195E41" w14:textId="77777777" w:rsidR="006A0312" w:rsidRPr="00817196" w:rsidRDefault="006A0312">
      <w:pPr>
        <w:pStyle w:val="affd"/>
        <w:jc w:val="center"/>
        <w:rPr>
          <w:color w:val="000000" w:themeColor="text1"/>
        </w:rPr>
      </w:pPr>
    </w:p>
    <w:p w14:paraId="214194D8" w14:textId="77777777" w:rsidR="006A0312" w:rsidRPr="00817196" w:rsidRDefault="001535D9">
      <w:pPr>
        <w:pStyle w:val="affd"/>
        <w:jc w:val="center"/>
        <w:rPr>
          <w:color w:val="000000" w:themeColor="text1"/>
        </w:rPr>
      </w:pPr>
      <w:r w:rsidRPr="00817196">
        <w:rPr>
          <w:color w:val="000000" w:themeColor="text1"/>
        </w:rPr>
        <w:object w:dxaOrig="6290" w:dyaOrig="4090" w14:anchorId="733BEDAF">
          <v:shape id="_x0000_i1026" type="#_x0000_t75" style="width:314.5pt;height:204.5pt" o:ole="">
            <v:imagedata r:id="rId25" o:title=""/>
          </v:shape>
          <o:OLEObject Type="Embed" ProgID="Visio.Drawing.11" ShapeID="_x0000_i1026" DrawAspect="Content" ObjectID="_1728116523" r:id="rId26"/>
        </w:object>
      </w:r>
    </w:p>
    <w:p w14:paraId="6BF7E2E8" w14:textId="77777777" w:rsidR="006A0312" w:rsidRPr="00817196" w:rsidRDefault="001535D9">
      <w:pPr>
        <w:pStyle w:val="affd"/>
        <w:jc w:val="center"/>
        <w:rPr>
          <w:color w:val="000000" w:themeColor="text1"/>
        </w:rPr>
      </w:pPr>
      <w:r w:rsidRPr="00817196">
        <w:rPr>
          <w:rFonts w:hint="eastAsia"/>
          <w:color w:val="000000" w:themeColor="text1"/>
        </w:rPr>
        <w:t>图</w:t>
      </w:r>
      <w:r w:rsidRPr="00817196">
        <w:rPr>
          <w:color w:val="000000" w:themeColor="text1"/>
        </w:rPr>
        <w:t>2</w:t>
      </w:r>
      <w:r w:rsidRPr="00817196">
        <w:rPr>
          <w:rFonts w:hint="eastAsia"/>
          <w:color w:val="000000" w:themeColor="text1"/>
        </w:rPr>
        <w:t>：三相三线智能功率变送器校准接线图</w:t>
      </w:r>
    </w:p>
    <w:p w14:paraId="1FC8C037" w14:textId="77777777" w:rsidR="006A0312" w:rsidRPr="00817196" w:rsidRDefault="001535D9">
      <w:pPr>
        <w:pStyle w:val="13"/>
        <w:numPr>
          <w:ilvl w:val="1"/>
          <w:numId w:val="9"/>
        </w:numPr>
        <w:spacing w:beforeLines="50" w:before="156" w:afterLines="50" w:after="156"/>
        <w:ind w:firstLineChars="0"/>
        <w:outlineLvl w:val="1"/>
        <w:rPr>
          <w:rFonts w:ascii="黑体" w:eastAsia="黑体" w:hAnsi="黑体"/>
          <w:color w:val="000000" w:themeColor="text1"/>
        </w:rPr>
      </w:pPr>
      <w:bookmarkStart w:id="90" w:name="_Toc113738173"/>
      <w:bookmarkStart w:id="91" w:name="_Toc14885606"/>
      <w:r w:rsidRPr="00817196">
        <w:rPr>
          <w:rFonts w:ascii="黑体" w:eastAsia="黑体" w:hAnsi="黑体" w:hint="eastAsia"/>
          <w:color w:val="000000" w:themeColor="text1"/>
        </w:rPr>
        <w:t>校准方法</w:t>
      </w:r>
      <w:bookmarkEnd w:id="90"/>
      <w:bookmarkEnd w:id="91"/>
    </w:p>
    <w:p w14:paraId="7382C10A" w14:textId="77777777" w:rsidR="006A0312" w:rsidRPr="00817196" w:rsidRDefault="001535D9">
      <w:pPr>
        <w:pStyle w:val="13"/>
        <w:numPr>
          <w:ilvl w:val="2"/>
          <w:numId w:val="9"/>
        </w:numPr>
        <w:spacing w:beforeLines="50" w:before="156" w:afterLines="50" w:after="156"/>
        <w:ind w:firstLineChars="0"/>
        <w:outlineLvl w:val="1"/>
        <w:rPr>
          <w:rFonts w:ascii="黑体" w:eastAsia="黑体" w:hAnsi="黑体"/>
          <w:color w:val="000000" w:themeColor="text1"/>
        </w:rPr>
      </w:pPr>
      <w:bookmarkStart w:id="92" w:name="_Toc113738174"/>
      <w:r w:rsidRPr="00817196">
        <w:rPr>
          <w:rFonts w:ascii="黑体" w:eastAsia="黑体" w:hAnsi="黑体" w:hint="eastAsia"/>
          <w:color w:val="000000" w:themeColor="text1"/>
        </w:rPr>
        <w:t>稳态计量性能校准</w:t>
      </w:r>
      <w:bookmarkEnd w:id="92"/>
    </w:p>
    <w:p w14:paraId="7A348C46" w14:textId="77777777" w:rsidR="006A0312" w:rsidRPr="00817196" w:rsidRDefault="001535D9">
      <w:pPr>
        <w:pStyle w:val="13"/>
        <w:numPr>
          <w:ilvl w:val="3"/>
          <w:numId w:val="9"/>
        </w:numPr>
        <w:spacing w:beforeLines="50" w:before="156" w:afterLines="50" w:after="156"/>
        <w:ind w:firstLineChars="0"/>
        <w:outlineLvl w:val="1"/>
        <w:rPr>
          <w:rFonts w:ascii="黑体" w:eastAsia="黑体" w:hAnsi="黑体"/>
          <w:color w:val="000000" w:themeColor="text1"/>
        </w:rPr>
      </w:pPr>
      <w:bookmarkStart w:id="93" w:name="_Toc113738175"/>
      <w:r w:rsidRPr="00817196">
        <w:rPr>
          <w:rFonts w:ascii="黑体" w:eastAsia="黑体" w:hAnsi="黑体" w:hint="eastAsia"/>
          <w:color w:val="000000" w:themeColor="text1"/>
        </w:rPr>
        <w:t>测量级</w:t>
      </w:r>
      <w:r w:rsidRPr="00817196">
        <w:rPr>
          <w:rFonts w:ascii="黑体" w:eastAsia="黑体" w:hAnsi="黑体" w:hint="eastAsia"/>
          <w:color w:val="000000" w:themeColor="text1"/>
        </w:rPr>
        <w:t xml:space="preserve"> CT </w:t>
      </w:r>
      <w:r w:rsidRPr="00817196">
        <w:rPr>
          <w:rFonts w:ascii="黑体" w:eastAsia="黑体" w:hAnsi="黑体" w:hint="eastAsia"/>
          <w:color w:val="000000" w:themeColor="text1"/>
        </w:rPr>
        <w:t>功率输出准确度校准</w:t>
      </w:r>
      <w:bookmarkEnd w:id="93"/>
    </w:p>
    <w:p w14:paraId="4CF64C25" w14:textId="77777777" w:rsidR="006A0312" w:rsidRPr="00817196" w:rsidRDefault="001535D9">
      <w:pPr>
        <w:pStyle w:val="affd"/>
        <w:rPr>
          <w:color w:val="000000" w:themeColor="text1"/>
        </w:rPr>
      </w:pPr>
      <w:r w:rsidRPr="00817196">
        <w:rPr>
          <w:rFonts w:hint="eastAsia"/>
          <w:color w:val="000000" w:themeColor="text1"/>
        </w:rPr>
        <w:t>智能功率变送器采用测量级</w:t>
      </w:r>
      <w:r w:rsidRPr="00817196">
        <w:rPr>
          <w:rFonts w:hint="eastAsia"/>
          <w:color w:val="000000" w:themeColor="text1"/>
        </w:rPr>
        <w:t xml:space="preserve"> CT </w:t>
      </w:r>
      <w:r w:rsidRPr="00817196">
        <w:rPr>
          <w:rFonts w:hint="eastAsia"/>
          <w:color w:val="000000" w:themeColor="text1"/>
        </w:rPr>
        <w:t>计算功率条件下。施加标称电压，按照不低于表</w:t>
      </w:r>
      <w:r w:rsidRPr="00817196">
        <w:rPr>
          <w:rFonts w:hint="eastAsia"/>
          <w:color w:val="000000" w:themeColor="text1"/>
        </w:rPr>
        <w:t>8</w:t>
      </w:r>
      <w:r w:rsidRPr="00817196">
        <w:rPr>
          <w:rFonts w:hint="eastAsia"/>
          <w:color w:val="000000" w:themeColor="text1"/>
        </w:rPr>
        <w:t>要求选取测试负载点，并按照图</w:t>
      </w:r>
      <w:r w:rsidRPr="00817196">
        <w:rPr>
          <w:rFonts w:hint="eastAsia"/>
          <w:color w:val="000000" w:themeColor="text1"/>
        </w:rPr>
        <w:t>1</w:t>
      </w:r>
      <w:r w:rsidRPr="00817196">
        <w:rPr>
          <w:rFonts w:hint="eastAsia"/>
          <w:color w:val="000000" w:themeColor="text1"/>
        </w:rPr>
        <w:t>或图</w:t>
      </w:r>
      <w:r w:rsidRPr="00817196">
        <w:rPr>
          <w:rFonts w:hint="eastAsia"/>
          <w:color w:val="000000" w:themeColor="text1"/>
        </w:rPr>
        <w:t>2</w:t>
      </w:r>
      <w:r w:rsidRPr="00817196">
        <w:rPr>
          <w:rFonts w:hint="eastAsia"/>
          <w:color w:val="000000" w:themeColor="text1"/>
        </w:rPr>
        <w:t>进行接线，在每一个试验点上，用校准装置施加标准信号，记录标准信号和校准装置测量的对应变送器输出值。</w:t>
      </w:r>
      <w:r w:rsidRPr="00817196">
        <w:rPr>
          <w:rFonts w:asciiTheme="minorEastAsia" w:eastAsiaTheme="minorEastAsia" w:hAnsiTheme="minorEastAsia" w:hint="eastAsia"/>
          <w:color w:val="000000" w:themeColor="text1"/>
          <w:kern w:val="24"/>
        </w:rPr>
        <w:t>被校装置的功率示值误差按公式（</w:t>
      </w:r>
      <w:r w:rsidRPr="00817196">
        <w:rPr>
          <w:rFonts w:asciiTheme="minorEastAsia" w:eastAsiaTheme="minorEastAsia" w:hAnsiTheme="minorEastAsia" w:hint="eastAsia"/>
          <w:color w:val="000000" w:themeColor="text1"/>
          <w:kern w:val="24"/>
        </w:rPr>
        <w:t>1</w:t>
      </w:r>
      <w:r w:rsidRPr="00817196">
        <w:rPr>
          <w:rFonts w:asciiTheme="minorEastAsia" w:eastAsiaTheme="minorEastAsia" w:hAnsiTheme="minorEastAsia" w:hint="eastAsia"/>
          <w:color w:val="000000" w:themeColor="text1"/>
          <w:kern w:val="24"/>
        </w:rPr>
        <w:t>）计算，</w:t>
      </w:r>
      <w:r w:rsidRPr="00817196">
        <w:rPr>
          <w:rFonts w:asciiTheme="minorEastAsia" w:eastAsiaTheme="minorEastAsia" w:hAnsiTheme="minorEastAsia" w:hint="eastAsia"/>
          <w:color w:val="000000" w:themeColor="text1"/>
        </w:rPr>
        <w:t>试验结果应</w:t>
      </w:r>
      <w:r w:rsidRPr="00817196">
        <w:rPr>
          <w:rFonts w:asciiTheme="minorEastAsia" w:eastAsiaTheme="minorEastAsia" w:hAnsiTheme="minorEastAsia" w:hint="eastAsia"/>
          <w:color w:val="000000" w:themeColor="text1"/>
        </w:rPr>
        <w:t>满足</w:t>
      </w:r>
      <w:r w:rsidRPr="00817196">
        <w:rPr>
          <w:rFonts w:asciiTheme="minorEastAsia" w:eastAsiaTheme="minorEastAsia" w:hAnsiTheme="minorEastAsia"/>
          <w:color w:val="000000" w:themeColor="text1"/>
        </w:rPr>
        <w:t>5.</w:t>
      </w:r>
      <w:r w:rsidRPr="00817196">
        <w:rPr>
          <w:rFonts w:asciiTheme="minorEastAsia" w:eastAsiaTheme="minorEastAsia" w:hAnsiTheme="minorEastAsia" w:hint="eastAsia"/>
          <w:color w:val="000000" w:themeColor="text1"/>
        </w:rPr>
        <w:t>2</w:t>
      </w:r>
      <w:r w:rsidRPr="00817196">
        <w:rPr>
          <w:rFonts w:asciiTheme="minorEastAsia" w:eastAsiaTheme="minorEastAsia" w:hAnsiTheme="minorEastAsia"/>
          <w:color w:val="000000" w:themeColor="text1"/>
        </w:rPr>
        <w:t>的要</w:t>
      </w:r>
      <w:r w:rsidRPr="00817196">
        <w:rPr>
          <w:rFonts w:asciiTheme="minorEastAsia" w:eastAsiaTheme="minorEastAsia" w:hAnsiTheme="minorEastAsia"/>
          <w:color w:val="000000" w:themeColor="text1"/>
        </w:rPr>
        <w:t>求。</w:t>
      </w:r>
    </w:p>
    <w:p w14:paraId="1FD404E1" w14:textId="77777777" w:rsidR="006A0312" w:rsidRPr="00817196" w:rsidRDefault="006A0312">
      <w:pPr>
        <w:pStyle w:val="affd"/>
        <w:rPr>
          <w:color w:val="000000" w:themeColor="text1"/>
        </w:rPr>
      </w:pPr>
    </w:p>
    <w:p w14:paraId="23CBF29F" w14:textId="77777777" w:rsidR="006A0312" w:rsidRPr="00817196" w:rsidRDefault="001535D9">
      <w:pPr>
        <w:pStyle w:val="1Char"/>
        <w:spacing w:beforeLines="50" w:before="156" w:after="156"/>
        <w:jc w:val="center"/>
        <w:rPr>
          <w:color w:val="000000" w:themeColor="text1"/>
        </w:rPr>
      </w:pPr>
      <w:r w:rsidRPr="00817196">
        <w:rPr>
          <w:rFonts w:ascii="黑体" w:eastAsia="黑体" w:hAnsi="黑体" w:hint="eastAsia"/>
          <w:color w:val="000000" w:themeColor="text1"/>
          <w:szCs w:val="21"/>
        </w:rPr>
        <w:lastRenderedPageBreak/>
        <w:t>表</w:t>
      </w:r>
      <w:r w:rsidRPr="00817196">
        <w:rPr>
          <w:rFonts w:ascii="黑体" w:eastAsia="黑体" w:hAnsi="黑体"/>
          <w:color w:val="000000" w:themeColor="text1"/>
          <w:szCs w:val="21"/>
        </w:rPr>
        <w:t>8</w:t>
      </w:r>
      <w:r w:rsidRPr="00817196">
        <w:rPr>
          <w:rFonts w:ascii="黑体" w:eastAsia="黑体" w:hAnsi="黑体" w:hint="eastAsia"/>
          <w:color w:val="000000" w:themeColor="text1"/>
          <w:szCs w:val="21"/>
        </w:rPr>
        <w:t xml:space="preserve">  </w:t>
      </w:r>
      <w:r w:rsidRPr="00817196">
        <w:rPr>
          <w:rFonts w:ascii="黑体" w:eastAsia="黑体" w:hAnsi="黑体" w:hint="eastAsia"/>
          <w:color w:val="000000" w:themeColor="text1"/>
          <w:szCs w:val="21"/>
        </w:rPr>
        <w:t>校准功率误差时应调定的负载点</w:t>
      </w:r>
    </w:p>
    <w:tbl>
      <w:tblPr>
        <w:tblStyle w:val="aff9"/>
        <w:tblW w:w="0" w:type="auto"/>
        <w:jc w:val="center"/>
        <w:tblLook w:val="04A0" w:firstRow="1" w:lastRow="0" w:firstColumn="1" w:lastColumn="0" w:noHBand="0" w:noVBand="1"/>
      </w:tblPr>
      <w:tblGrid>
        <w:gridCol w:w="1970"/>
        <w:gridCol w:w="3100"/>
        <w:gridCol w:w="3118"/>
      </w:tblGrid>
      <w:tr w:rsidR="00817196" w:rsidRPr="00817196" w14:paraId="26DDAFB1" w14:textId="77777777">
        <w:trPr>
          <w:trHeight w:val="624"/>
          <w:jc w:val="center"/>
        </w:trPr>
        <w:tc>
          <w:tcPr>
            <w:tcW w:w="1970" w:type="dxa"/>
            <w:vAlign w:val="center"/>
          </w:tcPr>
          <w:p w14:paraId="62279128"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准确度等级</w:t>
            </w:r>
          </w:p>
        </w:tc>
        <w:tc>
          <w:tcPr>
            <w:tcW w:w="3100" w:type="dxa"/>
            <w:vAlign w:val="center"/>
          </w:tcPr>
          <w:p w14:paraId="22F88BBE"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cos</w:t>
            </w:r>
            <w:r w:rsidRPr="00817196">
              <w:rPr>
                <w:rFonts w:ascii="宋体" w:hint="eastAsia"/>
                <w:color w:val="000000" w:themeColor="text1"/>
              </w:rPr>
              <w:t>φ</w:t>
            </w:r>
            <w:r w:rsidRPr="00817196">
              <w:rPr>
                <w:rFonts w:ascii="宋体" w:hint="eastAsia"/>
                <w:color w:val="000000" w:themeColor="text1"/>
              </w:rPr>
              <w:t>=1</w:t>
            </w:r>
          </w:p>
        </w:tc>
        <w:tc>
          <w:tcPr>
            <w:tcW w:w="3118" w:type="dxa"/>
            <w:vAlign w:val="center"/>
          </w:tcPr>
          <w:p w14:paraId="3415B431"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cos</w:t>
            </w:r>
            <w:r w:rsidRPr="00817196">
              <w:rPr>
                <w:rFonts w:ascii="宋体" w:hint="eastAsia"/>
                <w:color w:val="000000" w:themeColor="text1"/>
              </w:rPr>
              <w:t>φ</w:t>
            </w:r>
            <w:r w:rsidRPr="00817196">
              <w:rPr>
                <w:rFonts w:ascii="宋体" w:hint="eastAsia"/>
                <w:color w:val="000000" w:themeColor="text1"/>
              </w:rPr>
              <w:t>=0.5</w:t>
            </w:r>
            <w:r w:rsidRPr="00817196">
              <w:rPr>
                <w:rFonts w:ascii="宋体"/>
                <w:color w:val="000000" w:themeColor="text1"/>
              </w:rPr>
              <w:t>L</w:t>
            </w:r>
          </w:p>
          <w:p w14:paraId="3FAE902C"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cos</w:t>
            </w:r>
            <w:r w:rsidRPr="00817196">
              <w:rPr>
                <w:rFonts w:ascii="宋体" w:hint="eastAsia"/>
                <w:color w:val="000000" w:themeColor="text1"/>
              </w:rPr>
              <w:t>φ</w:t>
            </w:r>
            <w:r w:rsidRPr="00817196">
              <w:rPr>
                <w:rFonts w:ascii="宋体" w:hint="eastAsia"/>
                <w:color w:val="000000" w:themeColor="text1"/>
              </w:rPr>
              <w:t>=0.5</w:t>
            </w:r>
            <w:r w:rsidRPr="00817196">
              <w:rPr>
                <w:rFonts w:ascii="宋体"/>
                <w:color w:val="000000" w:themeColor="text1"/>
              </w:rPr>
              <w:t>C</w:t>
            </w:r>
          </w:p>
        </w:tc>
      </w:tr>
      <w:tr w:rsidR="00817196" w:rsidRPr="00817196" w14:paraId="3C2FD9AA" w14:textId="77777777">
        <w:trPr>
          <w:trHeight w:val="624"/>
          <w:jc w:val="center"/>
        </w:trPr>
        <w:tc>
          <w:tcPr>
            <w:tcW w:w="1970" w:type="dxa"/>
            <w:vAlign w:val="center"/>
          </w:tcPr>
          <w:p w14:paraId="21A9ECA0"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0.</w:t>
            </w:r>
            <w:r w:rsidRPr="00817196">
              <w:rPr>
                <w:rFonts w:ascii="宋体"/>
                <w:color w:val="000000" w:themeColor="text1"/>
              </w:rPr>
              <w:t>1</w:t>
            </w:r>
          </w:p>
        </w:tc>
        <w:tc>
          <w:tcPr>
            <w:tcW w:w="3100" w:type="dxa"/>
            <w:vAlign w:val="center"/>
          </w:tcPr>
          <w:p w14:paraId="0EE76901" w14:textId="77777777" w:rsidR="006A0312" w:rsidRPr="00817196" w:rsidRDefault="001535D9">
            <w:pPr>
              <w:numPr>
                <w:ilvl w:val="0"/>
                <w:numId w:val="0"/>
              </w:numPr>
              <w:jc w:val="center"/>
              <w:rPr>
                <w:rFonts w:ascii="宋体"/>
                <w:color w:val="000000" w:themeColor="text1"/>
              </w:rPr>
            </w:pPr>
            <w:r w:rsidRPr="00817196">
              <w:rPr>
                <w:rFonts w:ascii="宋体" w:hAnsi="宋体"/>
                <w:iCs/>
                <w:color w:val="000000" w:themeColor="text1"/>
              </w:rPr>
              <w:t>100</w:t>
            </w:r>
            <w:r w:rsidRPr="00817196">
              <w:rPr>
                <w:rFonts w:ascii="宋体" w:hAnsi="宋体" w:hint="eastAsia"/>
                <w:iCs/>
                <w:color w:val="000000" w:themeColor="text1"/>
              </w:rPr>
              <w:t>%</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75%</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 xml:space="preserve"> 50%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r w:rsidRPr="00817196">
              <w:rPr>
                <w:rFonts w:ascii="宋体" w:hAnsi="宋体" w:hint="eastAsia"/>
                <w:color w:val="000000" w:themeColor="text1"/>
              </w:rPr>
              <w:t>,</w:t>
            </w:r>
            <w:r w:rsidRPr="00817196">
              <w:rPr>
                <w:rFonts w:ascii="宋体" w:hAnsi="宋体"/>
                <w:color w:val="000000" w:themeColor="text1"/>
              </w:rPr>
              <w:t>25%</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w:t>
            </w:r>
            <w:r w:rsidRPr="00817196">
              <w:rPr>
                <w:rFonts w:ascii="宋体" w:hAnsi="宋体"/>
                <w:color w:val="000000" w:themeColor="text1"/>
              </w:rPr>
              <w:t xml:space="preserve"> 10%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r w:rsidRPr="00817196">
              <w:rPr>
                <w:rFonts w:ascii="宋体" w:hAnsi="宋体" w:hint="eastAsia"/>
                <w:color w:val="000000" w:themeColor="text1"/>
              </w:rPr>
              <w:t>,</w:t>
            </w:r>
            <w:r w:rsidRPr="00817196">
              <w:rPr>
                <w:rFonts w:ascii="宋体" w:hAnsi="宋体"/>
                <w:color w:val="000000" w:themeColor="text1"/>
              </w:rPr>
              <w:t>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p>
        </w:tc>
        <w:tc>
          <w:tcPr>
            <w:tcW w:w="3118" w:type="dxa"/>
            <w:vAlign w:val="center"/>
          </w:tcPr>
          <w:p w14:paraId="5EB40BA6" w14:textId="77777777" w:rsidR="006A0312" w:rsidRPr="00817196" w:rsidRDefault="001535D9">
            <w:pPr>
              <w:numPr>
                <w:ilvl w:val="0"/>
                <w:numId w:val="0"/>
              </w:numPr>
              <w:jc w:val="center"/>
              <w:rPr>
                <w:rFonts w:ascii="宋体"/>
                <w:color w:val="000000" w:themeColor="text1"/>
              </w:rPr>
            </w:pPr>
            <w:r w:rsidRPr="00817196">
              <w:rPr>
                <w:rFonts w:ascii="宋体" w:hAnsi="宋体"/>
                <w:iCs/>
                <w:color w:val="000000" w:themeColor="text1"/>
              </w:rPr>
              <w:t>100</w:t>
            </w:r>
            <w:r w:rsidRPr="00817196">
              <w:rPr>
                <w:rFonts w:ascii="宋体" w:hAnsi="宋体" w:hint="eastAsia"/>
                <w:iCs/>
                <w:color w:val="000000" w:themeColor="text1"/>
              </w:rPr>
              <w:t>%</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50%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p>
        </w:tc>
      </w:tr>
      <w:tr w:rsidR="00817196" w:rsidRPr="00817196" w14:paraId="6295770C" w14:textId="77777777">
        <w:trPr>
          <w:trHeight w:val="624"/>
          <w:jc w:val="center"/>
        </w:trPr>
        <w:tc>
          <w:tcPr>
            <w:tcW w:w="1970" w:type="dxa"/>
            <w:vAlign w:val="center"/>
          </w:tcPr>
          <w:p w14:paraId="12BE19FD"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0.2</w:t>
            </w:r>
          </w:p>
        </w:tc>
        <w:tc>
          <w:tcPr>
            <w:tcW w:w="3100" w:type="dxa"/>
            <w:vAlign w:val="center"/>
          </w:tcPr>
          <w:p w14:paraId="21F7C079" w14:textId="77777777" w:rsidR="006A0312" w:rsidRPr="00817196" w:rsidRDefault="001535D9">
            <w:pPr>
              <w:numPr>
                <w:ilvl w:val="0"/>
                <w:numId w:val="0"/>
              </w:numPr>
              <w:jc w:val="center"/>
              <w:rPr>
                <w:rFonts w:ascii="宋体"/>
                <w:color w:val="000000" w:themeColor="text1"/>
              </w:rPr>
            </w:pPr>
            <w:r w:rsidRPr="00817196">
              <w:rPr>
                <w:rFonts w:ascii="宋体" w:hAnsi="宋体"/>
                <w:iCs/>
                <w:color w:val="000000" w:themeColor="text1"/>
              </w:rPr>
              <w:t>100</w:t>
            </w:r>
            <w:r w:rsidRPr="00817196">
              <w:rPr>
                <w:rFonts w:ascii="宋体" w:hAnsi="宋体" w:hint="eastAsia"/>
                <w:iCs/>
                <w:color w:val="000000" w:themeColor="text1"/>
              </w:rPr>
              <w:t>%</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w:t>
            </w:r>
            <w:r w:rsidRPr="00817196">
              <w:rPr>
                <w:rFonts w:ascii="宋体" w:hAnsi="宋体"/>
                <w:color w:val="000000" w:themeColor="text1"/>
              </w:rPr>
              <w:t>75%</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 xml:space="preserve"> 50%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r w:rsidRPr="00817196">
              <w:rPr>
                <w:rFonts w:ascii="宋体" w:hAnsi="宋体" w:hint="eastAsia"/>
                <w:color w:val="000000" w:themeColor="text1"/>
              </w:rPr>
              <w:t>,</w:t>
            </w:r>
            <w:r w:rsidRPr="00817196">
              <w:rPr>
                <w:rFonts w:ascii="宋体" w:hAnsi="宋体"/>
                <w:color w:val="000000" w:themeColor="text1"/>
              </w:rPr>
              <w:t>25%</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w:t>
            </w:r>
            <w:r w:rsidRPr="00817196">
              <w:rPr>
                <w:rFonts w:ascii="宋体" w:hAnsi="宋体"/>
                <w:color w:val="000000" w:themeColor="text1"/>
              </w:rPr>
              <w:t xml:space="preserve"> 10%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r w:rsidRPr="00817196">
              <w:rPr>
                <w:rFonts w:ascii="宋体" w:hAnsi="宋体" w:hint="eastAsia"/>
                <w:color w:val="000000" w:themeColor="text1"/>
              </w:rPr>
              <w:t>,</w:t>
            </w:r>
            <w:r w:rsidRPr="00817196">
              <w:rPr>
                <w:rFonts w:ascii="宋体" w:hAnsi="宋体"/>
                <w:color w:val="000000" w:themeColor="text1"/>
              </w:rPr>
              <w:t>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p>
        </w:tc>
        <w:tc>
          <w:tcPr>
            <w:tcW w:w="3118" w:type="dxa"/>
            <w:vAlign w:val="center"/>
          </w:tcPr>
          <w:p w14:paraId="389FB953" w14:textId="77777777" w:rsidR="006A0312" w:rsidRPr="00817196" w:rsidRDefault="001535D9">
            <w:pPr>
              <w:numPr>
                <w:ilvl w:val="0"/>
                <w:numId w:val="0"/>
              </w:numPr>
              <w:jc w:val="center"/>
              <w:rPr>
                <w:rFonts w:ascii="宋体"/>
                <w:color w:val="000000" w:themeColor="text1"/>
              </w:rPr>
            </w:pPr>
            <w:r w:rsidRPr="00817196">
              <w:rPr>
                <w:rFonts w:ascii="宋体" w:hAnsi="宋体"/>
                <w:iCs/>
                <w:color w:val="000000" w:themeColor="text1"/>
              </w:rPr>
              <w:t>100</w:t>
            </w:r>
            <w:r w:rsidRPr="00817196">
              <w:rPr>
                <w:rFonts w:ascii="宋体" w:hAnsi="宋体" w:hint="eastAsia"/>
                <w:iCs/>
                <w:color w:val="000000" w:themeColor="text1"/>
              </w:rPr>
              <w:t>%</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50%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p>
        </w:tc>
      </w:tr>
      <w:tr w:rsidR="006A0312" w:rsidRPr="00817196" w14:paraId="32A000F4" w14:textId="77777777">
        <w:trPr>
          <w:trHeight w:val="624"/>
          <w:jc w:val="center"/>
        </w:trPr>
        <w:tc>
          <w:tcPr>
            <w:tcW w:w="1970" w:type="dxa"/>
            <w:vAlign w:val="center"/>
          </w:tcPr>
          <w:p w14:paraId="1B04F5A8" w14:textId="77777777" w:rsidR="006A0312" w:rsidRPr="00817196" w:rsidRDefault="001535D9">
            <w:pPr>
              <w:numPr>
                <w:ilvl w:val="0"/>
                <w:numId w:val="0"/>
              </w:numPr>
              <w:jc w:val="center"/>
              <w:rPr>
                <w:rFonts w:ascii="宋体"/>
                <w:color w:val="000000" w:themeColor="text1"/>
              </w:rPr>
            </w:pPr>
            <w:r w:rsidRPr="00817196">
              <w:rPr>
                <w:rFonts w:ascii="宋体" w:hint="eastAsia"/>
                <w:color w:val="000000" w:themeColor="text1"/>
              </w:rPr>
              <w:t>0</w:t>
            </w:r>
            <w:r w:rsidRPr="00817196">
              <w:rPr>
                <w:rFonts w:ascii="宋体"/>
                <w:color w:val="000000" w:themeColor="text1"/>
              </w:rPr>
              <w:t>.5</w:t>
            </w:r>
          </w:p>
        </w:tc>
        <w:tc>
          <w:tcPr>
            <w:tcW w:w="3100" w:type="dxa"/>
            <w:vAlign w:val="center"/>
          </w:tcPr>
          <w:p w14:paraId="2850EFE5" w14:textId="77777777" w:rsidR="006A0312" w:rsidRPr="00817196" w:rsidRDefault="001535D9">
            <w:pPr>
              <w:numPr>
                <w:ilvl w:val="0"/>
                <w:numId w:val="0"/>
              </w:numPr>
              <w:jc w:val="center"/>
              <w:rPr>
                <w:rFonts w:ascii="宋体"/>
                <w:color w:val="000000" w:themeColor="text1"/>
              </w:rPr>
            </w:pPr>
            <w:r w:rsidRPr="00817196">
              <w:rPr>
                <w:rFonts w:ascii="宋体" w:hAnsi="宋体"/>
                <w:iCs/>
                <w:color w:val="000000" w:themeColor="text1"/>
              </w:rPr>
              <w:t>100</w:t>
            </w:r>
            <w:r w:rsidRPr="00817196">
              <w:rPr>
                <w:rFonts w:ascii="宋体" w:hAnsi="宋体" w:hint="eastAsia"/>
                <w:iCs/>
                <w:color w:val="000000" w:themeColor="text1"/>
              </w:rPr>
              <w:t>%</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75%</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 xml:space="preserve"> 50%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r w:rsidRPr="00817196">
              <w:rPr>
                <w:rFonts w:ascii="宋体" w:hAnsi="宋体" w:hint="eastAsia"/>
                <w:color w:val="000000" w:themeColor="text1"/>
              </w:rPr>
              <w:t>,</w:t>
            </w:r>
            <w:r w:rsidRPr="00817196">
              <w:rPr>
                <w:rFonts w:ascii="宋体" w:hAnsi="宋体"/>
                <w:color w:val="000000" w:themeColor="text1"/>
              </w:rPr>
              <w:t>25%</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w:t>
            </w:r>
            <w:r w:rsidRPr="00817196">
              <w:rPr>
                <w:rFonts w:ascii="宋体" w:hAnsi="宋体"/>
                <w:color w:val="000000" w:themeColor="text1"/>
              </w:rPr>
              <w:t xml:space="preserve"> 10%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r w:rsidRPr="00817196">
              <w:rPr>
                <w:rFonts w:ascii="宋体" w:hAnsi="宋体" w:hint="eastAsia"/>
                <w:color w:val="000000" w:themeColor="text1"/>
              </w:rPr>
              <w:t>,</w:t>
            </w:r>
            <w:r w:rsidRPr="00817196">
              <w:rPr>
                <w:rFonts w:ascii="宋体" w:hAnsi="宋体"/>
                <w:color w:val="000000" w:themeColor="text1"/>
              </w:rPr>
              <w:t>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p>
        </w:tc>
        <w:tc>
          <w:tcPr>
            <w:tcW w:w="3118" w:type="dxa"/>
            <w:vAlign w:val="center"/>
          </w:tcPr>
          <w:p w14:paraId="440FF111" w14:textId="77777777" w:rsidR="006A0312" w:rsidRPr="00817196" w:rsidRDefault="001535D9">
            <w:pPr>
              <w:numPr>
                <w:ilvl w:val="0"/>
                <w:numId w:val="0"/>
              </w:numPr>
              <w:jc w:val="center"/>
              <w:rPr>
                <w:rFonts w:ascii="宋体"/>
                <w:color w:val="000000" w:themeColor="text1"/>
              </w:rPr>
            </w:pPr>
            <w:r w:rsidRPr="00817196">
              <w:rPr>
                <w:rFonts w:ascii="宋体" w:hAnsi="宋体"/>
                <w:iCs/>
                <w:color w:val="000000" w:themeColor="text1"/>
              </w:rPr>
              <w:t>100</w:t>
            </w:r>
            <w:r w:rsidRPr="00817196">
              <w:rPr>
                <w:rFonts w:ascii="宋体" w:hAnsi="宋体" w:hint="eastAsia"/>
                <w:iCs/>
                <w:color w:val="000000" w:themeColor="text1"/>
              </w:rPr>
              <w:t>%</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hint="eastAsia"/>
                <w:color w:val="000000" w:themeColor="text1"/>
              </w:rPr>
              <w:t xml:space="preserve"> ,</w:t>
            </w:r>
            <w:r w:rsidRPr="00817196">
              <w:rPr>
                <w:rFonts w:ascii="宋体" w:hAnsi="宋体"/>
                <w:color w:val="000000" w:themeColor="text1"/>
              </w:rPr>
              <w:t>50%</w:t>
            </w:r>
            <w:r w:rsidRPr="00817196">
              <w:rPr>
                <w:rFonts w:ascii="宋体" w:hAnsi="宋体" w:hint="eastAsia"/>
                <w:i/>
                <w:color w:val="000000" w:themeColor="text1"/>
              </w:rPr>
              <w:t>I</w:t>
            </w:r>
            <w:r w:rsidRPr="00817196">
              <w:rPr>
                <w:rFonts w:ascii="宋体" w:hAnsi="宋体" w:hint="eastAsia"/>
                <w:color w:val="000000" w:themeColor="text1"/>
                <w:vertAlign w:val="subscript"/>
              </w:rPr>
              <w:t>b</w:t>
            </w:r>
            <w:r w:rsidRPr="00817196">
              <w:rPr>
                <w:rFonts w:ascii="宋体" w:hAnsi="宋体"/>
                <w:color w:val="000000" w:themeColor="text1"/>
              </w:rPr>
              <w:t xml:space="preserve"> </w:t>
            </w:r>
          </w:p>
        </w:tc>
      </w:tr>
    </w:tbl>
    <w:p w14:paraId="3F515A12" w14:textId="77777777" w:rsidR="006A0312" w:rsidRPr="00817196" w:rsidRDefault="006A0312">
      <w:pPr>
        <w:pStyle w:val="affd"/>
        <w:rPr>
          <w:color w:val="000000" w:themeColor="text1"/>
        </w:rPr>
      </w:pPr>
    </w:p>
    <w:p w14:paraId="2EF93EAE" w14:textId="77777777" w:rsidR="006A0312" w:rsidRPr="00817196" w:rsidRDefault="001535D9">
      <w:pPr>
        <w:pStyle w:val="13"/>
        <w:numPr>
          <w:ilvl w:val="3"/>
          <w:numId w:val="9"/>
        </w:numPr>
        <w:spacing w:beforeLines="50" w:before="156" w:afterLines="50" w:after="156"/>
        <w:ind w:firstLineChars="0"/>
        <w:outlineLvl w:val="1"/>
        <w:rPr>
          <w:rFonts w:ascii="黑体" w:eastAsia="黑体" w:hAnsi="黑体"/>
          <w:color w:val="000000" w:themeColor="text1"/>
        </w:rPr>
      </w:pPr>
      <w:bookmarkStart w:id="94" w:name="_Hlk112933787"/>
      <w:bookmarkStart w:id="95" w:name="_Toc113738176"/>
      <w:r w:rsidRPr="00817196">
        <w:rPr>
          <w:rFonts w:ascii="黑体" w:eastAsia="黑体" w:hAnsi="黑体" w:hint="eastAsia"/>
          <w:color w:val="000000" w:themeColor="text1"/>
        </w:rPr>
        <w:t>保护级</w:t>
      </w:r>
      <w:bookmarkEnd w:id="94"/>
      <w:r w:rsidRPr="00817196">
        <w:rPr>
          <w:rFonts w:ascii="黑体" w:eastAsia="黑体" w:hAnsi="黑体" w:hint="eastAsia"/>
          <w:color w:val="000000" w:themeColor="text1"/>
        </w:rPr>
        <w:t xml:space="preserve"> CT</w:t>
      </w:r>
      <w:r w:rsidRPr="00817196">
        <w:rPr>
          <w:rFonts w:ascii="黑体" w:eastAsia="黑体" w:hAnsi="黑体" w:hint="eastAsia"/>
          <w:color w:val="000000" w:themeColor="text1"/>
        </w:rPr>
        <w:t>功率输出准确度校准</w:t>
      </w:r>
      <w:bookmarkEnd w:id="95"/>
    </w:p>
    <w:p w14:paraId="2AE66065" w14:textId="77777777" w:rsidR="006A0312" w:rsidRPr="00817196" w:rsidRDefault="001535D9">
      <w:pPr>
        <w:pStyle w:val="affd"/>
        <w:rPr>
          <w:color w:val="000000" w:themeColor="text1"/>
        </w:rPr>
      </w:pPr>
      <w:r w:rsidRPr="00817196">
        <w:rPr>
          <w:rFonts w:hint="eastAsia"/>
          <w:color w:val="000000" w:themeColor="text1"/>
        </w:rPr>
        <w:t>智能功率变送器采用保护级</w:t>
      </w:r>
      <w:r w:rsidRPr="00817196">
        <w:rPr>
          <w:rFonts w:hint="eastAsia"/>
          <w:color w:val="000000" w:themeColor="text1"/>
        </w:rPr>
        <w:t xml:space="preserve"> CT </w:t>
      </w:r>
      <w:r w:rsidRPr="00817196">
        <w:rPr>
          <w:rFonts w:hint="eastAsia"/>
          <w:color w:val="000000" w:themeColor="text1"/>
        </w:rPr>
        <w:t>计算功率条件下。施加标称电压，按照不低于表</w:t>
      </w:r>
      <w:r w:rsidRPr="00817196">
        <w:rPr>
          <w:rFonts w:hint="eastAsia"/>
          <w:color w:val="000000" w:themeColor="text1"/>
        </w:rPr>
        <w:t>8</w:t>
      </w:r>
      <w:r w:rsidRPr="00817196">
        <w:rPr>
          <w:rFonts w:hint="eastAsia"/>
          <w:color w:val="000000" w:themeColor="text1"/>
        </w:rPr>
        <w:t>要求选取测试负载点，并按照图</w:t>
      </w:r>
      <w:r w:rsidRPr="00817196">
        <w:rPr>
          <w:rFonts w:hint="eastAsia"/>
          <w:color w:val="000000" w:themeColor="text1"/>
        </w:rPr>
        <w:t>1</w:t>
      </w:r>
      <w:r w:rsidRPr="00817196">
        <w:rPr>
          <w:rFonts w:hint="eastAsia"/>
          <w:color w:val="000000" w:themeColor="text1"/>
        </w:rPr>
        <w:t>或图</w:t>
      </w:r>
      <w:r w:rsidRPr="00817196">
        <w:rPr>
          <w:rFonts w:hint="eastAsia"/>
          <w:color w:val="000000" w:themeColor="text1"/>
        </w:rPr>
        <w:t>2</w:t>
      </w:r>
      <w:r w:rsidRPr="00817196">
        <w:rPr>
          <w:rFonts w:hint="eastAsia"/>
          <w:color w:val="000000" w:themeColor="text1"/>
        </w:rPr>
        <w:t>进行接线，在每一个试验点上，用校准装置施加标准信号，记录标准信号和校准装置测量的对应变送器输出值。被校装置的功率示值误差按公式（</w:t>
      </w:r>
      <w:r w:rsidRPr="00817196">
        <w:rPr>
          <w:rFonts w:hint="eastAsia"/>
          <w:color w:val="000000" w:themeColor="text1"/>
        </w:rPr>
        <w:t>1</w:t>
      </w:r>
      <w:r w:rsidRPr="00817196">
        <w:rPr>
          <w:rFonts w:hint="eastAsia"/>
          <w:color w:val="000000" w:themeColor="text1"/>
        </w:rPr>
        <w:t>）计算，试验结果应满足</w:t>
      </w:r>
      <w:r w:rsidRPr="00817196">
        <w:rPr>
          <w:color w:val="000000" w:themeColor="text1"/>
        </w:rPr>
        <w:t>5.</w:t>
      </w:r>
      <w:r w:rsidRPr="00817196">
        <w:rPr>
          <w:rFonts w:hint="eastAsia"/>
          <w:color w:val="000000" w:themeColor="text1"/>
        </w:rPr>
        <w:t>2</w:t>
      </w:r>
      <w:r w:rsidRPr="00817196">
        <w:rPr>
          <w:color w:val="000000" w:themeColor="text1"/>
        </w:rPr>
        <w:t>的要求。</w:t>
      </w:r>
    </w:p>
    <w:p w14:paraId="630CCB98" w14:textId="77777777" w:rsidR="006A0312" w:rsidRPr="00817196" w:rsidRDefault="001535D9">
      <w:pPr>
        <w:pStyle w:val="13"/>
        <w:numPr>
          <w:ilvl w:val="2"/>
          <w:numId w:val="9"/>
        </w:numPr>
        <w:spacing w:beforeLines="50" w:before="156" w:afterLines="50" w:after="156"/>
        <w:ind w:firstLineChars="0"/>
        <w:outlineLvl w:val="1"/>
        <w:rPr>
          <w:rFonts w:ascii="黑体" w:eastAsia="黑体" w:hAnsi="黑体"/>
          <w:color w:val="000000" w:themeColor="text1"/>
        </w:rPr>
      </w:pPr>
      <w:bookmarkStart w:id="96" w:name="_Toc113738177"/>
      <w:r w:rsidRPr="00817196">
        <w:rPr>
          <w:rFonts w:ascii="黑体" w:eastAsia="黑体" w:hAnsi="黑体" w:hint="eastAsia"/>
          <w:color w:val="000000" w:themeColor="text1"/>
        </w:rPr>
        <w:t>响应时间校准</w:t>
      </w:r>
      <w:bookmarkEnd w:id="96"/>
    </w:p>
    <w:p w14:paraId="7CEB7C4D" w14:textId="77777777" w:rsidR="006A0312" w:rsidRPr="00817196" w:rsidRDefault="001535D9">
      <w:pPr>
        <w:pStyle w:val="13"/>
        <w:spacing w:beforeLines="50" w:before="156" w:afterLines="50" w:after="156"/>
        <w:ind w:firstLineChars="0"/>
        <w:rPr>
          <w:rFonts w:ascii="宋体"/>
          <w:color w:val="000000" w:themeColor="text1"/>
          <w:kern w:val="0"/>
        </w:rPr>
      </w:pPr>
      <w:r w:rsidRPr="00817196">
        <w:rPr>
          <w:rFonts w:ascii="宋体" w:hint="eastAsia"/>
          <w:color w:val="000000" w:themeColor="text1"/>
          <w:kern w:val="0"/>
        </w:rPr>
        <w:t>按照以下方法对智能功率变送器的响应时间进行校准：</w:t>
      </w:r>
    </w:p>
    <w:p w14:paraId="710CA05D" w14:textId="77777777" w:rsidR="006A0312" w:rsidRPr="00817196" w:rsidRDefault="001535D9">
      <w:pPr>
        <w:pStyle w:val="afc"/>
        <w:tabs>
          <w:tab w:val="left" w:pos="952"/>
        </w:tabs>
        <w:spacing w:before="11" w:line="271" w:lineRule="auto"/>
        <w:ind w:left="952" w:right="108" w:hanging="419"/>
        <w:rPr>
          <w:color w:val="000000" w:themeColor="text1"/>
          <w:lang w:eastAsia="zh-CN"/>
        </w:rPr>
      </w:pPr>
      <w:r w:rsidRPr="00817196">
        <w:rPr>
          <w:rFonts w:ascii="Times New Roman" w:eastAsia="Times New Roman" w:hAnsi="Times New Roman" w:cs="Times New Roman"/>
          <w:color w:val="000000" w:themeColor="text1"/>
          <w:spacing w:val="20"/>
          <w:w w:val="95"/>
          <w:lang w:eastAsia="zh-CN"/>
        </w:rPr>
        <w:t>a)</w:t>
      </w:r>
      <w:r w:rsidRPr="00817196">
        <w:rPr>
          <w:rFonts w:ascii="Times New Roman" w:eastAsia="Times New Roman" w:hAnsi="Times New Roman" w:cs="Times New Roman"/>
          <w:color w:val="000000" w:themeColor="text1"/>
          <w:spacing w:val="20"/>
          <w:w w:val="95"/>
          <w:lang w:eastAsia="zh-CN"/>
        </w:rPr>
        <w:tab/>
      </w:r>
      <w:r w:rsidRPr="00817196">
        <w:rPr>
          <w:color w:val="000000" w:themeColor="text1"/>
          <w:lang w:eastAsia="zh-CN"/>
        </w:rPr>
        <w:t>给被测装置施加一个上升</w:t>
      </w:r>
      <w:proofErr w:type="gramStart"/>
      <w:r w:rsidRPr="00817196">
        <w:rPr>
          <w:color w:val="000000" w:themeColor="text1"/>
          <w:lang w:eastAsia="zh-CN"/>
        </w:rPr>
        <w:t>的阶跃激励量</w:t>
      </w:r>
      <w:proofErr w:type="gramEnd"/>
      <w:r w:rsidRPr="00817196">
        <w:rPr>
          <w:color w:val="000000" w:themeColor="text1"/>
          <w:lang w:eastAsia="zh-CN"/>
        </w:rPr>
        <w:t>，能够使输出量产生从输出范围的</w:t>
      </w:r>
      <w:r w:rsidRPr="00817196">
        <w:rPr>
          <w:color w:val="000000" w:themeColor="text1"/>
          <w:spacing w:val="-54"/>
          <w:lang w:eastAsia="zh-CN"/>
        </w:rPr>
        <w:t xml:space="preserve"> </w:t>
      </w:r>
      <w:r w:rsidRPr="00817196">
        <w:rPr>
          <w:rFonts w:ascii="Times New Roman" w:eastAsia="Times New Roman" w:hAnsi="Times New Roman" w:cs="Times New Roman"/>
          <w:color w:val="000000" w:themeColor="text1"/>
          <w:lang w:eastAsia="zh-CN"/>
        </w:rPr>
        <w:t>0%</w:t>
      </w:r>
      <w:r w:rsidRPr="00817196">
        <w:rPr>
          <w:color w:val="000000" w:themeColor="text1"/>
          <w:lang w:eastAsia="zh-CN"/>
        </w:rPr>
        <w:t>到</w:t>
      </w:r>
      <w:r w:rsidRPr="00817196">
        <w:rPr>
          <w:color w:val="000000" w:themeColor="text1"/>
          <w:spacing w:val="-55"/>
          <w:lang w:eastAsia="zh-CN"/>
        </w:rPr>
        <w:t xml:space="preserve"> </w:t>
      </w:r>
      <w:r w:rsidRPr="00817196">
        <w:rPr>
          <w:rFonts w:ascii="Times New Roman" w:eastAsia="Times New Roman" w:hAnsi="Times New Roman" w:cs="Times New Roman"/>
          <w:color w:val="000000" w:themeColor="text1"/>
          <w:lang w:eastAsia="zh-CN"/>
        </w:rPr>
        <w:t>90%</w:t>
      </w:r>
      <w:r w:rsidRPr="00817196">
        <w:rPr>
          <w:color w:val="000000" w:themeColor="text1"/>
          <w:lang w:eastAsia="zh-CN"/>
        </w:rPr>
        <w:t>的变化，</w:t>
      </w:r>
      <w:r w:rsidRPr="00817196">
        <w:rPr>
          <w:color w:val="000000" w:themeColor="text1"/>
          <w:lang w:eastAsia="zh-CN"/>
        </w:rPr>
        <w:t xml:space="preserve"> </w:t>
      </w:r>
      <w:r w:rsidRPr="00817196">
        <w:rPr>
          <w:color w:val="000000" w:themeColor="text1"/>
          <w:lang w:eastAsia="zh-CN"/>
        </w:rPr>
        <w:t>记录被测装置输出波形，测量从施加</w:t>
      </w:r>
      <w:proofErr w:type="gramStart"/>
      <w:r w:rsidRPr="00817196">
        <w:rPr>
          <w:color w:val="000000" w:themeColor="text1"/>
          <w:lang w:eastAsia="zh-CN"/>
        </w:rPr>
        <w:t>阶跃量</w:t>
      </w:r>
      <w:proofErr w:type="gramEnd"/>
      <w:r w:rsidRPr="00817196">
        <w:rPr>
          <w:color w:val="000000" w:themeColor="text1"/>
          <w:lang w:eastAsia="zh-CN"/>
        </w:rPr>
        <w:t>到输出量稳定达到输出范围的</w:t>
      </w:r>
      <w:r w:rsidRPr="00817196">
        <w:rPr>
          <w:color w:val="000000" w:themeColor="text1"/>
          <w:spacing w:val="-62"/>
          <w:lang w:eastAsia="zh-CN"/>
        </w:rPr>
        <w:t xml:space="preserve"> </w:t>
      </w:r>
      <w:r w:rsidRPr="00817196">
        <w:rPr>
          <w:rFonts w:ascii="Times New Roman" w:eastAsia="Times New Roman" w:hAnsi="Times New Roman" w:cs="Times New Roman"/>
          <w:color w:val="000000" w:themeColor="text1"/>
          <w:lang w:eastAsia="zh-CN"/>
        </w:rPr>
        <w:t>90%</w:t>
      </w:r>
      <w:r w:rsidRPr="00817196">
        <w:rPr>
          <w:color w:val="000000" w:themeColor="text1"/>
          <w:lang w:eastAsia="zh-CN"/>
        </w:rPr>
        <w:t>所经历的时间。</w:t>
      </w:r>
    </w:p>
    <w:p w14:paraId="0C70FC82" w14:textId="77777777" w:rsidR="006A0312" w:rsidRPr="00817196" w:rsidRDefault="001535D9">
      <w:pPr>
        <w:pStyle w:val="afc"/>
        <w:tabs>
          <w:tab w:val="left" w:pos="952"/>
        </w:tabs>
        <w:spacing w:before="5" w:line="268" w:lineRule="auto"/>
        <w:ind w:left="952" w:right="108" w:hanging="419"/>
        <w:rPr>
          <w:color w:val="000000" w:themeColor="text1"/>
          <w:lang w:eastAsia="zh-CN"/>
        </w:rPr>
      </w:pPr>
      <w:r w:rsidRPr="00817196">
        <w:rPr>
          <w:rFonts w:ascii="Times New Roman" w:eastAsia="Times New Roman" w:hAnsi="Times New Roman" w:cs="Times New Roman"/>
          <w:color w:val="000000" w:themeColor="text1"/>
          <w:spacing w:val="20"/>
          <w:lang w:eastAsia="zh-CN"/>
        </w:rPr>
        <w:t>b)</w:t>
      </w:r>
      <w:r w:rsidRPr="00817196">
        <w:rPr>
          <w:rFonts w:ascii="Times New Roman" w:eastAsia="Times New Roman" w:hAnsi="Times New Roman" w:cs="Times New Roman"/>
          <w:color w:val="000000" w:themeColor="text1"/>
          <w:spacing w:val="20"/>
          <w:lang w:eastAsia="zh-CN"/>
        </w:rPr>
        <w:tab/>
      </w:r>
      <w:r w:rsidRPr="00817196">
        <w:rPr>
          <w:color w:val="000000" w:themeColor="text1"/>
          <w:spacing w:val="-4"/>
          <w:lang w:eastAsia="zh-CN"/>
        </w:rPr>
        <w:t>给被测装置施加一个下降</w:t>
      </w:r>
      <w:proofErr w:type="gramStart"/>
      <w:r w:rsidRPr="00817196">
        <w:rPr>
          <w:color w:val="000000" w:themeColor="text1"/>
          <w:spacing w:val="-4"/>
          <w:lang w:eastAsia="zh-CN"/>
        </w:rPr>
        <w:t>的阶跃激励量</w:t>
      </w:r>
      <w:proofErr w:type="gramEnd"/>
      <w:r w:rsidRPr="00817196">
        <w:rPr>
          <w:color w:val="000000" w:themeColor="text1"/>
          <w:spacing w:val="-4"/>
          <w:lang w:eastAsia="zh-CN"/>
        </w:rPr>
        <w:t>，能够使输出量产生从输出范围的</w:t>
      </w:r>
      <w:r w:rsidRPr="00817196">
        <w:rPr>
          <w:color w:val="000000" w:themeColor="text1"/>
          <w:spacing w:val="-56"/>
          <w:lang w:eastAsia="zh-CN"/>
        </w:rPr>
        <w:t xml:space="preserve"> </w:t>
      </w:r>
      <w:r w:rsidRPr="00817196">
        <w:rPr>
          <w:rFonts w:ascii="Times New Roman" w:eastAsia="Times New Roman" w:hAnsi="Times New Roman" w:cs="Times New Roman"/>
          <w:color w:val="000000" w:themeColor="text1"/>
          <w:lang w:eastAsia="zh-CN"/>
        </w:rPr>
        <w:t>100%</w:t>
      </w:r>
      <w:r w:rsidRPr="00817196">
        <w:rPr>
          <w:color w:val="000000" w:themeColor="text1"/>
          <w:lang w:eastAsia="zh-CN"/>
        </w:rPr>
        <w:t>到</w:t>
      </w:r>
      <w:r w:rsidRPr="00817196">
        <w:rPr>
          <w:color w:val="000000" w:themeColor="text1"/>
          <w:spacing w:val="-57"/>
          <w:lang w:eastAsia="zh-CN"/>
        </w:rPr>
        <w:t xml:space="preserve"> </w:t>
      </w:r>
      <w:r w:rsidRPr="00817196">
        <w:rPr>
          <w:rFonts w:ascii="Times New Roman" w:eastAsia="Times New Roman" w:hAnsi="Times New Roman" w:cs="Times New Roman"/>
          <w:color w:val="000000" w:themeColor="text1"/>
          <w:lang w:eastAsia="zh-CN"/>
        </w:rPr>
        <w:t>10%</w:t>
      </w:r>
      <w:r w:rsidRPr="00817196">
        <w:rPr>
          <w:color w:val="000000" w:themeColor="text1"/>
          <w:lang w:eastAsia="zh-CN"/>
        </w:rPr>
        <w:t>的变化，</w:t>
      </w:r>
      <w:r w:rsidRPr="00817196">
        <w:rPr>
          <w:color w:val="000000" w:themeColor="text1"/>
          <w:lang w:eastAsia="zh-CN"/>
        </w:rPr>
        <w:t xml:space="preserve"> </w:t>
      </w:r>
      <w:r w:rsidRPr="00817196">
        <w:rPr>
          <w:color w:val="000000" w:themeColor="text1"/>
          <w:lang w:eastAsia="zh-CN"/>
        </w:rPr>
        <w:t>记录被测装置输出波形，测量从施加</w:t>
      </w:r>
      <w:proofErr w:type="gramStart"/>
      <w:r w:rsidRPr="00817196">
        <w:rPr>
          <w:color w:val="000000" w:themeColor="text1"/>
          <w:lang w:eastAsia="zh-CN"/>
        </w:rPr>
        <w:t>阶跃量</w:t>
      </w:r>
      <w:proofErr w:type="gramEnd"/>
      <w:r w:rsidRPr="00817196">
        <w:rPr>
          <w:color w:val="000000" w:themeColor="text1"/>
          <w:lang w:eastAsia="zh-CN"/>
        </w:rPr>
        <w:t>到输出量稳定达到输出范围的</w:t>
      </w:r>
      <w:r w:rsidRPr="00817196">
        <w:rPr>
          <w:color w:val="000000" w:themeColor="text1"/>
          <w:spacing w:val="-62"/>
          <w:lang w:eastAsia="zh-CN"/>
        </w:rPr>
        <w:t xml:space="preserve"> </w:t>
      </w:r>
      <w:r w:rsidRPr="00817196">
        <w:rPr>
          <w:rFonts w:ascii="Times New Roman" w:eastAsia="Times New Roman" w:hAnsi="Times New Roman" w:cs="Times New Roman"/>
          <w:color w:val="000000" w:themeColor="text1"/>
          <w:lang w:eastAsia="zh-CN"/>
        </w:rPr>
        <w:t>10%</w:t>
      </w:r>
      <w:r w:rsidRPr="00817196">
        <w:rPr>
          <w:color w:val="000000" w:themeColor="text1"/>
          <w:lang w:eastAsia="zh-CN"/>
        </w:rPr>
        <w:t>所经历的时间。</w:t>
      </w:r>
    </w:p>
    <w:p w14:paraId="6593D048" w14:textId="77777777" w:rsidR="006A0312" w:rsidRPr="00817196" w:rsidRDefault="001535D9">
      <w:pPr>
        <w:pStyle w:val="afc"/>
        <w:tabs>
          <w:tab w:val="left" w:pos="952"/>
        </w:tabs>
        <w:spacing w:before="9"/>
        <w:ind w:left="534" w:right="108"/>
        <w:rPr>
          <w:color w:val="000000" w:themeColor="text1"/>
          <w:lang w:eastAsia="zh-CN"/>
        </w:rPr>
      </w:pPr>
      <w:r w:rsidRPr="00817196">
        <w:rPr>
          <w:rFonts w:ascii="Times New Roman" w:eastAsia="Times New Roman" w:hAnsi="Times New Roman" w:cs="Times New Roman"/>
          <w:color w:val="000000" w:themeColor="text1"/>
          <w:spacing w:val="20"/>
          <w:w w:val="95"/>
          <w:lang w:eastAsia="zh-CN"/>
        </w:rPr>
        <w:t>c)</w:t>
      </w:r>
      <w:r w:rsidRPr="00817196">
        <w:rPr>
          <w:rFonts w:ascii="Times New Roman" w:eastAsia="Times New Roman" w:hAnsi="Times New Roman" w:cs="Times New Roman"/>
          <w:color w:val="000000" w:themeColor="text1"/>
          <w:spacing w:val="20"/>
          <w:w w:val="95"/>
          <w:lang w:eastAsia="zh-CN"/>
        </w:rPr>
        <w:tab/>
      </w:r>
      <w:r w:rsidRPr="00817196">
        <w:rPr>
          <w:color w:val="000000" w:themeColor="text1"/>
          <w:lang w:eastAsia="zh-CN"/>
        </w:rPr>
        <w:t>选取二者中的较大值作为响应时间的测试值</w:t>
      </w:r>
      <w:r w:rsidRPr="00817196">
        <w:rPr>
          <w:rFonts w:hint="eastAsia"/>
          <w:color w:val="000000" w:themeColor="text1"/>
          <w:lang w:eastAsia="zh-CN"/>
        </w:rPr>
        <w:t>，</w:t>
      </w:r>
      <w:r w:rsidRPr="00817196">
        <w:rPr>
          <w:rFonts w:hAnsi="Times New Roman" w:hint="eastAsia"/>
          <w:color w:val="000000" w:themeColor="text1"/>
          <w:lang w:eastAsia="zh-CN"/>
        </w:rPr>
        <w:t>试验结果应满足</w:t>
      </w:r>
      <w:r w:rsidRPr="00817196">
        <w:rPr>
          <w:rFonts w:hAnsi="Times New Roman"/>
          <w:color w:val="000000" w:themeColor="text1"/>
          <w:lang w:eastAsia="zh-CN"/>
        </w:rPr>
        <w:t>5.5</w:t>
      </w:r>
      <w:r w:rsidRPr="00817196">
        <w:rPr>
          <w:rFonts w:hAnsi="Times New Roman"/>
          <w:color w:val="000000" w:themeColor="text1"/>
          <w:lang w:eastAsia="zh-CN"/>
        </w:rPr>
        <w:t>的要求。</w:t>
      </w:r>
    </w:p>
    <w:p w14:paraId="72AA37D0" w14:textId="77777777" w:rsidR="006A0312" w:rsidRPr="00817196" w:rsidRDefault="001535D9">
      <w:pPr>
        <w:pStyle w:val="13"/>
        <w:numPr>
          <w:ilvl w:val="2"/>
          <w:numId w:val="9"/>
        </w:numPr>
        <w:spacing w:beforeLines="50" w:before="156" w:afterLines="50" w:after="156"/>
        <w:ind w:firstLineChars="0"/>
        <w:outlineLvl w:val="1"/>
        <w:rPr>
          <w:rFonts w:ascii="黑体" w:eastAsia="黑体" w:hAnsi="黑体"/>
          <w:color w:val="000000" w:themeColor="text1"/>
        </w:rPr>
      </w:pPr>
      <w:bookmarkStart w:id="97" w:name="_Toc113738178"/>
      <w:r w:rsidRPr="00817196">
        <w:rPr>
          <w:rFonts w:ascii="黑体" w:eastAsia="黑体" w:hAnsi="黑体"/>
          <w:color w:val="000000" w:themeColor="text1"/>
        </w:rPr>
        <w:t>纹波</w:t>
      </w:r>
      <w:r w:rsidRPr="00817196">
        <w:rPr>
          <w:rFonts w:ascii="黑体" w:eastAsia="黑体" w:hAnsi="黑体" w:hint="eastAsia"/>
          <w:color w:val="000000" w:themeColor="text1"/>
        </w:rPr>
        <w:t>系数校准</w:t>
      </w:r>
      <w:bookmarkEnd w:id="97"/>
    </w:p>
    <w:p w14:paraId="072C28B7" w14:textId="77777777" w:rsidR="006A0312" w:rsidRPr="00817196" w:rsidRDefault="001535D9">
      <w:pPr>
        <w:pStyle w:val="affd"/>
        <w:ind w:firstLine="408"/>
        <w:rPr>
          <w:color w:val="000000" w:themeColor="text1"/>
        </w:rPr>
      </w:pPr>
      <w:r w:rsidRPr="00817196">
        <w:rPr>
          <w:color w:val="000000" w:themeColor="text1"/>
          <w:spacing w:val="-3"/>
        </w:rPr>
        <w:t>给被测装置施加激励使输出量等于其较高标称值，当输出信号稳定时，记录被测装置输出波形，测</w:t>
      </w:r>
      <w:r w:rsidRPr="00817196">
        <w:rPr>
          <w:color w:val="000000" w:themeColor="text1"/>
        </w:rPr>
        <w:t>量输出信号的波动分量的峰</w:t>
      </w:r>
      <w:r w:rsidRPr="00817196">
        <w:rPr>
          <w:rFonts w:ascii="Times New Roman" w:eastAsia="Times New Roman"/>
          <w:color w:val="000000" w:themeColor="text1"/>
        </w:rPr>
        <w:t>-</w:t>
      </w:r>
      <w:r w:rsidRPr="00817196">
        <w:rPr>
          <w:color w:val="000000" w:themeColor="text1"/>
        </w:rPr>
        <w:t>峰值，获取输出信号中的最大纹波量</w:t>
      </w:r>
      <w:r w:rsidRPr="00817196">
        <w:rPr>
          <w:rFonts w:hint="eastAsia"/>
          <w:color w:val="000000" w:themeColor="text1"/>
        </w:rPr>
        <w:t>，试验结果应满足</w:t>
      </w:r>
      <w:r w:rsidRPr="00817196">
        <w:rPr>
          <w:color w:val="000000" w:themeColor="text1"/>
        </w:rPr>
        <w:t>5.6</w:t>
      </w:r>
      <w:r w:rsidRPr="00817196">
        <w:rPr>
          <w:color w:val="000000" w:themeColor="text1"/>
        </w:rPr>
        <w:t>的要求。</w:t>
      </w:r>
    </w:p>
    <w:p w14:paraId="4422BB96" w14:textId="77777777" w:rsidR="006A0312" w:rsidRPr="00817196" w:rsidRDefault="001535D9">
      <w:pPr>
        <w:pStyle w:val="13"/>
        <w:numPr>
          <w:ilvl w:val="2"/>
          <w:numId w:val="9"/>
        </w:numPr>
        <w:spacing w:beforeLines="50" w:before="156" w:afterLines="50" w:after="156"/>
        <w:ind w:firstLineChars="0"/>
        <w:outlineLvl w:val="1"/>
        <w:rPr>
          <w:rFonts w:ascii="黑体" w:eastAsia="黑体" w:hAnsi="黑体"/>
          <w:color w:val="000000" w:themeColor="text1"/>
        </w:rPr>
      </w:pPr>
      <w:bookmarkStart w:id="98" w:name="_Toc113738179"/>
      <w:r w:rsidRPr="00817196">
        <w:rPr>
          <w:rFonts w:ascii="黑体" w:eastAsia="黑体" w:hAnsi="黑体" w:hint="eastAsia"/>
          <w:color w:val="000000" w:themeColor="text1"/>
        </w:rPr>
        <w:t>CT</w:t>
      </w:r>
      <w:r w:rsidRPr="00817196">
        <w:rPr>
          <w:rFonts w:ascii="黑体" w:eastAsia="黑体" w:hAnsi="黑体" w:hint="eastAsia"/>
          <w:color w:val="000000" w:themeColor="text1"/>
        </w:rPr>
        <w:t>、</w:t>
      </w:r>
      <w:r w:rsidRPr="00817196">
        <w:rPr>
          <w:rFonts w:ascii="黑体" w:eastAsia="黑体" w:hAnsi="黑体" w:hint="eastAsia"/>
          <w:color w:val="000000" w:themeColor="text1"/>
        </w:rPr>
        <w:t>PT</w:t>
      </w:r>
      <w:r w:rsidRPr="00817196">
        <w:rPr>
          <w:rFonts w:ascii="黑体" w:eastAsia="黑体" w:hAnsi="黑体" w:hint="eastAsia"/>
          <w:color w:val="000000" w:themeColor="text1"/>
        </w:rPr>
        <w:t>断线切换时间</w:t>
      </w:r>
      <w:bookmarkEnd w:id="98"/>
    </w:p>
    <w:p w14:paraId="038351CC" w14:textId="77777777" w:rsidR="006A0312" w:rsidRPr="00817196" w:rsidRDefault="001535D9">
      <w:pPr>
        <w:pStyle w:val="affd"/>
        <w:rPr>
          <w:color w:val="000000" w:themeColor="text1"/>
        </w:rPr>
      </w:pPr>
      <w:bookmarkStart w:id="99" w:name="_Hlk113222760"/>
      <w:r w:rsidRPr="00817196">
        <w:rPr>
          <w:color w:val="000000" w:themeColor="text1"/>
        </w:rPr>
        <w:t>在被测装置的工作电压输入回路通入标称工作电压，在测量级</w:t>
      </w:r>
      <w:r w:rsidRPr="00817196">
        <w:rPr>
          <w:color w:val="000000" w:themeColor="text1"/>
          <w:spacing w:val="-54"/>
        </w:rPr>
        <w:t xml:space="preserve"> </w:t>
      </w:r>
      <w:r w:rsidRPr="00817196">
        <w:rPr>
          <w:rFonts w:ascii="Times New Roman" w:eastAsia="Times New Roman"/>
          <w:color w:val="000000" w:themeColor="text1"/>
        </w:rPr>
        <w:t>CT</w:t>
      </w:r>
      <w:r w:rsidRPr="00817196">
        <w:rPr>
          <w:rFonts w:ascii="Times New Roman" w:eastAsia="Times New Roman"/>
          <w:color w:val="000000" w:themeColor="text1"/>
          <w:spacing w:val="-1"/>
        </w:rPr>
        <w:t xml:space="preserve"> </w:t>
      </w:r>
      <w:r w:rsidRPr="00817196">
        <w:rPr>
          <w:color w:val="000000" w:themeColor="text1"/>
        </w:rPr>
        <w:t>输入回路和保护级</w:t>
      </w:r>
      <w:r w:rsidRPr="00817196">
        <w:rPr>
          <w:color w:val="000000" w:themeColor="text1"/>
          <w:spacing w:val="-54"/>
        </w:rPr>
        <w:t xml:space="preserve"> </w:t>
      </w:r>
      <w:r w:rsidRPr="00817196">
        <w:rPr>
          <w:rFonts w:ascii="Times New Roman" w:eastAsia="Times New Roman"/>
          <w:color w:val="000000" w:themeColor="text1"/>
        </w:rPr>
        <w:t>CT</w:t>
      </w:r>
      <w:r w:rsidRPr="00817196">
        <w:rPr>
          <w:rFonts w:ascii="Times New Roman" w:eastAsia="Times New Roman"/>
          <w:color w:val="000000" w:themeColor="text1"/>
          <w:spacing w:val="-1"/>
        </w:rPr>
        <w:t xml:space="preserve"> </w:t>
      </w:r>
      <w:r w:rsidRPr="00817196">
        <w:rPr>
          <w:color w:val="000000" w:themeColor="text1"/>
        </w:rPr>
        <w:t>输入</w:t>
      </w:r>
      <w:r w:rsidRPr="00817196">
        <w:rPr>
          <w:color w:val="000000" w:themeColor="text1"/>
        </w:rPr>
        <w:t xml:space="preserve"> </w:t>
      </w:r>
      <w:r w:rsidRPr="00817196">
        <w:rPr>
          <w:color w:val="000000" w:themeColor="text1"/>
        </w:rPr>
        <w:t>回路同时通入标称电流范围内的正常工作电流，在保护级</w:t>
      </w:r>
      <w:r w:rsidRPr="00817196">
        <w:rPr>
          <w:color w:val="000000" w:themeColor="text1"/>
          <w:spacing w:val="-75"/>
        </w:rPr>
        <w:t xml:space="preserve"> </w:t>
      </w:r>
      <w:r w:rsidRPr="00817196">
        <w:rPr>
          <w:rFonts w:ascii="Times New Roman" w:eastAsia="Times New Roman"/>
          <w:color w:val="000000" w:themeColor="text1"/>
        </w:rPr>
        <w:t>CT</w:t>
      </w:r>
      <w:r w:rsidRPr="00817196">
        <w:rPr>
          <w:rFonts w:ascii="Times New Roman" w:eastAsia="Times New Roman"/>
          <w:color w:val="000000" w:themeColor="text1"/>
          <w:spacing w:val="-22"/>
        </w:rPr>
        <w:t xml:space="preserve"> </w:t>
      </w:r>
      <w:r w:rsidRPr="00817196">
        <w:rPr>
          <w:color w:val="000000" w:themeColor="text1"/>
        </w:rPr>
        <w:t>输入回路模拟电流过流、电流突</w:t>
      </w:r>
      <w:r w:rsidRPr="00817196">
        <w:rPr>
          <w:color w:val="000000" w:themeColor="text1"/>
        </w:rPr>
        <w:t xml:space="preserve"> </w:t>
      </w:r>
      <w:r w:rsidRPr="00817196">
        <w:rPr>
          <w:color w:val="000000" w:themeColor="text1"/>
        </w:rPr>
        <w:t>变等故障情况，记录被测装置输出波形，检查被测装置工作电流是否切换</w:t>
      </w:r>
      <w:proofErr w:type="gramStart"/>
      <w:r w:rsidRPr="00817196">
        <w:rPr>
          <w:color w:val="000000" w:themeColor="text1"/>
        </w:rPr>
        <w:t>至保护级</w:t>
      </w:r>
      <w:proofErr w:type="gramEnd"/>
      <w:r w:rsidRPr="00817196">
        <w:rPr>
          <w:color w:val="000000" w:themeColor="text1"/>
          <w:spacing w:val="-75"/>
        </w:rPr>
        <w:t xml:space="preserve"> </w:t>
      </w:r>
      <w:r w:rsidRPr="00817196">
        <w:rPr>
          <w:rFonts w:ascii="Times New Roman" w:eastAsia="Times New Roman"/>
          <w:color w:val="000000" w:themeColor="text1"/>
        </w:rPr>
        <w:t>CT</w:t>
      </w:r>
      <w:r w:rsidRPr="00817196">
        <w:rPr>
          <w:rFonts w:ascii="Times New Roman" w:eastAsia="Times New Roman"/>
          <w:color w:val="000000" w:themeColor="text1"/>
          <w:spacing w:val="-22"/>
        </w:rPr>
        <w:t xml:space="preserve"> </w:t>
      </w:r>
      <w:proofErr w:type="gramStart"/>
      <w:r w:rsidRPr="00817196">
        <w:rPr>
          <w:color w:val="000000" w:themeColor="text1"/>
        </w:rPr>
        <w:t>输入回</w:t>
      </w:r>
      <w:proofErr w:type="gramEnd"/>
      <w:r w:rsidRPr="00817196">
        <w:rPr>
          <w:color w:val="000000" w:themeColor="text1"/>
        </w:rPr>
        <w:t xml:space="preserve"> </w:t>
      </w:r>
      <w:r w:rsidRPr="00817196">
        <w:rPr>
          <w:color w:val="000000" w:themeColor="text1"/>
        </w:rPr>
        <w:t>路，并测量电流切换时间</w:t>
      </w:r>
      <w:r w:rsidRPr="00817196">
        <w:rPr>
          <w:rFonts w:hint="eastAsia"/>
          <w:color w:val="000000" w:themeColor="text1"/>
        </w:rPr>
        <w:t>，</w:t>
      </w:r>
      <w:r w:rsidRPr="00817196">
        <w:rPr>
          <w:rFonts w:hint="eastAsia"/>
          <w:color w:val="000000" w:themeColor="text1"/>
        </w:rPr>
        <w:t>试验结果应满足</w:t>
      </w:r>
      <w:r w:rsidRPr="00817196">
        <w:rPr>
          <w:color w:val="000000" w:themeColor="text1"/>
        </w:rPr>
        <w:t>5.7</w:t>
      </w:r>
      <w:r w:rsidRPr="00817196">
        <w:rPr>
          <w:color w:val="000000" w:themeColor="text1"/>
        </w:rPr>
        <w:t>的要求</w:t>
      </w:r>
      <w:r w:rsidRPr="00817196">
        <w:rPr>
          <w:color w:val="000000" w:themeColor="text1"/>
        </w:rPr>
        <w:t>。</w:t>
      </w:r>
      <w:bookmarkEnd w:id="99"/>
    </w:p>
    <w:p w14:paraId="5FE5AC97" w14:textId="77777777" w:rsidR="006A0312" w:rsidRPr="00817196" w:rsidRDefault="001535D9">
      <w:pPr>
        <w:pStyle w:val="affd"/>
        <w:rPr>
          <w:color w:val="000000" w:themeColor="text1"/>
        </w:rPr>
      </w:pPr>
      <w:r w:rsidRPr="00817196">
        <w:rPr>
          <w:color w:val="000000" w:themeColor="text1"/>
        </w:rPr>
        <w:t>在被测装置的工作电压输入回路模拟</w:t>
      </w:r>
      <w:r w:rsidRPr="00817196">
        <w:rPr>
          <w:color w:val="000000" w:themeColor="text1"/>
          <w:spacing w:val="-66"/>
        </w:rPr>
        <w:t xml:space="preserve"> </w:t>
      </w:r>
      <w:r w:rsidRPr="00817196">
        <w:rPr>
          <w:rFonts w:ascii="Times New Roman" w:eastAsia="Times New Roman"/>
          <w:color w:val="000000" w:themeColor="text1"/>
        </w:rPr>
        <w:t>PT</w:t>
      </w:r>
      <w:r w:rsidRPr="00817196">
        <w:rPr>
          <w:rFonts w:ascii="Times New Roman" w:eastAsia="Times New Roman"/>
          <w:color w:val="000000" w:themeColor="text1"/>
          <w:spacing w:val="-13"/>
        </w:rPr>
        <w:t xml:space="preserve"> </w:t>
      </w:r>
      <w:r w:rsidRPr="00817196">
        <w:rPr>
          <w:color w:val="000000" w:themeColor="text1"/>
        </w:rPr>
        <w:t>断线故障，另外一路电压输入正常，记录被测装置输</w:t>
      </w:r>
      <w:r w:rsidRPr="00817196">
        <w:rPr>
          <w:color w:val="000000" w:themeColor="text1"/>
        </w:rPr>
        <w:t xml:space="preserve"> </w:t>
      </w:r>
      <w:r w:rsidRPr="00817196">
        <w:rPr>
          <w:color w:val="000000" w:themeColor="text1"/>
        </w:rPr>
        <w:t>出波形，检查被测装置工作电压是否切换</w:t>
      </w:r>
      <w:proofErr w:type="gramStart"/>
      <w:r w:rsidRPr="00817196">
        <w:rPr>
          <w:color w:val="000000" w:themeColor="text1"/>
        </w:rPr>
        <w:t>至另外</w:t>
      </w:r>
      <w:proofErr w:type="gramEnd"/>
      <w:r w:rsidRPr="00817196">
        <w:rPr>
          <w:color w:val="000000" w:themeColor="text1"/>
        </w:rPr>
        <w:t>一路电压输入回路，并测量电压切换时间</w:t>
      </w:r>
      <w:r w:rsidRPr="00817196">
        <w:rPr>
          <w:rFonts w:hint="eastAsia"/>
          <w:color w:val="000000" w:themeColor="text1"/>
        </w:rPr>
        <w:t>，</w:t>
      </w:r>
      <w:r w:rsidRPr="00817196">
        <w:rPr>
          <w:rFonts w:hint="eastAsia"/>
          <w:color w:val="000000" w:themeColor="text1"/>
        </w:rPr>
        <w:t>试验结果应满足</w:t>
      </w:r>
      <w:r w:rsidRPr="00817196">
        <w:rPr>
          <w:color w:val="000000" w:themeColor="text1"/>
        </w:rPr>
        <w:t>5.7</w:t>
      </w:r>
      <w:r w:rsidRPr="00817196">
        <w:rPr>
          <w:color w:val="000000" w:themeColor="text1"/>
        </w:rPr>
        <w:t>的要求</w:t>
      </w:r>
      <w:r w:rsidRPr="00817196">
        <w:rPr>
          <w:color w:val="000000" w:themeColor="text1"/>
        </w:rPr>
        <w:t>。</w:t>
      </w:r>
    </w:p>
    <w:p w14:paraId="091B0084" w14:textId="77777777" w:rsidR="006A0312" w:rsidRPr="00817196" w:rsidRDefault="006A0312">
      <w:pPr>
        <w:pStyle w:val="affd"/>
        <w:rPr>
          <w:color w:val="000000" w:themeColor="text1"/>
        </w:rPr>
      </w:pPr>
    </w:p>
    <w:p w14:paraId="6BEF6B64" w14:textId="77777777" w:rsidR="006A0312" w:rsidRPr="00817196" w:rsidRDefault="001535D9">
      <w:pPr>
        <w:pStyle w:val="13"/>
        <w:numPr>
          <w:ilvl w:val="2"/>
          <w:numId w:val="9"/>
        </w:numPr>
        <w:spacing w:beforeLines="50" w:before="156" w:afterLines="50" w:after="156"/>
        <w:ind w:firstLineChars="0"/>
        <w:outlineLvl w:val="1"/>
        <w:rPr>
          <w:rFonts w:ascii="黑体" w:eastAsia="黑体" w:hAnsi="黑体"/>
          <w:color w:val="000000" w:themeColor="text1"/>
        </w:rPr>
      </w:pPr>
      <w:bookmarkStart w:id="100" w:name="_Toc113738180"/>
      <w:r w:rsidRPr="00817196">
        <w:rPr>
          <w:rFonts w:ascii="黑体" w:eastAsia="黑体" w:hAnsi="黑体" w:hint="eastAsia"/>
          <w:color w:val="000000" w:themeColor="text1"/>
        </w:rPr>
        <w:t>电流切换复归时间</w:t>
      </w:r>
      <w:bookmarkEnd w:id="100"/>
    </w:p>
    <w:p w14:paraId="5AF7D84F" w14:textId="77777777" w:rsidR="006A0312" w:rsidRPr="00817196" w:rsidRDefault="001535D9">
      <w:pPr>
        <w:pStyle w:val="affd"/>
        <w:ind w:firstLine="408"/>
        <w:rPr>
          <w:color w:val="000000" w:themeColor="text1"/>
        </w:rPr>
      </w:pPr>
      <w:r w:rsidRPr="00817196">
        <w:rPr>
          <w:color w:val="000000" w:themeColor="text1"/>
          <w:spacing w:val="-3"/>
        </w:rPr>
        <w:lastRenderedPageBreak/>
        <w:t>在被测装置的工作电压输入回路通入标称工作电压，模拟故障电流使装置工作电流采用保护级</w:t>
      </w:r>
      <w:r w:rsidRPr="00817196">
        <w:rPr>
          <w:color w:val="000000" w:themeColor="text1"/>
        </w:rPr>
        <w:t xml:space="preserve"> </w:t>
      </w:r>
      <w:r w:rsidRPr="00817196">
        <w:rPr>
          <w:rFonts w:ascii="Times New Roman" w:eastAsia="Times New Roman"/>
          <w:color w:val="000000" w:themeColor="text1"/>
        </w:rPr>
        <w:t xml:space="preserve">CT </w:t>
      </w:r>
      <w:r w:rsidRPr="00817196">
        <w:rPr>
          <w:color w:val="000000" w:themeColor="text1"/>
        </w:rPr>
        <w:t>输入回路，将保护级</w:t>
      </w:r>
      <w:r w:rsidRPr="00817196">
        <w:rPr>
          <w:color w:val="000000" w:themeColor="text1"/>
        </w:rPr>
        <w:t xml:space="preserve"> </w:t>
      </w:r>
      <w:r w:rsidRPr="00817196">
        <w:rPr>
          <w:rFonts w:ascii="Times New Roman" w:eastAsia="Times New Roman"/>
          <w:color w:val="000000" w:themeColor="text1"/>
        </w:rPr>
        <w:t>CT</w:t>
      </w:r>
      <w:r w:rsidRPr="00817196">
        <w:rPr>
          <w:rFonts w:ascii="Times New Roman" w:eastAsia="Times New Roman"/>
          <w:color w:val="000000" w:themeColor="text1"/>
          <w:spacing w:val="-3"/>
        </w:rPr>
        <w:t xml:space="preserve"> </w:t>
      </w:r>
      <w:r w:rsidRPr="00817196">
        <w:rPr>
          <w:color w:val="000000" w:themeColor="text1"/>
        </w:rPr>
        <w:t>输入回路电流输入值改变至标称电流范围</w:t>
      </w:r>
      <w:r w:rsidRPr="00817196">
        <w:rPr>
          <w:color w:val="000000" w:themeColor="text1"/>
        </w:rPr>
        <w:t>内的电流值，记录被测</w:t>
      </w:r>
      <w:r w:rsidRPr="00817196">
        <w:rPr>
          <w:color w:val="000000" w:themeColor="text1"/>
        </w:rPr>
        <w:t xml:space="preserve"> </w:t>
      </w:r>
      <w:r w:rsidRPr="00817196">
        <w:rPr>
          <w:color w:val="000000" w:themeColor="text1"/>
        </w:rPr>
        <w:t>装置输出波形，测量从电流值恢复正常到切换至测量级</w:t>
      </w:r>
      <w:r w:rsidRPr="00817196">
        <w:rPr>
          <w:color w:val="000000" w:themeColor="text1"/>
          <w:spacing w:val="-53"/>
        </w:rPr>
        <w:t xml:space="preserve"> </w:t>
      </w:r>
      <w:r w:rsidRPr="00817196">
        <w:rPr>
          <w:rFonts w:ascii="Times New Roman" w:eastAsia="Times New Roman"/>
          <w:color w:val="000000" w:themeColor="text1"/>
        </w:rPr>
        <w:t>CT</w:t>
      </w:r>
      <w:r w:rsidRPr="00817196">
        <w:rPr>
          <w:rFonts w:ascii="Times New Roman" w:eastAsia="Times New Roman"/>
          <w:color w:val="000000" w:themeColor="text1"/>
          <w:spacing w:val="-1"/>
        </w:rPr>
        <w:t xml:space="preserve"> </w:t>
      </w:r>
      <w:r w:rsidRPr="00817196">
        <w:rPr>
          <w:color w:val="000000" w:themeColor="text1"/>
        </w:rPr>
        <w:t>输入回路电流的时间</w:t>
      </w:r>
      <w:r w:rsidRPr="00817196">
        <w:rPr>
          <w:rFonts w:hint="eastAsia"/>
          <w:color w:val="000000" w:themeColor="text1"/>
        </w:rPr>
        <w:t>，</w:t>
      </w:r>
      <w:r w:rsidRPr="00817196">
        <w:rPr>
          <w:rFonts w:hint="eastAsia"/>
          <w:color w:val="000000" w:themeColor="text1"/>
        </w:rPr>
        <w:t>试验结果应满足</w:t>
      </w:r>
      <w:r w:rsidRPr="00817196">
        <w:rPr>
          <w:color w:val="000000" w:themeColor="text1"/>
        </w:rPr>
        <w:t>5.8</w:t>
      </w:r>
      <w:r w:rsidRPr="00817196">
        <w:rPr>
          <w:color w:val="000000" w:themeColor="text1"/>
        </w:rPr>
        <w:t>的要求</w:t>
      </w:r>
      <w:r w:rsidRPr="00817196">
        <w:rPr>
          <w:color w:val="000000" w:themeColor="text1"/>
        </w:rPr>
        <w:t>。</w:t>
      </w:r>
    </w:p>
    <w:p w14:paraId="713227A3" w14:textId="77777777" w:rsidR="006A0312" w:rsidRPr="00817196" w:rsidRDefault="006A0312">
      <w:pPr>
        <w:pStyle w:val="affd"/>
        <w:rPr>
          <w:color w:val="000000" w:themeColor="text1"/>
        </w:rPr>
      </w:pPr>
    </w:p>
    <w:p w14:paraId="2C27895C" w14:textId="77777777" w:rsidR="006A0312" w:rsidRPr="00817196" w:rsidRDefault="001535D9">
      <w:pPr>
        <w:pStyle w:val="13"/>
        <w:numPr>
          <w:ilvl w:val="2"/>
          <w:numId w:val="9"/>
        </w:numPr>
        <w:spacing w:beforeLines="50" w:before="156" w:afterLines="50" w:after="156"/>
        <w:ind w:firstLineChars="0"/>
        <w:outlineLvl w:val="1"/>
        <w:rPr>
          <w:rFonts w:ascii="黑体" w:eastAsia="黑体" w:hAnsi="黑体"/>
          <w:color w:val="000000" w:themeColor="text1"/>
        </w:rPr>
      </w:pPr>
      <w:bookmarkStart w:id="101" w:name="_Toc113738181"/>
      <w:r w:rsidRPr="00817196">
        <w:rPr>
          <w:rFonts w:ascii="黑体" w:eastAsia="黑体" w:hAnsi="黑体"/>
          <w:color w:val="000000" w:themeColor="text1"/>
        </w:rPr>
        <w:t>暂态</w:t>
      </w:r>
      <w:r w:rsidRPr="00817196">
        <w:rPr>
          <w:rFonts w:ascii="黑体" w:eastAsia="黑体" w:hAnsi="黑体" w:hint="eastAsia"/>
          <w:color w:val="000000" w:themeColor="text1"/>
        </w:rPr>
        <w:t>计量性能</w:t>
      </w:r>
      <w:bookmarkEnd w:id="101"/>
    </w:p>
    <w:p w14:paraId="03CD4CB1" w14:textId="77777777" w:rsidR="006A0312" w:rsidRPr="00817196" w:rsidRDefault="001535D9">
      <w:pPr>
        <w:pStyle w:val="affd"/>
        <w:rPr>
          <w:color w:val="000000" w:themeColor="text1"/>
        </w:rPr>
      </w:pPr>
      <w:r w:rsidRPr="00817196">
        <w:rPr>
          <w:rFonts w:hint="eastAsia"/>
          <w:color w:val="000000" w:themeColor="text1"/>
        </w:rPr>
        <w:t>用校准装置</w:t>
      </w:r>
      <w:r w:rsidRPr="00817196">
        <w:rPr>
          <w:color w:val="000000" w:themeColor="text1"/>
        </w:rPr>
        <w:t>模拟单相接地短路、两相接地短路、</w:t>
      </w:r>
      <w:r w:rsidRPr="00817196">
        <w:rPr>
          <w:color w:val="000000" w:themeColor="text1"/>
        </w:rPr>
        <w:t xml:space="preserve"> </w:t>
      </w:r>
      <w:r w:rsidRPr="00817196">
        <w:rPr>
          <w:color w:val="000000" w:themeColor="text1"/>
          <w:spacing w:val="-3"/>
        </w:rPr>
        <w:t>两相相间短路及三相故障，故障为持续</w:t>
      </w:r>
      <w:r w:rsidRPr="00817196">
        <w:rPr>
          <w:color w:val="000000" w:themeColor="text1"/>
          <w:spacing w:val="-65"/>
        </w:rPr>
        <w:t xml:space="preserve"> </w:t>
      </w:r>
      <w:r w:rsidRPr="00817196">
        <w:rPr>
          <w:color w:val="000000" w:themeColor="text1"/>
        </w:rPr>
        <w:t>100ms</w:t>
      </w:r>
      <w:r w:rsidRPr="00817196">
        <w:rPr>
          <w:color w:val="000000" w:themeColor="text1"/>
          <w:spacing w:val="-64"/>
        </w:rPr>
        <w:t xml:space="preserve"> </w:t>
      </w:r>
      <w:r w:rsidRPr="00817196">
        <w:rPr>
          <w:color w:val="000000" w:themeColor="text1"/>
        </w:rPr>
        <w:t>的瞬时性故障，接入被</w:t>
      </w:r>
      <w:r w:rsidRPr="00817196">
        <w:rPr>
          <w:color w:val="000000" w:themeColor="text1"/>
          <w:spacing w:val="-3"/>
        </w:rPr>
        <w:t>测装置，观察其在线路上发生各种类型故障时的暂态情况下的功率输出变化</w:t>
      </w:r>
      <w:r w:rsidRPr="00817196">
        <w:rPr>
          <w:color w:val="000000" w:themeColor="text1"/>
          <w:spacing w:val="-66"/>
        </w:rPr>
        <w:t xml:space="preserve"> </w:t>
      </w:r>
      <w:r w:rsidRPr="00817196">
        <w:rPr>
          <w:color w:val="000000" w:themeColor="text1"/>
        </w:rPr>
        <w:t>特性。</w:t>
      </w:r>
      <w:r w:rsidRPr="00817196">
        <w:rPr>
          <w:rFonts w:hint="eastAsia"/>
          <w:color w:val="000000" w:themeColor="text1"/>
        </w:rPr>
        <w:t>记录标准信号和校准装置测量的对应变送器输出值。被校装置的功率示值误差按公式（</w:t>
      </w:r>
      <w:r w:rsidRPr="00817196">
        <w:rPr>
          <w:rFonts w:hint="eastAsia"/>
          <w:color w:val="000000" w:themeColor="text1"/>
        </w:rPr>
        <w:t>1</w:t>
      </w:r>
      <w:r w:rsidRPr="00817196">
        <w:rPr>
          <w:rFonts w:hint="eastAsia"/>
          <w:color w:val="000000" w:themeColor="text1"/>
        </w:rPr>
        <w:t>）计算，试验结果应满足</w:t>
      </w:r>
      <w:r w:rsidRPr="00817196">
        <w:rPr>
          <w:color w:val="000000" w:themeColor="text1"/>
        </w:rPr>
        <w:t>5.9</w:t>
      </w:r>
      <w:r w:rsidRPr="00817196">
        <w:rPr>
          <w:color w:val="000000" w:themeColor="text1"/>
        </w:rPr>
        <w:t>的要求。</w:t>
      </w:r>
    </w:p>
    <w:p w14:paraId="7603D39A" w14:textId="77777777" w:rsidR="006A0312" w:rsidRPr="00817196" w:rsidRDefault="006A0312">
      <w:pPr>
        <w:pStyle w:val="affd"/>
        <w:rPr>
          <w:color w:val="000000" w:themeColor="text1"/>
        </w:rPr>
      </w:pPr>
    </w:p>
    <w:p w14:paraId="0BD9A8B8" w14:textId="77777777" w:rsidR="006A0312" w:rsidRPr="00817196" w:rsidRDefault="001535D9">
      <w:pPr>
        <w:pStyle w:val="13"/>
        <w:numPr>
          <w:ilvl w:val="0"/>
          <w:numId w:val="9"/>
        </w:numPr>
        <w:spacing w:beforeLines="100" w:before="312" w:afterLines="100" w:after="312"/>
        <w:ind w:firstLineChars="0"/>
        <w:outlineLvl w:val="0"/>
        <w:rPr>
          <w:rFonts w:eastAsia="黑体"/>
          <w:color w:val="000000" w:themeColor="text1"/>
          <w:szCs w:val="21"/>
        </w:rPr>
      </w:pPr>
      <w:bookmarkStart w:id="102" w:name="_Toc378582774"/>
      <w:bookmarkStart w:id="103" w:name="_Toc378582912"/>
      <w:bookmarkStart w:id="104" w:name="_Toc492546629"/>
      <w:bookmarkStart w:id="105" w:name="_Toc378582725"/>
      <w:bookmarkStart w:id="106" w:name="_Toc113738182"/>
      <w:bookmarkStart w:id="107" w:name="_Toc14885607"/>
      <w:bookmarkStart w:id="108" w:name="_Toc378582816"/>
      <w:r w:rsidRPr="00817196">
        <w:rPr>
          <w:rFonts w:eastAsia="黑体" w:hint="eastAsia"/>
          <w:color w:val="000000" w:themeColor="text1"/>
          <w:szCs w:val="21"/>
        </w:rPr>
        <w:t>校准结果表达</w:t>
      </w:r>
      <w:bookmarkEnd w:id="102"/>
      <w:bookmarkEnd w:id="103"/>
      <w:bookmarkEnd w:id="104"/>
      <w:bookmarkEnd w:id="105"/>
      <w:bookmarkEnd w:id="106"/>
      <w:bookmarkEnd w:id="107"/>
      <w:bookmarkEnd w:id="108"/>
    </w:p>
    <w:p w14:paraId="382A525E" w14:textId="77777777" w:rsidR="006A0312" w:rsidRPr="00817196" w:rsidRDefault="001535D9">
      <w:pPr>
        <w:snapToGrid w:val="0"/>
        <w:ind w:firstLineChars="200" w:firstLine="420"/>
        <w:rPr>
          <w:rFonts w:ascii="宋体" w:hAnsi="宋体"/>
          <w:color w:val="000000" w:themeColor="text1"/>
          <w:szCs w:val="21"/>
        </w:rPr>
      </w:pPr>
      <w:bookmarkStart w:id="109" w:name="_Toc280866940"/>
      <w:r w:rsidRPr="00817196">
        <w:rPr>
          <w:rFonts w:ascii="宋体" w:hAnsi="宋体" w:hint="eastAsia"/>
          <w:color w:val="000000" w:themeColor="text1"/>
          <w:szCs w:val="21"/>
        </w:rPr>
        <w:t>校准结果应在校准证书（报告）上反应，校准证书（报告）应至少包括以下信息：</w:t>
      </w:r>
      <w:bookmarkEnd w:id="109"/>
    </w:p>
    <w:p w14:paraId="4AA6AA7A"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a) </w:t>
      </w:r>
      <w:r w:rsidRPr="00817196">
        <w:rPr>
          <w:rFonts w:ascii="宋体" w:hAnsi="宋体" w:hint="eastAsia"/>
          <w:color w:val="000000" w:themeColor="text1"/>
          <w:szCs w:val="21"/>
        </w:rPr>
        <w:t>标题，如“校准证书”；</w:t>
      </w:r>
    </w:p>
    <w:p w14:paraId="76E6EB59"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b) </w:t>
      </w:r>
      <w:r w:rsidRPr="00817196">
        <w:rPr>
          <w:rFonts w:ascii="宋体" w:hAnsi="宋体" w:hint="eastAsia"/>
          <w:color w:val="000000" w:themeColor="text1"/>
          <w:szCs w:val="21"/>
        </w:rPr>
        <w:t>实验室名称和地址；</w:t>
      </w:r>
    </w:p>
    <w:p w14:paraId="13DFBE27"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c) </w:t>
      </w:r>
      <w:r w:rsidRPr="00817196">
        <w:rPr>
          <w:rFonts w:ascii="宋体" w:hAnsi="宋体" w:hint="eastAsia"/>
          <w:color w:val="000000" w:themeColor="text1"/>
          <w:szCs w:val="21"/>
        </w:rPr>
        <w:t>进行校准的地点（如果与实验室的地址不同）；</w:t>
      </w:r>
    </w:p>
    <w:p w14:paraId="098EABB9"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d) </w:t>
      </w:r>
      <w:r w:rsidRPr="00817196">
        <w:rPr>
          <w:rFonts w:ascii="宋体" w:hAnsi="宋体" w:hint="eastAsia"/>
          <w:color w:val="000000" w:themeColor="text1"/>
          <w:szCs w:val="21"/>
        </w:rPr>
        <w:t>证书或报告的唯一性标识（如编号），每页及总页数的标识；</w:t>
      </w:r>
    </w:p>
    <w:p w14:paraId="415E8B9C"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e) </w:t>
      </w:r>
      <w:r w:rsidRPr="00817196">
        <w:rPr>
          <w:rFonts w:ascii="宋体" w:hAnsi="宋体" w:hint="eastAsia"/>
          <w:color w:val="000000" w:themeColor="text1"/>
          <w:szCs w:val="21"/>
        </w:rPr>
        <w:t>客户的名称和地址；</w:t>
      </w:r>
    </w:p>
    <w:p w14:paraId="631EAA60"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f) </w:t>
      </w:r>
      <w:r w:rsidRPr="00817196">
        <w:rPr>
          <w:rFonts w:ascii="宋体" w:hAnsi="宋体" w:hint="eastAsia"/>
          <w:color w:val="000000" w:themeColor="text1"/>
          <w:szCs w:val="21"/>
        </w:rPr>
        <w:t>被校对</w:t>
      </w:r>
      <w:proofErr w:type="gramStart"/>
      <w:r w:rsidRPr="00817196">
        <w:rPr>
          <w:rFonts w:ascii="宋体" w:hAnsi="宋体" w:hint="eastAsia"/>
          <w:color w:val="000000" w:themeColor="text1"/>
          <w:szCs w:val="21"/>
        </w:rPr>
        <w:t>象</w:t>
      </w:r>
      <w:proofErr w:type="gramEnd"/>
      <w:r w:rsidRPr="00817196">
        <w:rPr>
          <w:rFonts w:ascii="宋体" w:hAnsi="宋体" w:hint="eastAsia"/>
          <w:color w:val="000000" w:themeColor="text1"/>
          <w:szCs w:val="21"/>
        </w:rPr>
        <w:t>的描述和明确标识；</w:t>
      </w:r>
    </w:p>
    <w:p w14:paraId="2A7B0263"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g) </w:t>
      </w:r>
      <w:r w:rsidRPr="00817196">
        <w:rPr>
          <w:rFonts w:ascii="宋体" w:hAnsi="宋体" w:hint="eastAsia"/>
          <w:color w:val="000000" w:themeColor="text1"/>
          <w:szCs w:val="21"/>
        </w:rPr>
        <w:t>进行校准的日期</w:t>
      </w:r>
      <w:r w:rsidRPr="00817196">
        <w:rPr>
          <w:rFonts w:ascii="宋体" w:hAnsi="宋体" w:hint="eastAsia"/>
          <w:color w:val="000000" w:themeColor="text1"/>
          <w:szCs w:val="21"/>
        </w:rPr>
        <w:t>,</w:t>
      </w:r>
      <w:r w:rsidRPr="00817196">
        <w:rPr>
          <w:rFonts w:ascii="宋体" w:hAnsi="宋体" w:hint="eastAsia"/>
          <w:color w:val="000000" w:themeColor="text1"/>
          <w:szCs w:val="21"/>
        </w:rPr>
        <w:t>如果与校准结果的有效性和应用有关时</w:t>
      </w:r>
      <w:r w:rsidRPr="00817196">
        <w:rPr>
          <w:rFonts w:ascii="宋体" w:hAnsi="宋体" w:hint="eastAsia"/>
          <w:color w:val="000000" w:themeColor="text1"/>
          <w:szCs w:val="21"/>
        </w:rPr>
        <w:t>,</w:t>
      </w:r>
      <w:r w:rsidRPr="00817196">
        <w:rPr>
          <w:rFonts w:ascii="宋体" w:hAnsi="宋体" w:hint="eastAsia"/>
          <w:color w:val="000000" w:themeColor="text1"/>
          <w:szCs w:val="21"/>
        </w:rPr>
        <w:t>应说明被校对</w:t>
      </w:r>
      <w:proofErr w:type="gramStart"/>
      <w:r w:rsidRPr="00817196">
        <w:rPr>
          <w:rFonts w:ascii="宋体" w:hAnsi="宋体" w:hint="eastAsia"/>
          <w:color w:val="000000" w:themeColor="text1"/>
          <w:szCs w:val="21"/>
        </w:rPr>
        <w:t>象</w:t>
      </w:r>
      <w:proofErr w:type="gramEnd"/>
      <w:r w:rsidRPr="00817196">
        <w:rPr>
          <w:rFonts w:ascii="宋体" w:hAnsi="宋体" w:hint="eastAsia"/>
          <w:color w:val="000000" w:themeColor="text1"/>
          <w:szCs w:val="21"/>
        </w:rPr>
        <w:t>的接收日期</w:t>
      </w:r>
    </w:p>
    <w:p w14:paraId="4C175DD1"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h) </w:t>
      </w:r>
      <w:r w:rsidRPr="00817196">
        <w:rPr>
          <w:rFonts w:ascii="宋体" w:hAnsi="宋体" w:hint="eastAsia"/>
          <w:color w:val="000000" w:themeColor="text1"/>
          <w:szCs w:val="21"/>
        </w:rPr>
        <w:t>如果与校准结果的有效性和应用有关时</w:t>
      </w:r>
      <w:r w:rsidRPr="00817196">
        <w:rPr>
          <w:rFonts w:ascii="宋体" w:hAnsi="宋体" w:hint="eastAsia"/>
          <w:color w:val="000000" w:themeColor="text1"/>
          <w:szCs w:val="21"/>
        </w:rPr>
        <w:t>,</w:t>
      </w:r>
      <w:r w:rsidRPr="00817196">
        <w:rPr>
          <w:rFonts w:ascii="宋体" w:hAnsi="宋体" w:hint="eastAsia"/>
          <w:color w:val="000000" w:themeColor="text1"/>
          <w:szCs w:val="21"/>
        </w:rPr>
        <w:t>应对被校样品的抽样程序进行说明</w:t>
      </w:r>
    </w:p>
    <w:p w14:paraId="3776EA33"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i) </w:t>
      </w:r>
      <w:r w:rsidRPr="00817196">
        <w:rPr>
          <w:rFonts w:ascii="宋体" w:hAnsi="宋体" w:hint="eastAsia"/>
          <w:color w:val="000000" w:themeColor="text1"/>
          <w:szCs w:val="21"/>
        </w:rPr>
        <w:t>对校准所依据的技术规范的标识，包括名称及代号；</w:t>
      </w:r>
    </w:p>
    <w:p w14:paraId="6803871C"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j) </w:t>
      </w:r>
      <w:r w:rsidRPr="00817196">
        <w:rPr>
          <w:rFonts w:ascii="宋体" w:hAnsi="宋体" w:hint="eastAsia"/>
          <w:color w:val="000000" w:themeColor="text1"/>
          <w:szCs w:val="21"/>
        </w:rPr>
        <w:t>本次校准所用测量标准的溯源性及有效性说明；</w:t>
      </w:r>
    </w:p>
    <w:p w14:paraId="6A631C2E"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k) </w:t>
      </w:r>
      <w:r w:rsidRPr="00817196">
        <w:rPr>
          <w:rFonts w:ascii="宋体" w:hAnsi="宋体" w:hint="eastAsia"/>
          <w:color w:val="000000" w:themeColor="text1"/>
          <w:szCs w:val="21"/>
        </w:rPr>
        <w:t>校准环境的描述；</w:t>
      </w:r>
    </w:p>
    <w:p w14:paraId="773CF6D6"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l) </w:t>
      </w:r>
      <w:r w:rsidRPr="00817196">
        <w:rPr>
          <w:rFonts w:ascii="宋体" w:hAnsi="宋体" w:hint="eastAsia"/>
          <w:color w:val="000000" w:themeColor="text1"/>
          <w:szCs w:val="21"/>
        </w:rPr>
        <w:t>校准结果及其测量不确定度的说明；</w:t>
      </w:r>
    </w:p>
    <w:p w14:paraId="78D65FAF"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m) </w:t>
      </w:r>
      <w:r w:rsidRPr="00817196">
        <w:rPr>
          <w:rFonts w:ascii="宋体" w:hAnsi="宋体" w:hint="eastAsia"/>
          <w:color w:val="000000" w:themeColor="text1"/>
          <w:szCs w:val="21"/>
        </w:rPr>
        <w:t>对校准规范的偏离的说明；</w:t>
      </w:r>
    </w:p>
    <w:p w14:paraId="5321A4CC"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n) </w:t>
      </w:r>
      <w:r w:rsidRPr="00817196">
        <w:rPr>
          <w:rFonts w:ascii="宋体" w:hAnsi="宋体" w:hint="eastAsia"/>
          <w:color w:val="000000" w:themeColor="text1"/>
          <w:szCs w:val="21"/>
        </w:rPr>
        <w:t>校准证书和校准报告签发人的签名、职务或等效标识；</w:t>
      </w:r>
    </w:p>
    <w:p w14:paraId="4CBC196C"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o) </w:t>
      </w:r>
      <w:r w:rsidRPr="00817196">
        <w:rPr>
          <w:rFonts w:ascii="宋体" w:hAnsi="宋体" w:hint="eastAsia"/>
          <w:color w:val="000000" w:themeColor="text1"/>
          <w:szCs w:val="21"/>
        </w:rPr>
        <w:t>校准结果仅对被校对</w:t>
      </w:r>
      <w:proofErr w:type="gramStart"/>
      <w:r w:rsidRPr="00817196">
        <w:rPr>
          <w:rFonts w:ascii="宋体" w:hAnsi="宋体" w:hint="eastAsia"/>
          <w:color w:val="000000" w:themeColor="text1"/>
          <w:szCs w:val="21"/>
        </w:rPr>
        <w:t>象</w:t>
      </w:r>
      <w:proofErr w:type="gramEnd"/>
      <w:r w:rsidRPr="00817196">
        <w:rPr>
          <w:rFonts w:ascii="宋体" w:hAnsi="宋体" w:hint="eastAsia"/>
          <w:color w:val="000000" w:themeColor="text1"/>
          <w:szCs w:val="21"/>
        </w:rPr>
        <w:t>有效的声明；</w:t>
      </w:r>
    </w:p>
    <w:p w14:paraId="672832FA"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 xml:space="preserve">p) </w:t>
      </w:r>
      <w:r w:rsidRPr="00817196">
        <w:rPr>
          <w:rFonts w:ascii="宋体" w:hAnsi="宋体" w:hint="eastAsia"/>
          <w:color w:val="000000" w:themeColor="text1"/>
          <w:szCs w:val="21"/>
        </w:rPr>
        <w:t>未经实验室书面批准，不得部分复制证书或报告的声明。</w:t>
      </w:r>
    </w:p>
    <w:p w14:paraId="0C388C7F" w14:textId="77777777" w:rsidR="006A0312" w:rsidRPr="00817196" w:rsidRDefault="001535D9">
      <w:pPr>
        <w:snapToGrid w:val="0"/>
        <w:ind w:firstLineChars="200" w:firstLine="420"/>
        <w:rPr>
          <w:rFonts w:ascii="宋体" w:hAnsi="宋体"/>
          <w:color w:val="000000" w:themeColor="text1"/>
          <w:szCs w:val="21"/>
        </w:rPr>
      </w:pPr>
      <w:r w:rsidRPr="00817196">
        <w:rPr>
          <w:rFonts w:ascii="宋体" w:hAnsi="宋体" w:hint="eastAsia"/>
          <w:color w:val="000000" w:themeColor="text1"/>
          <w:szCs w:val="21"/>
        </w:rPr>
        <w:t>校准原</w:t>
      </w:r>
      <w:r w:rsidRPr="00817196">
        <w:rPr>
          <w:rFonts w:ascii="宋体" w:hAnsi="宋体" w:hint="eastAsia"/>
          <w:color w:val="000000" w:themeColor="text1"/>
          <w:szCs w:val="21"/>
        </w:rPr>
        <w:t>始记录格式见附录</w:t>
      </w:r>
      <w:r w:rsidRPr="00817196">
        <w:rPr>
          <w:rFonts w:ascii="宋体" w:hAnsi="宋体" w:hint="eastAsia"/>
          <w:color w:val="000000" w:themeColor="text1"/>
          <w:szCs w:val="21"/>
        </w:rPr>
        <w:t>A</w:t>
      </w:r>
      <w:r w:rsidRPr="00817196">
        <w:rPr>
          <w:rFonts w:ascii="宋体" w:hAnsi="宋体" w:hint="eastAsia"/>
          <w:color w:val="000000" w:themeColor="text1"/>
          <w:szCs w:val="21"/>
        </w:rPr>
        <w:t>，校准证书内页格式见附录</w:t>
      </w:r>
      <w:r w:rsidRPr="00817196">
        <w:rPr>
          <w:rFonts w:ascii="宋体" w:hAnsi="宋体" w:hint="eastAsia"/>
          <w:color w:val="000000" w:themeColor="text1"/>
          <w:szCs w:val="21"/>
        </w:rPr>
        <w:t>B</w:t>
      </w:r>
      <w:r w:rsidRPr="00817196">
        <w:rPr>
          <w:rFonts w:ascii="宋体" w:hAnsi="宋体" w:hint="eastAsia"/>
          <w:color w:val="000000" w:themeColor="text1"/>
          <w:szCs w:val="21"/>
        </w:rPr>
        <w:t>，校准证书校准结果页格式见附录</w:t>
      </w:r>
      <w:r w:rsidRPr="00817196">
        <w:rPr>
          <w:rFonts w:ascii="宋体" w:hAnsi="宋体" w:hint="eastAsia"/>
          <w:color w:val="000000" w:themeColor="text1"/>
          <w:szCs w:val="21"/>
        </w:rPr>
        <w:t>C</w:t>
      </w:r>
      <w:r w:rsidRPr="00817196">
        <w:rPr>
          <w:rFonts w:ascii="宋体" w:hAnsi="宋体" w:hint="eastAsia"/>
          <w:color w:val="000000" w:themeColor="text1"/>
          <w:szCs w:val="21"/>
        </w:rPr>
        <w:t>，</w:t>
      </w:r>
      <w:r w:rsidRPr="00817196">
        <w:rPr>
          <w:rFonts w:ascii="宋体" w:hAnsi="宋体"/>
          <w:color w:val="000000" w:themeColor="text1"/>
          <w:szCs w:val="21"/>
        </w:rPr>
        <w:t>测量不确定度的评定与表示</w:t>
      </w:r>
      <w:r w:rsidRPr="00817196">
        <w:rPr>
          <w:rFonts w:ascii="宋体" w:hAnsi="宋体" w:hint="eastAsia"/>
          <w:color w:val="000000" w:themeColor="text1"/>
          <w:szCs w:val="21"/>
        </w:rPr>
        <w:t>见附录</w:t>
      </w:r>
      <w:r w:rsidRPr="00817196">
        <w:rPr>
          <w:rFonts w:ascii="宋体" w:hAnsi="宋体" w:hint="eastAsia"/>
          <w:color w:val="000000" w:themeColor="text1"/>
          <w:szCs w:val="21"/>
        </w:rPr>
        <w:t>D</w:t>
      </w:r>
      <w:r w:rsidRPr="00817196">
        <w:rPr>
          <w:rFonts w:ascii="宋体" w:hAnsi="宋体" w:hint="eastAsia"/>
          <w:color w:val="000000" w:themeColor="text1"/>
          <w:szCs w:val="21"/>
        </w:rPr>
        <w:t>。</w:t>
      </w:r>
    </w:p>
    <w:p w14:paraId="70729849" w14:textId="77777777" w:rsidR="006A0312" w:rsidRPr="00817196" w:rsidRDefault="001535D9">
      <w:pPr>
        <w:pStyle w:val="13"/>
        <w:numPr>
          <w:ilvl w:val="0"/>
          <w:numId w:val="9"/>
        </w:numPr>
        <w:spacing w:beforeLines="100" w:before="312" w:afterLines="100" w:after="312"/>
        <w:ind w:firstLineChars="0"/>
        <w:outlineLvl w:val="0"/>
        <w:rPr>
          <w:rFonts w:eastAsia="黑体"/>
          <w:color w:val="000000" w:themeColor="text1"/>
          <w:szCs w:val="21"/>
        </w:rPr>
      </w:pPr>
      <w:bookmarkStart w:id="110" w:name="_Toc113738183"/>
      <w:bookmarkStart w:id="111" w:name="_Toc14885608"/>
      <w:bookmarkStart w:id="112" w:name="_Toc492546631"/>
      <w:r w:rsidRPr="00817196">
        <w:rPr>
          <w:rFonts w:hint="eastAsia"/>
          <w:color w:val="000000" w:themeColor="text1"/>
          <w:szCs w:val="22"/>
        </w:rPr>
        <w:t>校准时间间隔</w:t>
      </w:r>
      <w:bookmarkEnd w:id="110"/>
      <w:bookmarkEnd w:id="111"/>
      <w:bookmarkEnd w:id="112"/>
    </w:p>
    <w:p w14:paraId="7749128A" w14:textId="77777777" w:rsidR="006A0312" w:rsidRPr="00817196" w:rsidRDefault="001535D9">
      <w:pPr>
        <w:pStyle w:val="affd"/>
        <w:rPr>
          <w:color w:val="000000" w:themeColor="text1"/>
        </w:rPr>
      </w:pPr>
      <w:r w:rsidRPr="00817196">
        <w:rPr>
          <w:color w:val="000000" w:themeColor="text1"/>
        </w:rPr>
        <w:t>建议复校的时间间隔为</w:t>
      </w:r>
      <w:r w:rsidRPr="00817196">
        <w:rPr>
          <w:color w:val="000000" w:themeColor="text1"/>
        </w:rPr>
        <w:t>2</w:t>
      </w:r>
      <w:r w:rsidRPr="00817196">
        <w:rPr>
          <w:color w:val="000000" w:themeColor="text1"/>
        </w:rPr>
        <w:t>年。</w:t>
      </w:r>
      <w:r w:rsidRPr="00817196">
        <w:rPr>
          <w:color w:val="000000" w:themeColor="text1"/>
        </w:rPr>
        <w:t xml:space="preserve"> </w:t>
      </w:r>
      <w:r w:rsidRPr="00817196">
        <w:rPr>
          <w:color w:val="000000" w:themeColor="text1"/>
        </w:rPr>
        <w:t>由于复校时间间隔的长短由仪器使用情况、使用者、仪器本身质量等诸多因素所决定的，因此，送</w:t>
      </w:r>
      <w:proofErr w:type="gramStart"/>
      <w:r w:rsidRPr="00817196">
        <w:rPr>
          <w:color w:val="000000" w:themeColor="text1"/>
        </w:rPr>
        <w:t>校单位</w:t>
      </w:r>
      <w:proofErr w:type="gramEnd"/>
      <w:r w:rsidRPr="00817196">
        <w:rPr>
          <w:color w:val="000000" w:themeColor="text1"/>
        </w:rPr>
        <w:t>可根据实际使用情况自主决定复校时间间隔。</w:t>
      </w:r>
      <w:r w:rsidRPr="00817196">
        <w:rPr>
          <w:color w:val="000000" w:themeColor="text1"/>
        </w:rPr>
        <w:t xml:space="preserve"> </w:t>
      </w:r>
    </w:p>
    <w:p w14:paraId="4959393C" w14:textId="77777777" w:rsidR="006A0312" w:rsidRPr="00817196" w:rsidRDefault="006A0312">
      <w:pPr>
        <w:pStyle w:val="affd"/>
        <w:rPr>
          <w:color w:val="000000" w:themeColor="text1"/>
        </w:rPr>
      </w:pPr>
    </w:p>
    <w:p w14:paraId="7EF58B6F" w14:textId="77777777" w:rsidR="006A0312" w:rsidRPr="00817196" w:rsidRDefault="006A0312">
      <w:pPr>
        <w:pStyle w:val="affd"/>
        <w:rPr>
          <w:color w:val="000000" w:themeColor="text1"/>
        </w:rPr>
      </w:pPr>
    </w:p>
    <w:p w14:paraId="2CF31CF5" w14:textId="77777777" w:rsidR="006A0312" w:rsidRPr="00817196" w:rsidRDefault="006A0312">
      <w:pPr>
        <w:pStyle w:val="affd"/>
        <w:rPr>
          <w:color w:val="000000" w:themeColor="text1"/>
        </w:rPr>
      </w:pPr>
    </w:p>
    <w:p w14:paraId="05AAB1C2" w14:textId="77777777" w:rsidR="006A0312" w:rsidRPr="00817196" w:rsidRDefault="006A0312">
      <w:pPr>
        <w:pStyle w:val="affd"/>
        <w:rPr>
          <w:color w:val="000000" w:themeColor="text1"/>
        </w:rPr>
      </w:pPr>
    </w:p>
    <w:p w14:paraId="00720F49" w14:textId="77777777" w:rsidR="006A0312" w:rsidRPr="00817196" w:rsidRDefault="006A0312">
      <w:pPr>
        <w:pStyle w:val="affd"/>
        <w:rPr>
          <w:color w:val="000000" w:themeColor="text1"/>
        </w:rPr>
      </w:pPr>
    </w:p>
    <w:p w14:paraId="32C112A7" w14:textId="77777777" w:rsidR="006A0312" w:rsidRPr="00817196" w:rsidRDefault="006A0312">
      <w:pPr>
        <w:pStyle w:val="affd"/>
        <w:rPr>
          <w:color w:val="000000" w:themeColor="text1"/>
        </w:rPr>
      </w:pPr>
    </w:p>
    <w:p w14:paraId="33F54DD0" w14:textId="77777777" w:rsidR="006A0312" w:rsidRPr="00817196" w:rsidRDefault="006A0312">
      <w:pPr>
        <w:pStyle w:val="affd"/>
        <w:rPr>
          <w:color w:val="000000" w:themeColor="text1"/>
        </w:rPr>
      </w:pPr>
    </w:p>
    <w:p w14:paraId="64B6EBEE" w14:textId="77777777" w:rsidR="006A0312" w:rsidRPr="00817196" w:rsidRDefault="001535D9">
      <w:pPr>
        <w:spacing w:beforeLines="100" w:before="312" w:afterLines="50" w:after="156"/>
        <w:jc w:val="center"/>
        <w:outlineLvl w:val="0"/>
        <w:rPr>
          <w:rFonts w:ascii="黑体" w:eastAsia="黑体"/>
          <w:color w:val="000000" w:themeColor="text1"/>
        </w:rPr>
      </w:pPr>
      <w:bookmarkStart w:id="113" w:name="_Toc113738184"/>
      <w:r w:rsidRPr="00817196">
        <w:rPr>
          <w:rFonts w:ascii="黑体" w:eastAsia="黑体" w:hint="eastAsia"/>
          <w:color w:val="000000" w:themeColor="text1"/>
          <w:kern w:val="0"/>
        </w:rPr>
        <w:lastRenderedPageBreak/>
        <w:t>附</w:t>
      </w:r>
      <w:r w:rsidRPr="00817196">
        <w:rPr>
          <w:rFonts w:ascii="黑体" w:eastAsia="黑体" w:hint="eastAsia"/>
          <w:color w:val="000000" w:themeColor="text1"/>
          <w:kern w:val="0"/>
        </w:rPr>
        <w:t xml:space="preserve"> </w:t>
      </w:r>
      <w:r w:rsidRPr="00817196">
        <w:rPr>
          <w:rFonts w:ascii="黑体" w:eastAsia="黑体" w:hint="eastAsia"/>
          <w:color w:val="000000" w:themeColor="text1"/>
          <w:kern w:val="0"/>
        </w:rPr>
        <w:t>录</w:t>
      </w:r>
      <w:r w:rsidRPr="00817196">
        <w:rPr>
          <w:rFonts w:ascii="黑体" w:eastAsia="黑体" w:hint="eastAsia"/>
          <w:color w:val="000000" w:themeColor="text1"/>
          <w:kern w:val="0"/>
        </w:rPr>
        <w:t xml:space="preserve"> A</w:t>
      </w:r>
      <w:r w:rsidRPr="00817196">
        <w:rPr>
          <w:color w:val="000000" w:themeColor="text1"/>
        </w:rPr>
        <w:br/>
      </w:r>
      <w:r w:rsidRPr="00817196">
        <w:rPr>
          <w:rFonts w:ascii="黑体" w:eastAsia="黑体" w:hint="eastAsia"/>
          <w:color w:val="000000" w:themeColor="text1"/>
        </w:rPr>
        <w:t>（规范性附录）</w:t>
      </w:r>
      <w:r w:rsidRPr="00817196">
        <w:rPr>
          <w:rFonts w:ascii="黑体" w:eastAsia="黑体" w:hint="eastAsia"/>
          <w:color w:val="000000" w:themeColor="text1"/>
        </w:rPr>
        <w:br/>
      </w:r>
      <w:r w:rsidRPr="00817196">
        <w:rPr>
          <w:rFonts w:ascii="黑体" w:eastAsia="黑体" w:hint="eastAsia"/>
          <w:color w:val="000000" w:themeColor="text1"/>
        </w:rPr>
        <w:t>校准原始记录格式</w:t>
      </w:r>
      <w:bookmarkEnd w:id="113"/>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0"/>
      </w:tblGrid>
      <w:tr w:rsidR="006A0312" w:rsidRPr="00817196" w14:paraId="7568B5EB" w14:textId="77777777">
        <w:tc>
          <w:tcPr>
            <w:tcW w:w="9570" w:type="dxa"/>
          </w:tcPr>
          <w:p w14:paraId="5885F6F8" w14:textId="77777777" w:rsidR="006A0312" w:rsidRPr="00817196" w:rsidRDefault="001535D9">
            <w:pPr>
              <w:spacing w:beforeLines="50" w:before="156" w:afterLines="50" w:after="156"/>
              <w:rPr>
                <w:rFonts w:ascii="宋体" w:hAnsi="宋体"/>
                <w:color w:val="000000" w:themeColor="text1"/>
                <w:sz w:val="18"/>
                <w:szCs w:val="18"/>
                <w:u w:val="single"/>
              </w:rPr>
            </w:pPr>
            <w:r w:rsidRPr="00817196">
              <w:rPr>
                <w:rFonts w:ascii="宋体" w:hAnsi="宋体" w:hint="eastAsia"/>
                <w:color w:val="000000" w:themeColor="text1"/>
                <w:sz w:val="18"/>
                <w:szCs w:val="18"/>
              </w:rPr>
              <w:t>原始</w:t>
            </w:r>
            <w:r w:rsidRPr="00817196">
              <w:rPr>
                <w:rFonts w:ascii="宋体" w:hAnsi="宋体"/>
                <w:color w:val="000000" w:themeColor="text1"/>
                <w:sz w:val="18"/>
                <w:szCs w:val="18"/>
              </w:rPr>
              <w:t>记录</w:t>
            </w:r>
            <w:r w:rsidRPr="00817196">
              <w:rPr>
                <w:rFonts w:ascii="宋体" w:hAnsi="宋体" w:hint="eastAsia"/>
                <w:color w:val="000000" w:themeColor="text1"/>
                <w:sz w:val="18"/>
                <w:szCs w:val="18"/>
              </w:rPr>
              <w:t>编</w:t>
            </w:r>
            <w:r w:rsidRPr="00817196">
              <w:rPr>
                <w:rFonts w:ascii="宋体" w:hAnsi="宋体"/>
                <w:color w:val="000000" w:themeColor="text1"/>
                <w:sz w:val="18"/>
                <w:szCs w:val="18"/>
              </w:rPr>
              <w:t>号</w:t>
            </w:r>
            <w:r w:rsidRPr="00817196">
              <w:rPr>
                <w:rFonts w:ascii="宋体" w:hAnsi="宋体" w:hint="eastAsia"/>
                <w:color w:val="000000" w:themeColor="text1"/>
                <w:sz w:val="18"/>
                <w:szCs w:val="18"/>
              </w:rPr>
              <w:t>：</w:t>
            </w:r>
            <w:r w:rsidRPr="00817196">
              <w:rPr>
                <w:rFonts w:ascii="宋体" w:hAnsi="宋体" w:hint="eastAsia"/>
                <w:color w:val="000000" w:themeColor="text1"/>
                <w:sz w:val="18"/>
                <w:szCs w:val="18"/>
                <w:u w:val="single"/>
              </w:rPr>
              <w:t xml:space="preserve">                    </w:t>
            </w:r>
          </w:p>
          <w:tbl>
            <w:tblPr>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1"/>
              <w:gridCol w:w="277"/>
              <w:gridCol w:w="39"/>
              <w:gridCol w:w="469"/>
              <w:gridCol w:w="352"/>
              <w:gridCol w:w="137"/>
              <w:gridCol w:w="571"/>
              <w:gridCol w:w="851"/>
              <w:gridCol w:w="418"/>
              <w:gridCol w:w="107"/>
              <w:gridCol w:w="42"/>
              <w:gridCol w:w="1407"/>
              <w:gridCol w:w="10"/>
              <w:gridCol w:w="266"/>
              <w:gridCol w:w="508"/>
              <w:gridCol w:w="219"/>
              <w:gridCol w:w="274"/>
              <w:gridCol w:w="705"/>
              <w:gridCol w:w="1134"/>
            </w:tblGrid>
            <w:tr w:rsidR="00817196" w:rsidRPr="00817196" w14:paraId="691D1E8B" w14:textId="77777777">
              <w:tc>
                <w:tcPr>
                  <w:tcW w:w="2346" w:type="dxa"/>
                  <w:gridSpan w:val="4"/>
                  <w:vAlign w:val="center"/>
                </w:tcPr>
                <w:p w14:paraId="266060A9"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委托单位</w:t>
                  </w:r>
                </w:p>
              </w:tc>
              <w:tc>
                <w:tcPr>
                  <w:tcW w:w="1911" w:type="dxa"/>
                  <w:gridSpan w:val="4"/>
                  <w:vAlign w:val="center"/>
                </w:tcPr>
                <w:p w14:paraId="5A6901B1" w14:textId="77777777" w:rsidR="006A0312" w:rsidRPr="00817196" w:rsidRDefault="006A0312">
                  <w:pPr>
                    <w:rPr>
                      <w:rFonts w:ascii="宋体" w:hAnsi="宋体"/>
                      <w:color w:val="000000" w:themeColor="text1"/>
                      <w:sz w:val="18"/>
                      <w:szCs w:val="18"/>
                    </w:rPr>
                  </w:pPr>
                </w:p>
              </w:tc>
              <w:tc>
                <w:tcPr>
                  <w:tcW w:w="2758" w:type="dxa"/>
                  <w:gridSpan w:val="7"/>
                  <w:vAlign w:val="center"/>
                </w:tcPr>
                <w:p w14:paraId="0972DC63"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样品名称</w:t>
                  </w:r>
                </w:p>
              </w:tc>
              <w:tc>
                <w:tcPr>
                  <w:tcW w:w="2332" w:type="dxa"/>
                  <w:gridSpan w:val="4"/>
                  <w:vAlign w:val="center"/>
                </w:tcPr>
                <w:p w14:paraId="167D89D3" w14:textId="77777777" w:rsidR="006A0312" w:rsidRPr="00817196" w:rsidRDefault="006A0312">
                  <w:pPr>
                    <w:rPr>
                      <w:rFonts w:ascii="宋体" w:hAnsi="宋体"/>
                      <w:color w:val="000000" w:themeColor="text1"/>
                      <w:sz w:val="18"/>
                      <w:szCs w:val="18"/>
                    </w:rPr>
                  </w:pPr>
                </w:p>
              </w:tc>
            </w:tr>
            <w:tr w:rsidR="00817196" w:rsidRPr="00817196" w14:paraId="23407A4C" w14:textId="77777777">
              <w:tc>
                <w:tcPr>
                  <w:tcW w:w="2346" w:type="dxa"/>
                  <w:gridSpan w:val="4"/>
                  <w:vAlign w:val="center"/>
                </w:tcPr>
                <w:p w14:paraId="1D29B1DC" w14:textId="77777777" w:rsidR="006A0312" w:rsidRPr="00817196" w:rsidRDefault="001535D9">
                  <w:pPr>
                    <w:rPr>
                      <w:rFonts w:ascii="宋体" w:hAnsi="宋体"/>
                      <w:color w:val="000000" w:themeColor="text1"/>
                      <w:sz w:val="18"/>
                      <w:szCs w:val="18"/>
                    </w:rPr>
                  </w:pPr>
                  <w:r w:rsidRPr="00817196">
                    <w:rPr>
                      <w:rFonts w:ascii="宋体" w:hAnsi="宋体" w:cs="宋体" w:hint="eastAsia"/>
                      <w:color w:val="000000" w:themeColor="text1"/>
                      <w:kern w:val="0"/>
                      <w:sz w:val="18"/>
                      <w:szCs w:val="18"/>
                    </w:rPr>
                    <w:t>制造单位</w:t>
                  </w:r>
                </w:p>
              </w:tc>
              <w:tc>
                <w:tcPr>
                  <w:tcW w:w="1911" w:type="dxa"/>
                  <w:gridSpan w:val="4"/>
                  <w:vAlign w:val="center"/>
                </w:tcPr>
                <w:p w14:paraId="639905F5" w14:textId="77777777" w:rsidR="006A0312" w:rsidRPr="00817196" w:rsidRDefault="006A0312">
                  <w:pPr>
                    <w:rPr>
                      <w:rFonts w:ascii="宋体" w:hAnsi="宋体"/>
                      <w:color w:val="000000" w:themeColor="text1"/>
                      <w:sz w:val="18"/>
                      <w:szCs w:val="18"/>
                    </w:rPr>
                  </w:pPr>
                </w:p>
              </w:tc>
              <w:tc>
                <w:tcPr>
                  <w:tcW w:w="2758" w:type="dxa"/>
                  <w:gridSpan w:val="7"/>
                  <w:vAlign w:val="center"/>
                </w:tcPr>
                <w:p w14:paraId="00867B53" w14:textId="77777777" w:rsidR="006A0312" w:rsidRPr="00817196" w:rsidRDefault="001535D9">
                  <w:pPr>
                    <w:rPr>
                      <w:rFonts w:ascii="宋体" w:hAnsi="宋体"/>
                      <w:color w:val="000000" w:themeColor="text1"/>
                      <w:sz w:val="18"/>
                      <w:szCs w:val="18"/>
                    </w:rPr>
                  </w:pPr>
                  <w:r w:rsidRPr="00817196">
                    <w:rPr>
                      <w:rFonts w:ascii="宋体" w:hAnsi="宋体" w:cs="宋体" w:hint="eastAsia"/>
                      <w:color w:val="000000" w:themeColor="text1"/>
                      <w:kern w:val="0"/>
                      <w:sz w:val="18"/>
                      <w:szCs w:val="18"/>
                    </w:rPr>
                    <w:t>型号</w:t>
                  </w:r>
                </w:p>
              </w:tc>
              <w:tc>
                <w:tcPr>
                  <w:tcW w:w="2332" w:type="dxa"/>
                  <w:gridSpan w:val="4"/>
                  <w:vAlign w:val="center"/>
                </w:tcPr>
                <w:p w14:paraId="4235C12C" w14:textId="77777777" w:rsidR="006A0312" w:rsidRPr="00817196" w:rsidRDefault="006A0312">
                  <w:pPr>
                    <w:rPr>
                      <w:rFonts w:ascii="宋体" w:hAnsi="宋体"/>
                      <w:color w:val="000000" w:themeColor="text1"/>
                      <w:sz w:val="18"/>
                      <w:szCs w:val="18"/>
                    </w:rPr>
                  </w:pPr>
                </w:p>
              </w:tc>
            </w:tr>
            <w:tr w:rsidR="00817196" w:rsidRPr="00817196" w14:paraId="081A3D97" w14:textId="77777777">
              <w:tc>
                <w:tcPr>
                  <w:tcW w:w="2346" w:type="dxa"/>
                  <w:gridSpan w:val="4"/>
                  <w:vAlign w:val="center"/>
                </w:tcPr>
                <w:p w14:paraId="7BA07538"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出厂编号</w:t>
                  </w:r>
                </w:p>
              </w:tc>
              <w:tc>
                <w:tcPr>
                  <w:tcW w:w="1911" w:type="dxa"/>
                  <w:gridSpan w:val="4"/>
                  <w:vAlign w:val="center"/>
                </w:tcPr>
                <w:p w14:paraId="55BDEDB6" w14:textId="77777777" w:rsidR="006A0312" w:rsidRPr="00817196" w:rsidRDefault="006A0312">
                  <w:pPr>
                    <w:rPr>
                      <w:rFonts w:ascii="宋体" w:hAnsi="宋体"/>
                      <w:color w:val="000000" w:themeColor="text1"/>
                      <w:sz w:val="18"/>
                      <w:szCs w:val="18"/>
                    </w:rPr>
                  </w:pPr>
                </w:p>
              </w:tc>
              <w:tc>
                <w:tcPr>
                  <w:tcW w:w="2758" w:type="dxa"/>
                  <w:gridSpan w:val="7"/>
                  <w:vAlign w:val="center"/>
                </w:tcPr>
                <w:p w14:paraId="72554F6F" w14:textId="77777777" w:rsidR="006A0312" w:rsidRPr="00817196" w:rsidRDefault="001535D9">
                  <w:pPr>
                    <w:rPr>
                      <w:rFonts w:ascii="宋体" w:hAnsi="宋体"/>
                      <w:color w:val="000000" w:themeColor="text1"/>
                      <w:sz w:val="18"/>
                      <w:szCs w:val="18"/>
                    </w:rPr>
                  </w:pPr>
                  <w:r w:rsidRPr="00817196">
                    <w:rPr>
                      <w:rFonts w:ascii="宋体" w:hAnsi="宋体" w:cs="宋体" w:hint="eastAsia"/>
                      <w:color w:val="000000" w:themeColor="text1"/>
                      <w:kern w:val="0"/>
                      <w:sz w:val="18"/>
                      <w:szCs w:val="18"/>
                    </w:rPr>
                    <w:t>规格</w:t>
                  </w:r>
                </w:p>
              </w:tc>
              <w:tc>
                <w:tcPr>
                  <w:tcW w:w="2332" w:type="dxa"/>
                  <w:gridSpan w:val="4"/>
                  <w:vAlign w:val="center"/>
                </w:tcPr>
                <w:p w14:paraId="4DD539E1" w14:textId="77777777" w:rsidR="006A0312" w:rsidRPr="00817196" w:rsidRDefault="006A0312">
                  <w:pPr>
                    <w:rPr>
                      <w:rFonts w:ascii="宋体" w:hAnsi="宋体"/>
                      <w:color w:val="000000" w:themeColor="text1"/>
                      <w:sz w:val="18"/>
                      <w:szCs w:val="18"/>
                    </w:rPr>
                  </w:pPr>
                </w:p>
              </w:tc>
            </w:tr>
            <w:tr w:rsidR="00817196" w:rsidRPr="00817196" w14:paraId="3475E902" w14:textId="77777777">
              <w:tc>
                <w:tcPr>
                  <w:tcW w:w="2346" w:type="dxa"/>
                  <w:gridSpan w:val="4"/>
                  <w:vAlign w:val="center"/>
                </w:tcPr>
                <w:p w14:paraId="71B97CF4"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准确度等级</w:t>
                  </w:r>
                </w:p>
              </w:tc>
              <w:tc>
                <w:tcPr>
                  <w:tcW w:w="1911" w:type="dxa"/>
                  <w:gridSpan w:val="4"/>
                  <w:vAlign w:val="center"/>
                </w:tcPr>
                <w:p w14:paraId="73FB9832" w14:textId="77777777" w:rsidR="006A0312" w:rsidRPr="00817196" w:rsidRDefault="006A0312">
                  <w:pPr>
                    <w:rPr>
                      <w:rFonts w:ascii="宋体" w:hAnsi="宋体"/>
                      <w:color w:val="000000" w:themeColor="text1"/>
                      <w:sz w:val="18"/>
                      <w:szCs w:val="18"/>
                    </w:rPr>
                  </w:pPr>
                </w:p>
              </w:tc>
              <w:tc>
                <w:tcPr>
                  <w:tcW w:w="2758" w:type="dxa"/>
                  <w:gridSpan w:val="7"/>
                  <w:vAlign w:val="center"/>
                </w:tcPr>
                <w:p w14:paraId="160AA43D"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校准</w:t>
                  </w:r>
                  <w:r w:rsidRPr="00817196">
                    <w:rPr>
                      <w:rFonts w:ascii="宋体" w:hAnsi="宋体"/>
                      <w:color w:val="000000" w:themeColor="text1"/>
                      <w:sz w:val="18"/>
                      <w:szCs w:val="18"/>
                    </w:rPr>
                    <w:t>依据</w:t>
                  </w:r>
                </w:p>
              </w:tc>
              <w:tc>
                <w:tcPr>
                  <w:tcW w:w="2332" w:type="dxa"/>
                  <w:gridSpan w:val="4"/>
                  <w:vAlign w:val="center"/>
                </w:tcPr>
                <w:p w14:paraId="314B6531" w14:textId="77777777" w:rsidR="006A0312" w:rsidRPr="00817196" w:rsidRDefault="006A0312">
                  <w:pPr>
                    <w:rPr>
                      <w:rFonts w:ascii="宋体" w:hAnsi="宋体"/>
                      <w:color w:val="000000" w:themeColor="text1"/>
                      <w:sz w:val="18"/>
                      <w:szCs w:val="18"/>
                    </w:rPr>
                  </w:pPr>
                </w:p>
              </w:tc>
            </w:tr>
            <w:tr w:rsidR="00817196" w:rsidRPr="00817196" w14:paraId="7873BC58" w14:textId="77777777">
              <w:tc>
                <w:tcPr>
                  <w:tcW w:w="9347" w:type="dxa"/>
                  <w:gridSpan w:val="19"/>
                  <w:vAlign w:val="center"/>
                </w:tcPr>
                <w:p w14:paraId="2A78D442" w14:textId="77777777" w:rsidR="006A0312" w:rsidRPr="00817196" w:rsidRDefault="001535D9">
                  <w:pPr>
                    <w:rPr>
                      <w:rFonts w:ascii="宋体" w:hAnsi="宋体"/>
                      <w:color w:val="000000" w:themeColor="text1"/>
                      <w:sz w:val="18"/>
                      <w:szCs w:val="18"/>
                    </w:rPr>
                  </w:pPr>
                  <w:r w:rsidRPr="00817196">
                    <w:rPr>
                      <w:rFonts w:ascii="宋体" w:hAnsi="宋体"/>
                      <w:bCs/>
                      <w:color w:val="000000" w:themeColor="text1"/>
                      <w:sz w:val="18"/>
                      <w:szCs w:val="18"/>
                    </w:rPr>
                    <w:t>校准时使用的标准器</w:t>
                  </w:r>
                </w:p>
              </w:tc>
            </w:tr>
            <w:tr w:rsidR="00817196" w:rsidRPr="00817196" w14:paraId="13A039C8" w14:textId="77777777">
              <w:tc>
                <w:tcPr>
                  <w:tcW w:w="1561" w:type="dxa"/>
                  <w:vAlign w:val="center"/>
                </w:tcPr>
                <w:p w14:paraId="0B0D6A0B"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标准器名称</w:t>
                  </w:r>
                </w:p>
              </w:tc>
              <w:tc>
                <w:tcPr>
                  <w:tcW w:w="1274" w:type="dxa"/>
                  <w:gridSpan w:val="5"/>
                  <w:tcBorders>
                    <w:right w:val="single" w:sz="4" w:space="0" w:color="auto"/>
                  </w:tcBorders>
                  <w:vAlign w:val="center"/>
                </w:tcPr>
                <w:p w14:paraId="1CA9D508"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型号规格</w:t>
                  </w:r>
                </w:p>
              </w:tc>
              <w:tc>
                <w:tcPr>
                  <w:tcW w:w="1422" w:type="dxa"/>
                  <w:gridSpan w:val="2"/>
                  <w:tcBorders>
                    <w:left w:val="single" w:sz="4" w:space="0" w:color="auto"/>
                  </w:tcBorders>
                  <w:vAlign w:val="center"/>
                </w:tcPr>
                <w:p w14:paraId="3A5E4DC0"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编号</w:t>
                  </w:r>
                  <w:r w:rsidRPr="00817196">
                    <w:rPr>
                      <w:rFonts w:ascii="宋体" w:hAnsi="宋体" w:hint="eastAsia"/>
                      <w:color w:val="000000" w:themeColor="text1"/>
                      <w:sz w:val="18"/>
                      <w:szCs w:val="18"/>
                    </w:rPr>
                    <w:t>/</w:t>
                  </w:r>
                  <w:r w:rsidRPr="00817196">
                    <w:rPr>
                      <w:rFonts w:ascii="宋体" w:hAnsi="宋体" w:hint="eastAsia"/>
                      <w:color w:val="000000" w:themeColor="text1"/>
                      <w:sz w:val="18"/>
                      <w:szCs w:val="18"/>
                    </w:rPr>
                    <w:t>测量范围</w:t>
                  </w:r>
                </w:p>
              </w:tc>
              <w:tc>
                <w:tcPr>
                  <w:tcW w:w="1984" w:type="dxa"/>
                  <w:gridSpan w:val="5"/>
                  <w:tcBorders>
                    <w:right w:val="single" w:sz="4" w:space="0" w:color="auto"/>
                  </w:tcBorders>
                  <w:vAlign w:val="center"/>
                </w:tcPr>
                <w:p w14:paraId="4ED9A148" w14:textId="77777777" w:rsidR="006A0312" w:rsidRPr="00817196" w:rsidRDefault="001535D9">
                  <w:pPr>
                    <w:rPr>
                      <w:rFonts w:ascii="宋体" w:hAnsi="宋体"/>
                      <w:color w:val="000000" w:themeColor="text1"/>
                      <w:sz w:val="18"/>
                      <w:szCs w:val="18"/>
                    </w:rPr>
                  </w:pPr>
                  <w:r w:rsidRPr="00817196">
                    <w:rPr>
                      <w:rFonts w:ascii="宋体" w:hAnsi="宋体"/>
                      <w:color w:val="000000" w:themeColor="text1"/>
                      <w:sz w:val="18"/>
                      <w:szCs w:val="18"/>
                    </w:rPr>
                    <w:t>准确度</w:t>
                  </w:r>
                  <w:r w:rsidRPr="00817196">
                    <w:rPr>
                      <w:rFonts w:ascii="宋体" w:hAnsi="宋体" w:hint="eastAsia"/>
                      <w:color w:val="000000" w:themeColor="text1"/>
                      <w:sz w:val="18"/>
                      <w:szCs w:val="18"/>
                    </w:rPr>
                    <w:t>等级</w:t>
                  </w:r>
                  <w:r w:rsidRPr="00817196">
                    <w:rPr>
                      <w:rFonts w:ascii="宋体" w:hAnsi="宋体"/>
                      <w:color w:val="000000" w:themeColor="text1"/>
                      <w:sz w:val="18"/>
                      <w:szCs w:val="18"/>
                    </w:rPr>
                    <w:t>/</w:t>
                  </w:r>
                  <w:r w:rsidRPr="00817196">
                    <w:rPr>
                      <w:rFonts w:ascii="宋体" w:hAnsi="宋体"/>
                      <w:color w:val="000000" w:themeColor="text1"/>
                      <w:sz w:val="18"/>
                      <w:szCs w:val="18"/>
                    </w:rPr>
                    <w:t>不确定度</w:t>
                  </w:r>
                  <w:r w:rsidRPr="00817196">
                    <w:rPr>
                      <w:rFonts w:ascii="宋体" w:hAnsi="宋体"/>
                      <w:color w:val="000000" w:themeColor="text1"/>
                      <w:sz w:val="18"/>
                      <w:szCs w:val="18"/>
                    </w:rPr>
                    <w:t>/</w:t>
                  </w:r>
                  <w:r w:rsidRPr="00817196">
                    <w:rPr>
                      <w:rFonts w:ascii="宋体" w:hAnsi="宋体"/>
                      <w:color w:val="000000" w:themeColor="text1"/>
                      <w:sz w:val="18"/>
                      <w:szCs w:val="18"/>
                    </w:rPr>
                    <w:t>最大允许误差</w:t>
                  </w:r>
                </w:p>
              </w:tc>
              <w:tc>
                <w:tcPr>
                  <w:tcW w:w="993" w:type="dxa"/>
                  <w:gridSpan w:val="3"/>
                  <w:tcBorders>
                    <w:left w:val="single" w:sz="4" w:space="0" w:color="auto"/>
                  </w:tcBorders>
                  <w:vAlign w:val="center"/>
                </w:tcPr>
                <w:p w14:paraId="0E0D1B87" w14:textId="77777777" w:rsidR="006A0312" w:rsidRPr="00817196" w:rsidRDefault="001535D9">
                  <w:pPr>
                    <w:rPr>
                      <w:rFonts w:ascii="宋体" w:hAnsi="宋体"/>
                      <w:color w:val="000000" w:themeColor="text1"/>
                      <w:sz w:val="18"/>
                      <w:szCs w:val="18"/>
                    </w:rPr>
                  </w:pPr>
                  <w:r w:rsidRPr="00817196">
                    <w:rPr>
                      <w:rFonts w:ascii="宋体" w:hAnsi="宋体" w:hint="eastAsia"/>
                      <w:bCs/>
                      <w:color w:val="000000" w:themeColor="text1"/>
                      <w:sz w:val="18"/>
                      <w:szCs w:val="18"/>
                    </w:rPr>
                    <w:t>制造厂</w:t>
                  </w:r>
                  <w:r w:rsidRPr="00817196">
                    <w:rPr>
                      <w:rFonts w:ascii="宋体" w:hAnsi="宋体"/>
                      <w:bCs/>
                      <w:color w:val="000000" w:themeColor="text1"/>
                      <w:sz w:val="18"/>
                      <w:szCs w:val="18"/>
                    </w:rPr>
                    <w:t>及出厂编号</w:t>
                  </w:r>
                </w:p>
              </w:tc>
              <w:tc>
                <w:tcPr>
                  <w:tcW w:w="979" w:type="dxa"/>
                  <w:gridSpan w:val="2"/>
                  <w:tcBorders>
                    <w:right w:val="single" w:sz="4" w:space="0" w:color="auto"/>
                  </w:tcBorders>
                  <w:vAlign w:val="center"/>
                </w:tcPr>
                <w:p w14:paraId="27E5D1C0" w14:textId="77777777" w:rsidR="006A0312" w:rsidRPr="00817196" w:rsidRDefault="001535D9">
                  <w:pPr>
                    <w:rPr>
                      <w:rFonts w:ascii="宋体" w:hAnsi="宋体"/>
                      <w:color w:val="000000" w:themeColor="text1"/>
                      <w:sz w:val="18"/>
                      <w:szCs w:val="18"/>
                    </w:rPr>
                  </w:pPr>
                  <w:r w:rsidRPr="00817196">
                    <w:rPr>
                      <w:rFonts w:ascii="宋体" w:hAnsi="宋体"/>
                      <w:bCs/>
                      <w:color w:val="000000" w:themeColor="text1"/>
                      <w:sz w:val="18"/>
                      <w:szCs w:val="18"/>
                    </w:rPr>
                    <w:t>证书编号</w:t>
                  </w:r>
                </w:p>
              </w:tc>
              <w:tc>
                <w:tcPr>
                  <w:tcW w:w="1134" w:type="dxa"/>
                  <w:tcBorders>
                    <w:left w:val="single" w:sz="4" w:space="0" w:color="auto"/>
                  </w:tcBorders>
                  <w:vAlign w:val="center"/>
                </w:tcPr>
                <w:p w14:paraId="36AC8612" w14:textId="77777777" w:rsidR="006A0312" w:rsidRPr="00817196" w:rsidRDefault="001535D9">
                  <w:pPr>
                    <w:rPr>
                      <w:rFonts w:ascii="宋体" w:hAnsi="宋体"/>
                      <w:color w:val="000000" w:themeColor="text1"/>
                      <w:sz w:val="18"/>
                      <w:szCs w:val="18"/>
                    </w:rPr>
                  </w:pPr>
                  <w:r w:rsidRPr="00817196">
                    <w:rPr>
                      <w:rFonts w:ascii="宋体" w:hAnsi="宋体"/>
                      <w:bCs/>
                      <w:color w:val="000000" w:themeColor="text1"/>
                      <w:sz w:val="18"/>
                      <w:szCs w:val="18"/>
                    </w:rPr>
                    <w:t>证书有效期</w:t>
                  </w:r>
                  <w:r w:rsidRPr="00817196">
                    <w:rPr>
                      <w:rFonts w:ascii="宋体" w:hAnsi="宋体" w:hint="eastAsia"/>
                      <w:bCs/>
                      <w:color w:val="000000" w:themeColor="text1"/>
                      <w:sz w:val="18"/>
                      <w:szCs w:val="18"/>
                    </w:rPr>
                    <w:t>至</w:t>
                  </w:r>
                </w:p>
              </w:tc>
            </w:tr>
            <w:tr w:rsidR="00817196" w:rsidRPr="00817196" w14:paraId="3075DF24" w14:textId="77777777">
              <w:tc>
                <w:tcPr>
                  <w:tcW w:w="1561" w:type="dxa"/>
                </w:tcPr>
                <w:p w14:paraId="04D56DF3" w14:textId="77777777" w:rsidR="006A0312" w:rsidRPr="00817196" w:rsidRDefault="006A0312">
                  <w:pPr>
                    <w:rPr>
                      <w:rFonts w:ascii="宋体" w:hAnsi="宋体"/>
                      <w:color w:val="000000" w:themeColor="text1"/>
                      <w:sz w:val="18"/>
                      <w:szCs w:val="18"/>
                    </w:rPr>
                  </w:pPr>
                </w:p>
              </w:tc>
              <w:tc>
                <w:tcPr>
                  <w:tcW w:w="1274" w:type="dxa"/>
                  <w:gridSpan w:val="5"/>
                  <w:tcBorders>
                    <w:right w:val="single" w:sz="4" w:space="0" w:color="auto"/>
                  </w:tcBorders>
                </w:tcPr>
                <w:p w14:paraId="0AE7B0EA" w14:textId="77777777" w:rsidR="006A0312" w:rsidRPr="00817196" w:rsidRDefault="006A0312">
                  <w:pPr>
                    <w:rPr>
                      <w:rFonts w:ascii="宋体" w:hAnsi="宋体"/>
                      <w:color w:val="000000" w:themeColor="text1"/>
                      <w:sz w:val="18"/>
                      <w:szCs w:val="18"/>
                    </w:rPr>
                  </w:pPr>
                </w:p>
              </w:tc>
              <w:tc>
                <w:tcPr>
                  <w:tcW w:w="1422" w:type="dxa"/>
                  <w:gridSpan w:val="2"/>
                  <w:tcBorders>
                    <w:left w:val="single" w:sz="4" w:space="0" w:color="auto"/>
                  </w:tcBorders>
                </w:tcPr>
                <w:p w14:paraId="757AA5DF" w14:textId="77777777" w:rsidR="006A0312" w:rsidRPr="00817196" w:rsidRDefault="006A0312">
                  <w:pPr>
                    <w:rPr>
                      <w:rFonts w:ascii="宋体" w:hAnsi="宋体"/>
                      <w:color w:val="000000" w:themeColor="text1"/>
                      <w:sz w:val="18"/>
                      <w:szCs w:val="18"/>
                    </w:rPr>
                  </w:pPr>
                </w:p>
              </w:tc>
              <w:tc>
                <w:tcPr>
                  <w:tcW w:w="1984" w:type="dxa"/>
                  <w:gridSpan w:val="5"/>
                  <w:tcBorders>
                    <w:right w:val="single" w:sz="4" w:space="0" w:color="auto"/>
                  </w:tcBorders>
                </w:tcPr>
                <w:p w14:paraId="7D3A43EF" w14:textId="77777777" w:rsidR="006A0312" w:rsidRPr="00817196" w:rsidRDefault="006A0312">
                  <w:pPr>
                    <w:rPr>
                      <w:rFonts w:ascii="宋体" w:hAnsi="宋体"/>
                      <w:color w:val="000000" w:themeColor="text1"/>
                      <w:sz w:val="18"/>
                      <w:szCs w:val="18"/>
                    </w:rPr>
                  </w:pPr>
                </w:p>
              </w:tc>
              <w:tc>
                <w:tcPr>
                  <w:tcW w:w="993" w:type="dxa"/>
                  <w:gridSpan w:val="3"/>
                  <w:tcBorders>
                    <w:left w:val="single" w:sz="4" w:space="0" w:color="auto"/>
                  </w:tcBorders>
                </w:tcPr>
                <w:p w14:paraId="3F4D25A1" w14:textId="77777777" w:rsidR="006A0312" w:rsidRPr="00817196" w:rsidRDefault="006A0312">
                  <w:pPr>
                    <w:rPr>
                      <w:rFonts w:ascii="宋体" w:hAnsi="宋体"/>
                      <w:color w:val="000000" w:themeColor="text1"/>
                      <w:sz w:val="18"/>
                      <w:szCs w:val="18"/>
                    </w:rPr>
                  </w:pPr>
                </w:p>
              </w:tc>
              <w:tc>
                <w:tcPr>
                  <w:tcW w:w="979" w:type="dxa"/>
                  <w:gridSpan w:val="2"/>
                  <w:tcBorders>
                    <w:right w:val="single" w:sz="4" w:space="0" w:color="auto"/>
                  </w:tcBorders>
                </w:tcPr>
                <w:p w14:paraId="0DA96A6E" w14:textId="77777777" w:rsidR="006A0312" w:rsidRPr="00817196" w:rsidRDefault="006A0312">
                  <w:pPr>
                    <w:rPr>
                      <w:rFonts w:ascii="宋体" w:hAnsi="宋体"/>
                      <w:color w:val="000000" w:themeColor="text1"/>
                      <w:sz w:val="18"/>
                      <w:szCs w:val="18"/>
                    </w:rPr>
                  </w:pPr>
                </w:p>
              </w:tc>
              <w:tc>
                <w:tcPr>
                  <w:tcW w:w="1134" w:type="dxa"/>
                  <w:tcBorders>
                    <w:left w:val="single" w:sz="4" w:space="0" w:color="auto"/>
                  </w:tcBorders>
                </w:tcPr>
                <w:p w14:paraId="3764C8BD" w14:textId="77777777" w:rsidR="006A0312" w:rsidRPr="00817196" w:rsidRDefault="006A0312">
                  <w:pPr>
                    <w:rPr>
                      <w:rFonts w:ascii="宋体" w:hAnsi="宋体"/>
                      <w:color w:val="000000" w:themeColor="text1"/>
                      <w:sz w:val="18"/>
                      <w:szCs w:val="18"/>
                    </w:rPr>
                  </w:pPr>
                </w:p>
              </w:tc>
            </w:tr>
            <w:tr w:rsidR="00817196" w:rsidRPr="00817196" w14:paraId="3778E038" w14:textId="77777777">
              <w:tc>
                <w:tcPr>
                  <w:tcW w:w="1561" w:type="dxa"/>
                  <w:tcBorders>
                    <w:right w:val="single" w:sz="4" w:space="0" w:color="auto"/>
                  </w:tcBorders>
                </w:tcPr>
                <w:p w14:paraId="34FE31CF" w14:textId="77777777" w:rsidR="006A0312" w:rsidRPr="00817196" w:rsidRDefault="006A0312">
                  <w:pPr>
                    <w:rPr>
                      <w:rFonts w:ascii="宋体" w:hAnsi="宋体"/>
                      <w:color w:val="000000" w:themeColor="text1"/>
                      <w:sz w:val="18"/>
                      <w:szCs w:val="18"/>
                    </w:rPr>
                  </w:pPr>
                </w:p>
              </w:tc>
              <w:tc>
                <w:tcPr>
                  <w:tcW w:w="1274" w:type="dxa"/>
                  <w:gridSpan w:val="5"/>
                  <w:tcBorders>
                    <w:left w:val="single" w:sz="4" w:space="0" w:color="auto"/>
                    <w:right w:val="single" w:sz="4" w:space="0" w:color="auto"/>
                  </w:tcBorders>
                </w:tcPr>
                <w:p w14:paraId="16C9A1DA" w14:textId="77777777" w:rsidR="006A0312" w:rsidRPr="00817196" w:rsidRDefault="006A0312">
                  <w:pPr>
                    <w:rPr>
                      <w:rFonts w:ascii="宋体" w:hAnsi="宋体"/>
                      <w:color w:val="000000" w:themeColor="text1"/>
                      <w:sz w:val="18"/>
                      <w:szCs w:val="18"/>
                    </w:rPr>
                  </w:pPr>
                </w:p>
              </w:tc>
              <w:tc>
                <w:tcPr>
                  <w:tcW w:w="1422" w:type="dxa"/>
                  <w:gridSpan w:val="2"/>
                  <w:tcBorders>
                    <w:left w:val="single" w:sz="4" w:space="0" w:color="auto"/>
                  </w:tcBorders>
                </w:tcPr>
                <w:p w14:paraId="5052DEE4" w14:textId="77777777" w:rsidR="006A0312" w:rsidRPr="00817196" w:rsidRDefault="006A0312">
                  <w:pPr>
                    <w:rPr>
                      <w:rFonts w:ascii="宋体" w:hAnsi="宋体"/>
                      <w:color w:val="000000" w:themeColor="text1"/>
                      <w:sz w:val="18"/>
                      <w:szCs w:val="18"/>
                    </w:rPr>
                  </w:pPr>
                </w:p>
              </w:tc>
              <w:tc>
                <w:tcPr>
                  <w:tcW w:w="1984" w:type="dxa"/>
                  <w:gridSpan w:val="5"/>
                  <w:tcBorders>
                    <w:right w:val="single" w:sz="4" w:space="0" w:color="auto"/>
                  </w:tcBorders>
                </w:tcPr>
                <w:p w14:paraId="163DC199" w14:textId="77777777" w:rsidR="006A0312" w:rsidRPr="00817196" w:rsidRDefault="006A0312">
                  <w:pPr>
                    <w:rPr>
                      <w:rFonts w:ascii="宋体" w:hAnsi="宋体"/>
                      <w:color w:val="000000" w:themeColor="text1"/>
                      <w:sz w:val="18"/>
                      <w:szCs w:val="18"/>
                    </w:rPr>
                  </w:pPr>
                </w:p>
              </w:tc>
              <w:tc>
                <w:tcPr>
                  <w:tcW w:w="993" w:type="dxa"/>
                  <w:gridSpan w:val="3"/>
                  <w:tcBorders>
                    <w:left w:val="single" w:sz="4" w:space="0" w:color="auto"/>
                  </w:tcBorders>
                </w:tcPr>
                <w:p w14:paraId="5A38CC38" w14:textId="77777777" w:rsidR="006A0312" w:rsidRPr="00817196" w:rsidRDefault="006A0312">
                  <w:pPr>
                    <w:rPr>
                      <w:rFonts w:ascii="宋体" w:hAnsi="宋体"/>
                      <w:color w:val="000000" w:themeColor="text1"/>
                      <w:sz w:val="18"/>
                      <w:szCs w:val="18"/>
                    </w:rPr>
                  </w:pPr>
                </w:p>
              </w:tc>
              <w:tc>
                <w:tcPr>
                  <w:tcW w:w="979" w:type="dxa"/>
                  <w:gridSpan w:val="2"/>
                  <w:tcBorders>
                    <w:right w:val="single" w:sz="4" w:space="0" w:color="auto"/>
                  </w:tcBorders>
                </w:tcPr>
                <w:p w14:paraId="4FFF5EAE" w14:textId="77777777" w:rsidR="006A0312" w:rsidRPr="00817196" w:rsidRDefault="006A0312">
                  <w:pPr>
                    <w:rPr>
                      <w:rFonts w:ascii="宋体" w:hAnsi="宋体"/>
                      <w:color w:val="000000" w:themeColor="text1"/>
                      <w:sz w:val="18"/>
                      <w:szCs w:val="18"/>
                    </w:rPr>
                  </w:pPr>
                </w:p>
              </w:tc>
              <w:tc>
                <w:tcPr>
                  <w:tcW w:w="1134" w:type="dxa"/>
                  <w:tcBorders>
                    <w:left w:val="single" w:sz="4" w:space="0" w:color="auto"/>
                  </w:tcBorders>
                </w:tcPr>
                <w:p w14:paraId="12E006FD" w14:textId="77777777" w:rsidR="006A0312" w:rsidRPr="00817196" w:rsidRDefault="006A0312">
                  <w:pPr>
                    <w:rPr>
                      <w:rFonts w:ascii="宋体" w:hAnsi="宋体"/>
                      <w:color w:val="000000" w:themeColor="text1"/>
                      <w:sz w:val="18"/>
                      <w:szCs w:val="18"/>
                    </w:rPr>
                  </w:pPr>
                </w:p>
              </w:tc>
            </w:tr>
            <w:tr w:rsidR="00817196" w:rsidRPr="00817196" w14:paraId="6CE3AA08" w14:textId="77777777">
              <w:tc>
                <w:tcPr>
                  <w:tcW w:w="1561" w:type="dxa"/>
                  <w:tcBorders>
                    <w:right w:val="single" w:sz="4" w:space="0" w:color="auto"/>
                  </w:tcBorders>
                  <w:vAlign w:val="center"/>
                </w:tcPr>
                <w:p w14:paraId="333E82AF"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校准地点</w:t>
                  </w:r>
                </w:p>
              </w:tc>
              <w:tc>
                <w:tcPr>
                  <w:tcW w:w="4680" w:type="dxa"/>
                  <w:gridSpan w:val="12"/>
                  <w:tcBorders>
                    <w:left w:val="single" w:sz="4" w:space="0" w:color="auto"/>
                  </w:tcBorders>
                </w:tcPr>
                <w:p w14:paraId="00285236" w14:textId="77777777" w:rsidR="006A0312" w:rsidRPr="00817196" w:rsidRDefault="006A0312">
                  <w:pPr>
                    <w:rPr>
                      <w:rFonts w:ascii="宋体" w:hAnsi="宋体"/>
                      <w:color w:val="000000" w:themeColor="text1"/>
                      <w:sz w:val="18"/>
                      <w:szCs w:val="18"/>
                    </w:rPr>
                  </w:pPr>
                </w:p>
              </w:tc>
              <w:tc>
                <w:tcPr>
                  <w:tcW w:w="993" w:type="dxa"/>
                  <w:gridSpan w:val="3"/>
                  <w:tcBorders>
                    <w:left w:val="single" w:sz="4" w:space="0" w:color="auto"/>
                  </w:tcBorders>
                  <w:vAlign w:val="center"/>
                </w:tcPr>
                <w:p w14:paraId="25E6A4E8"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校准</w:t>
                  </w:r>
                  <w:r w:rsidRPr="00817196">
                    <w:rPr>
                      <w:rFonts w:ascii="宋体" w:hAnsi="宋体"/>
                      <w:color w:val="000000" w:themeColor="text1"/>
                      <w:sz w:val="18"/>
                      <w:szCs w:val="18"/>
                    </w:rPr>
                    <w:t>日期</w:t>
                  </w:r>
                </w:p>
              </w:tc>
              <w:tc>
                <w:tcPr>
                  <w:tcW w:w="2113" w:type="dxa"/>
                  <w:gridSpan w:val="3"/>
                  <w:tcBorders>
                    <w:left w:val="single" w:sz="4" w:space="0" w:color="auto"/>
                  </w:tcBorders>
                </w:tcPr>
                <w:p w14:paraId="1C51101B" w14:textId="77777777" w:rsidR="006A0312" w:rsidRPr="00817196" w:rsidRDefault="006A0312">
                  <w:pPr>
                    <w:rPr>
                      <w:rFonts w:ascii="宋体" w:hAnsi="宋体"/>
                      <w:color w:val="000000" w:themeColor="text1"/>
                      <w:sz w:val="18"/>
                      <w:szCs w:val="18"/>
                    </w:rPr>
                  </w:pPr>
                </w:p>
              </w:tc>
            </w:tr>
            <w:tr w:rsidR="00817196" w:rsidRPr="00817196" w14:paraId="1E101F27" w14:textId="77777777">
              <w:tc>
                <w:tcPr>
                  <w:tcW w:w="1561" w:type="dxa"/>
                  <w:tcBorders>
                    <w:right w:val="single" w:sz="4" w:space="0" w:color="auto"/>
                  </w:tcBorders>
                  <w:vAlign w:val="center"/>
                </w:tcPr>
                <w:p w14:paraId="74FEE705"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环境</w:t>
                  </w:r>
                  <w:r w:rsidRPr="00817196">
                    <w:rPr>
                      <w:rFonts w:ascii="宋体" w:hAnsi="宋体"/>
                      <w:color w:val="000000" w:themeColor="text1"/>
                      <w:sz w:val="18"/>
                      <w:szCs w:val="18"/>
                    </w:rPr>
                    <w:t>温度</w:t>
                  </w:r>
                </w:p>
              </w:tc>
              <w:tc>
                <w:tcPr>
                  <w:tcW w:w="4680" w:type="dxa"/>
                  <w:gridSpan w:val="12"/>
                  <w:tcBorders>
                    <w:left w:val="single" w:sz="4" w:space="0" w:color="auto"/>
                  </w:tcBorders>
                </w:tcPr>
                <w:p w14:paraId="71F19D3B" w14:textId="77777777" w:rsidR="006A0312" w:rsidRPr="00817196" w:rsidRDefault="006A0312">
                  <w:pPr>
                    <w:rPr>
                      <w:rFonts w:ascii="宋体" w:hAnsi="宋体"/>
                      <w:color w:val="000000" w:themeColor="text1"/>
                      <w:sz w:val="18"/>
                      <w:szCs w:val="18"/>
                    </w:rPr>
                  </w:pPr>
                </w:p>
              </w:tc>
              <w:tc>
                <w:tcPr>
                  <w:tcW w:w="993" w:type="dxa"/>
                  <w:gridSpan w:val="3"/>
                  <w:tcBorders>
                    <w:left w:val="single" w:sz="4" w:space="0" w:color="auto"/>
                  </w:tcBorders>
                </w:tcPr>
                <w:p w14:paraId="5D29C85C"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相对</w:t>
                  </w:r>
                  <w:r w:rsidRPr="00817196">
                    <w:rPr>
                      <w:rFonts w:ascii="宋体" w:hAnsi="宋体"/>
                      <w:color w:val="000000" w:themeColor="text1"/>
                      <w:sz w:val="18"/>
                      <w:szCs w:val="18"/>
                    </w:rPr>
                    <w:t>湿度</w:t>
                  </w:r>
                </w:p>
              </w:tc>
              <w:tc>
                <w:tcPr>
                  <w:tcW w:w="2113" w:type="dxa"/>
                  <w:gridSpan w:val="3"/>
                  <w:tcBorders>
                    <w:left w:val="single" w:sz="4" w:space="0" w:color="auto"/>
                  </w:tcBorders>
                </w:tcPr>
                <w:p w14:paraId="26F848DD" w14:textId="77777777" w:rsidR="006A0312" w:rsidRPr="00817196" w:rsidRDefault="006A0312">
                  <w:pPr>
                    <w:rPr>
                      <w:rFonts w:ascii="宋体" w:hAnsi="宋体"/>
                      <w:color w:val="000000" w:themeColor="text1"/>
                      <w:sz w:val="18"/>
                      <w:szCs w:val="18"/>
                    </w:rPr>
                  </w:pPr>
                </w:p>
              </w:tc>
            </w:tr>
            <w:tr w:rsidR="00817196" w:rsidRPr="00817196" w14:paraId="5516C997" w14:textId="77777777">
              <w:tc>
                <w:tcPr>
                  <w:tcW w:w="4675" w:type="dxa"/>
                  <w:gridSpan w:val="9"/>
                  <w:tcBorders>
                    <w:right w:val="single" w:sz="4" w:space="0" w:color="auto"/>
                  </w:tcBorders>
                  <w:vAlign w:val="center"/>
                </w:tcPr>
                <w:p w14:paraId="6B87DEFA"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1.</w:t>
                  </w:r>
                  <w:r w:rsidRPr="00817196">
                    <w:rPr>
                      <w:rFonts w:ascii="宋体" w:hAnsi="宋体" w:hint="eastAsia"/>
                      <w:color w:val="000000" w:themeColor="text1"/>
                      <w:sz w:val="18"/>
                      <w:szCs w:val="18"/>
                    </w:rPr>
                    <w:t xml:space="preserve"> </w:t>
                  </w:r>
                  <w:r w:rsidRPr="00817196">
                    <w:rPr>
                      <w:rFonts w:ascii="宋体" w:hAnsi="宋体" w:hint="eastAsia"/>
                      <w:color w:val="000000" w:themeColor="text1"/>
                      <w:sz w:val="18"/>
                      <w:szCs w:val="18"/>
                    </w:rPr>
                    <w:t>交流耐压</w:t>
                  </w:r>
                  <w:r w:rsidRPr="00817196">
                    <w:rPr>
                      <w:rFonts w:ascii="宋体" w:hAnsi="宋体" w:hint="eastAsia"/>
                      <w:color w:val="000000" w:themeColor="text1"/>
                      <w:sz w:val="18"/>
                      <w:szCs w:val="18"/>
                    </w:rPr>
                    <w:t>:</w:t>
                  </w:r>
                  <w:r w:rsidRPr="00817196">
                    <w:rPr>
                      <w:rFonts w:ascii="宋体" w:hAnsi="宋体" w:hint="eastAsia"/>
                      <w:color w:val="000000" w:themeColor="text1"/>
                      <w:sz w:val="18"/>
                      <w:szCs w:val="18"/>
                    </w:rPr>
                    <w:t xml:space="preserve"> </w:t>
                  </w:r>
                </w:p>
              </w:tc>
              <w:tc>
                <w:tcPr>
                  <w:tcW w:w="4672" w:type="dxa"/>
                  <w:gridSpan w:val="10"/>
                  <w:tcBorders>
                    <w:left w:val="single" w:sz="4" w:space="0" w:color="auto"/>
                  </w:tcBorders>
                  <w:vAlign w:val="center"/>
                </w:tcPr>
                <w:p w14:paraId="5682056B"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2.</w:t>
                  </w:r>
                  <w:r w:rsidRPr="00817196">
                    <w:rPr>
                      <w:rFonts w:ascii="宋体" w:hAnsi="宋体" w:hint="eastAsia"/>
                      <w:color w:val="000000" w:themeColor="text1"/>
                      <w:sz w:val="18"/>
                      <w:szCs w:val="18"/>
                    </w:rPr>
                    <w:t xml:space="preserve"> </w:t>
                  </w:r>
                  <w:r w:rsidRPr="00817196">
                    <w:rPr>
                      <w:rFonts w:ascii="宋体" w:hAnsi="宋体" w:hint="eastAsia"/>
                      <w:color w:val="000000" w:themeColor="text1"/>
                      <w:sz w:val="18"/>
                      <w:szCs w:val="18"/>
                    </w:rPr>
                    <w:t>绝缘电阻</w:t>
                  </w:r>
                  <w:r w:rsidRPr="00817196">
                    <w:rPr>
                      <w:rFonts w:ascii="宋体" w:hAnsi="宋体"/>
                      <w:color w:val="000000" w:themeColor="text1"/>
                      <w:sz w:val="18"/>
                      <w:szCs w:val="18"/>
                    </w:rPr>
                    <w:t>：</w:t>
                  </w:r>
                </w:p>
              </w:tc>
            </w:tr>
            <w:tr w:rsidR="00817196" w:rsidRPr="00817196" w14:paraId="526FCCD8" w14:textId="77777777">
              <w:tc>
                <w:tcPr>
                  <w:tcW w:w="9347" w:type="dxa"/>
                  <w:gridSpan w:val="19"/>
                  <w:vAlign w:val="center"/>
                </w:tcPr>
                <w:p w14:paraId="66407906"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3.</w:t>
                  </w:r>
                  <w:r w:rsidRPr="00817196">
                    <w:rPr>
                      <w:rFonts w:ascii="宋体" w:hAnsi="宋体" w:hint="eastAsia"/>
                      <w:color w:val="000000" w:themeColor="text1"/>
                      <w:sz w:val="18"/>
                      <w:szCs w:val="18"/>
                    </w:rPr>
                    <w:t>校准</w:t>
                  </w:r>
                  <w:r w:rsidRPr="00817196">
                    <w:rPr>
                      <w:rFonts w:ascii="宋体" w:hAnsi="宋体"/>
                      <w:color w:val="000000" w:themeColor="text1"/>
                      <w:sz w:val="18"/>
                      <w:szCs w:val="18"/>
                    </w:rPr>
                    <w:t>项目</w:t>
                  </w:r>
                </w:p>
              </w:tc>
            </w:tr>
            <w:tr w:rsidR="00817196" w:rsidRPr="00817196" w14:paraId="2B60E808" w14:textId="77777777">
              <w:tc>
                <w:tcPr>
                  <w:tcW w:w="9347" w:type="dxa"/>
                  <w:gridSpan w:val="19"/>
                  <w:vAlign w:val="center"/>
                </w:tcPr>
                <w:p w14:paraId="2612695D" w14:textId="77777777" w:rsidR="006A0312" w:rsidRPr="00817196" w:rsidRDefault="001535D9">
                  <w:pPr>
                    <w:rPr>
                      <w:rFonts w:ascii="宋体" w:hAnsi="宋体"/>
                      <w:color w:val="000000" w:themeColor="text1"/>
                      <w:sz w:val="18"/>
                      <w:szCs w:val="18"/>
                    </w:rPr>
                  </w:pPr>
                  <w:r w:rsidRPr="00817196">
                    <w:rPr>
                      <w:rFonts w:ascii="宋体" w:hAnsi="宋体" w:hint="eastAsia"/>
                      <w:color w:val="000000" w:themeColor="text1"/>
                      <w:sz w:val="18"/>
                      <w:szCs w:val="18"/>
                    </w:rPr>
                    <w:t>（</w:t>
                  </w:r>
                  <w:r w:rsidRPr="00817196">
                    <w:rPr>
                      <w:rFonts w:ascii="宋体" w:hAnsi="宋体" w:hint="eastAsia"/>
                      <w:color w:val="000000" w:themeColor="text1"/>
                      <w:sz w:val="18"/>
                      <w:szCs w:val="18"/>
                    </w:rPr>
                    <w:t>1</w:t>
                  </w:r>
                  <w:r w:rsidRPr="00817196">
                    <w:rPr>
                      <w:rFonts w:ascii="宋体" w:hAnsi="宋体" w:hint="eastAsia"/>
                      <w:color w:val="000000" w:themeColor="text1"/>
                      <w:sz w:val="18"/>
                      <w:szCs w:val="18"/>
                    </w:rPr>
                    <w:t>）</w:t>
                  </w:r>
                  <w:r w:rsidRPr="00817196">
                    <w:rPr>
                      <w:rFonts w:asciiTheme="minorEastAsia" w:hAnsiTheme="minorEastAsia" w:hint="eastAsia"/>
                      <w:color w:val="000000" w:themeColor="text1"/>
                      <w:sz w:val="18"/>
                      <w:szCs w:val="18"/>
                    </w:rPr>
                    <w:t>响应时间</w:t>
                  </w:r>
                </w:p>
              </w:tc>
            </w:tr>
            <w:tr w:rsidR="00817196" w:rsidRPr="00817196" w14:paraId="22EF5F71" w14:textId="77777777">
              <w:tc>
                <w:tcPr>
                  <w:tcW w:w="1877" w:type="dxa"/>
                  <w:gridSpan w:val="3"/>
                  <w:tcBorders>
                    <w:right w:val="single" w:sz="4" w:space="0" w:color="auto"/>
                  </w:tcBorders>
                  <w:vAlign w:val="center"/>
                </w:tcPr>
                <w:p w14:paraId="3FB24D2E" w14:textId="77777777" w:rsidR="006A0312" w:rsidRPr="00817196" w:rsidRDefault="001535D9">
                  <w:pPr>
                    <w:rPr>
                      <w:rFonts w:ascii="宋体" w:hAnsi="宋体"/>
                      <w:color w:val="000000" w:themeColor="text1"/>
                      <w:sz w:val="18"/>
                      <w:szCs w:val="18"/>
                    </w:rPr>
                  </w:pPr>
                  <w:r w:rsidRPr="00817196">
                    <w:rPr>
                      <w:rFonts w:ascii="宋体" w:hAnsi="宋体" w:cs="宋体"/>
                      <w:color w:val="000000" w:themeColor="text1"/>
                      <w:sz w:val="17"/>
                      <w:szCs w:val="17"/>
                    </w:rPr>
                    <w:t>上升响应时间</w:t>
                  </w:r>
                  <w:r w:rsidRPr="00817196">
                    <w:rPr>
                      <w:rFonts w:ascii="宋体" w:hAnsi="宋体" w:cs="宋体"/>
                      <w:color w:val="000000" w:themeColor="text1"/>
                      <w:spacing w:val="1"/>
                      <w:sz w:val="17"/>
                      <w:szCs w:val="17"/>
                    </w:rPr>
                    <w:t xml:space="preserve"> </w:t>
                  </w:r>
                  <w:r w:rsidRPr="00817196">
                    <w:rPr>
                      <w:rFonts w:ascii="宋体" w:hAnsi="宋体" w:cs="宋体"/>
                      <w:color w:val="000000" w:themeColor="text1"/>
                      <w:w w:val="75"/>
                      <w:sz w:val="17"/>
                      <w:szCs w:val="17"/>
                    </w:rPr>
                    <w:t>（</w:t>
                  </w:r>
                  <w:r w:rsidRPr="00817196">
                    <w:rPr>
                      <w:rFonts w:ascii="宋体" w:hAnsi="宋体" w:cs="宋体"/>
                      <w:color w:val="000000" w:themeColor="text1"/>
                      <w:spacing w:val="-49"/>
                      <w:w w:val="75"/>
                      <w:sz w:val="17"/>
                      <w:szCs w:val="17"/>
                    </w:rPr>
                    <w:t xml:space="preserve"> </w:t>
                  </w:r>
                  <w:proofErr w:type="spellStart"/>
                  <w:r w:rsidRPr="00817196">
                    <w:rPr>
                      <w:rFonts w:eastAsia="Times New Roman"/>
                      <w:color w:val="000000" w:themeColor="text1"/>
                      <w:spacing w:val="4"/>
                      <w:sz w:val="18"/>
                      <w:szCs w:val="18"/>
                    </w:rPr>
                    <w:t>m</w:t>
                  </w:r>
                  <w:r w:rsidRPr="00817196">
                    <w:rPr>
                      <w:rFonts w:eastAsia="Times New Roman"/>
                      <w:color w:val="000000" w:themeColor="text1"/>
                      <w:spacing w:val="4"/>
                      <w:sz w:val="18"/>
                      <w:szCs w:val="18"/>
                    </w:rPr>
                    <w:t>s</w:t>
                  </w:r>
                  <w:proofErr w:type="spellEnd"/>
                  <w:r w:rsidRPr="00817196">
                    <w:rPr>
                      <w:rFonts w:eastAsia="Times New Roman"/>
                      <w:color w:val="000000" w:themeColor="text1"/>
                      <w:spacing w:val="-29"/>
                      <w:sz w:val="18"/>
                      <w:szCs w:val="18"/>
                    </w:rPr>
                    <w:t xml:space="preserve"> </w:t>
                  </w:r>
                  <w:r w:rsidRPr="00817196">
                    <w:rPr>
                      <w:rFonts w:eastAsia="Times New Roman"/>
                      <w:color w:val="000000" w:themeColor="text1"/>
                      <w:sz w:val="18"/>
                      <w:szCs w:val="18"/>
                    </w:rPr>
                    <w:t>)</w:t>
                  </w:r>
                </w:p>
              </w:tc>
              <w:tc>
                <w:tcPr>
                  <w:tcW w:w="2798" w:type="dxa"/>
                  <w:gridSpan w:val="6"/>
                  <w:tcBorders>
                    <w:left w:val="single" w:sz="4" w:space="0" w:color="auto"/>
                    <w:right w:val="single" w:sz="4" w:space="0" w:color="auto"/>
                  </w:tcBorders>
                  <w:vAlign w:val="center"/>
                </w:tcPr>
                <w:p w14:paraId="3647A21F" w14:textId="77777777" w:rsidR="006A0312" w:rsidRPr="00817196" w:rsidRDefault="006A0312">
                  <w:pPr>
                    <w:rPr>
                      <w:rFonts w:ascii="宋体" w:hAnsi="宋体"/>
                      <w:color w:val="000000" w:themeColor="text1"/>
                      <w:sz w:val="18"/>
                      <w:szCs w:val="18"/>
                    </w:rPr>
                  </w:pPr>
                </w:p>
              </w:tc>
              <w:tc>
                <w:tcPr>
                  <w:tcW w:w="1832" w:type="dxa"/>
                  <w:gridSpan w:val="5"/>
                  <w:tcBorders>
                    <w:left w:val="single" w:sz="4" w:space="0" w:color="auto"/>
                    <w:right w:val="single" w:sz="4" w:space="0" w:color="auto"/>
                  </w:tcBorders>
                  <w:vAlign w:val="center"/>
                </w:tcPr>
                <w:p w14:paraId="752352E1" w14:textId="77777777" w:rsidR="006A0312" w:rsidRPr="00817196" w:rsidRDefault="001535D9">
                  <w:pPr>
                    <w:rPr>
                      <w:rFonts w:ascii="宋体" w:hAnsi="宋体"/>
                      <w:color w:val="000000" w:themeColor="text1"/>
                      <w:sz w:val="18"/>
                      <w:szCs w:val="18"/>
                    </w:rPr>
                  </w:pPr>
                  <w:r w:rsidRPr="00817196">
                    <w:rPr>
                      <w:rFonts w:ascii="宋体" w:hAnsi="宋体" w:cs="宋体" w:hint="eastAsia"/>
                      <w:color w:val="000000" w:themeColor="text1"/>
                      <w:sz w:val="17"/>
                      <w:szCs w:val="17"/>
                    </w:rPr>
                    <w:t>下降</w:t>
                  </w:r>
                  <w:r w:rsidRPr="00817196">
                    <w:rPr>
                      <w:rFonts w:ascii="宋体" w:hAnsi="宋体" w:cs="宋体"/>
                      <w:color w:val="000000" w:themeColor="text1"/>
                      <w:sz w:val="17"/>
                      <w:szCs w:val="17"/>
                    </w:rPr>
                    <w:t>响应时间</w:t>
                  </w:r>
                  <w:r w:rsidRPr="00817196">
                    <w:rPr>
                      <w:rFonts w:ascii="宋体" w:hAnsi="宋体" w:cs="宋体"/>
                      <w:color w:val="000000" w:themeColor="text1"/>
                      <w:spacing w:val="1"/>
                      <w:sz w:val="17"/>
                      <w:szCs w:val="17"/>
                    </w:rPr>
                    <w:t xml:space="preserve"> </w:t>
                  </w:r>
                  <w:r w:rsidRPr="00817196">
                    <w:rPr>
                      <w:rFonts w:ascii="宋体" w:hAnsi="宋体" w:cs="宋体"/>
                      <w:color w:val="000000" w:themeColor="text1"/>
                      <w:w w:val="75"/>
                      <w:sz w:val="17"/>
                      <w:szCs w:val="17"/>
                    </w:rPr>
                    <w:t>（</w:t>
                  </w:r>
                  <w:r w:rsidRPr="00817196">
                    <w:rPr>
                      <w:rFonts w:ascii="宋体" w:hAnsi="宋体" w:cs="宋体"/>
                      <w:color w:val="000000" w:themeColor="text1"/>
                      <w:spacing w:val="-49"/>
                      <w:w w:val="75"/>
                      <w:sz w:val="17"/>
                      <w:szCs w:val="17"/>
                    </w:rPr>
                    <w:t xml:space="preserve"> </w:t>
                  </w:r>
                  <w:r w:rsidRPr="00817196">
                    <w:rPr>
                      <w:rFonts w:eastAsia="Times New Roman"/>
                      <w:color w:val="000000" w:themeColor="text1"/>
                      <w:spacing w:val="4"/>
                      <w:sz w:val="18"/>
                      <w:szCs w:val="18"/>
                    </w:rPr>
                    <w:t>m</w:t>
                  </w:r>
                  <w:r w:rsidRPr="00817196">
                    <w:rPr>
                      <w:rFonts w:eastAsia="Times New Roman"/>
                      <w:color w:val="000000" w:themeColor="text1"/>
                      <w:spacing w:val="4"/>
                      <w:sz w:val="18"/>
                      <w:szCs w:val="18"/>
                    </w:rPr>
                    <w:t>s</w:t>
                  </w:r>
                  <w:r w:rsidRPr="00817196">
                    <w:rPr>
                      <w:rFonts w:eastAsia="Times New Roman"/>
                      <w:color w:val="000000" w:themeColor="text1"/>
                      <w:spacing w:val="-29"/>
                      <w:sz w:val="18"/>
                      <w:szCs w:val="18"/>
                    </w:rPr>
                    <w:t xml:space="preserve"> </w:t>
                  </w:r>
                  <w:r w:rsidRPr="00817196">
                    <w:rPr>
                      <w:rFonts w:eastAsia="Times New Roman"/>
                      <w:color w:val="000000" w:themeColor="text1"/>
                      <w:sz w:val="18"/>
                      <w:szCs w:val="18"/>
                    </w:rPr>
                    <w:t>)</w:t>
                  </w:r>
                </w:p>
              </w:tc>
              <w:tc>
                <w:tcPr>
                  <w:tcW w:w="2840" w:type="dxa"/>
                  <w:gridSpan w:val="5"/>
                  <w:tcBorders>
                    <w:left w:val="single" w:sz="4" w:space="0" w:color="auto"/>
                  </w:tcBorders>
                  <w:vAlign w:val="center"/>
                </w:tcPr>
                <w:p w14:paraId="672F76D9" w14:textId="77777777" w:rsidR="006A0312" w:rsidRPr="00817196" w:rsidRDefault="006A0312">
                  <w:pPr>
                    <w:rPr>
                      <w:rFonts w:ascii="宋体" w:hAnsi="宋体"/>
                      <w:color w:val="000000" w:themeColor="text1"/>
                      <w:sz w:val="18"/>
                      <w:szCs w:val="18"/>
                    </w:rPr>
                  </w:pPr>
                </w:p>
              </w:tc>
            </w:tr>
            <w:tr w:rsidR="00817196" w:rsidRPr="00817196" w14:paraId="636A1930" w14:textId="77777777">
              <w:tc>
                <w:tcPr>
                  <w:tcW w:w="9347" w:type="dxa"/>
                  <w:gridSpan w:val="19"/>
                  <w:vAlign w:val="center"/>
                </w:tcPr>
                <w:p w14:paraId="542D2826" w14:textId="77777777" w:rsidR="006A0312" w:rsidRPr="00817196" w:rsidRDefault="001535D9">
                  <w:pPr>
                    <w:rPr>
                      <w:color w:val="000000" w:themeColor="text1"/>
                    </w:rPr>
                  </w:pPr>
                  <w:r w:rsidRPr="00817196">
                    <w:rPr>
                      <w:rFonts w:ascii="宋体" w:hAnsi="宋体" w:hint="eastAsia"/>
                      <w:color w:val="000000" w:themeColor="text1"/>
                      <w:sz w:val="18"/>
                      <w:szCs w:val="18"/>
                    </w:rPr>
                    <w:t>（</w:t>
                  </w:r>
                  <w:r w:rsidRPr="00817196">
                    <w:rPr>
                      <w:rFonts w:ascii="宋体" w:hAnsi="宋体"/>
                      <w:color w:val="000000" w:themeColor="text1"/>
                      <w:sz w:val="18"/>
                      <w:szCs w:val="18"/>
                    </w:rPr>
                    <w:t>2</w:t>
                  </w:r>
                  <w:r w:rsidRPr="00817196">
                    <w:rPr>
                      <w:rFonts w:ascii="宋体" w:hAnsi="宋体" w:hint="eastAsia"/>
                      <w:color w:val="000000" w:themeColor="text1"/>
                      <w:sz w:val="18"/>
                      <w:szCs w:val="18"/>
                    </w:rPr>
                    <w:t>）</w:t>
                  </w:r>
                  <w:r w:rsidRPr="00817196">
                    <w:rPr>
                      <w:rFonts w:asciiTheme="minorEastAsia" w:hAnsiTheme="minorEastAsia" w:hint="eastAsia"/>
                      <w:color w:val="000000" w:themeColor="text1"/>
                      <w:sz w:val="18"/>
                      <w:szCs w:val="18"/>
                    </w:rPr>
                    <w:t>纹波系数</w:t>
                  </w:r>
                  <w:r w:rsidRPr="00817196">
                    <w:rPr>
                      <w:rFonts w:ascii="宋体" w:hAnsi="宋体" w:hint="eastAsia"/>
                      <w:color w:val="000000" w:themeColor="text1"/>
                      <w:sz w:val="18"/>
                      <w:szCs w:val="18"/>
                    </w:rPr>
                    <w:t>:</w:t>
                  </w:r>
                </w:p>
              </w:tc>
            </w:tr>
            <w:tr w:rsidR="00817196" w:rsidRPr="00817196" w14:paraId="76146655" w14:textId="77777777">
              <w:tc>
                <w:tcPr>
                  <w:tcW w:w="9347" w:type="dxa"/>
                  <w:gridSpan w:val="19"/>
                  <w:vAlign w:val="center"/>
                </w:tcPr>
                <w:p w14:paraId="7855290A" w14:textId="77777777" w:rsidR="006A0312" w:rsidRPr="00817196" w:rsidRDefault="001535D9">
                  <w:pP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w:t>
                  </w:r>
                  <w:r w:rsidRPr="00817196">
                    <w:rPr>
                      <w:rFonts w:asciiTheme="minorEastAsia" w:hAnsiTheme="minorEastAsia" w:hint="eastAsia"/>
                      <w:color w:val="000000" w:themeColor="text1"/>
                      <w:sz w:val="18"/>
                      <w:szCs w:val="18"/>
                    </w:rPr>
                    <w:t>3</w:t>
                  </w:r>
                  <w:r w:rsidRPr="00817196">
                    <w:rPr>
                      <w:rFonts w:asciiTheme="minorEastAsia" w:hAnsiTheme="minorEastAsia" w:hint="eastAsia"/>
                      <w:color w:val="000000" w:themeColor="text1"/>
                      <w:sz w:val="18"/>
                      <w:szCs w:val="18"/>
                    </w:rPr>
                    <w:t>）</w:t>
                  </w:r>
                  <w:r w:rsidRPr="00817196">
                    <w:rPr>
                      <w:rFonts w:asciiTheme="minorEastAsia" w:hAnsiTheme="minorEastAsia" w:hint="eastAsia"/>
                      <w:color w:val="000000" w:themeColor="text1"/>
                      <w:sz w:val="18"/>
                      <w:szCs w:val="18"/>
                    </w:rPr>
                    <w:t>CT</w:t>
                  </w:r>
                  <w:r w:rsidRPr="00817196">
                    <w:rPr>
                      <w:rFonts w:asciiTheme="minorEastAsia" w:hAnsiTheme="minorEastAsia" w:hint="eastAsia"/>
                      <w:color w:val="000000" w:themeColor="text1"/>
                      <w:sz w:val="18"/>
                      <w:szCs w:val="18"/>
                    </w:rPr>
                    <w:t>、</w:t>
                  </w:r>
                  <w:r w:rsidRPr="00817196">
                    <w:rPr>
                      <w:rFonts w:asciiTheme="minorEastAsia" w:hAnsiTheme="minorEastAsia" w:hint="eastAsia"/>
                      <w:color w:val="000000" w:themeColor="text1"/>
                      <w:sz w:val="18"/>
                      <w:szCs w:val="18"/>
                    </w:rPr>
                    <w:t>PT</w:t>
                  </w:r>
                  <w:r w:rsidRPr="00817196">
                    <w:rPr>
                      <w:rFonts w:asciiTheme="minorEastAsia" w:hAnsiTheme="minorEastAsia" w:hint="eastAsia"/>
                      <w:color w:val="000000" w:themeColor="text1"/>
                      <w:sz w:val="18"/>
                      <w:szCs w:val="18"/>
                    </w:rPr>
                    <w:t>断线切换时间：</w:t>
                  </w:r>
                </w:p>
              </w:tc>
            </w:tr>
            <w:tr w:rsidR="00817196" w:rsidRPr="00817196" w14:paraId="2176DCA9" w14:textId="77777777">
              <w:tc>
                <w:tcPr>
                  <w:tcW w:w="9347" w:type="dxa"/>
                  <w:gridSpan w:val="19"/>
                  <w:vAlign w:val="center"/>
                </w:tcPr>
                <w:p w14:paraId="07A6B4E8" w14:textId="77777777" w:rsidR="006A0312" w:rsidRPr="00817196" w:rsidRDefault="001535D9">
                  <w:pPr>
                    <w:rPr>
                      <w:rFonts w:asciiTheme="minorEastAsia" w:hAnsiTheme="minorEastAsia"/>
                      <w:color w:val="000000" w:themeColor="text1"/>
                      <w:sz w:val="18"/>
                      <w:szCs w:val="18"/>
                    </w:rPr>
                  </w:pPr>
                  <w:r w:rsidRPr="00817196">
                    <w:rPr>
                      <w:rFonts w:asciiTheme="minorEastAsia" w:hAnsiTheme="minorEastAsia" w:hint="eastAsia"/>
                      <w:color w:val="000000" w:themeColor="text1"/>
                      <w:sz w:val="18"/>
                      <w:szCs w:val="18"/>
                    </w:rPr>
                    <w:t>（</w:t>
                  </w:r>
                  <w:r w:rsidRPr="00817196">
                    <w:rPr>
                      <w:rFonts w:asciiTheme="minorEastAsia" w:hAnsiTheme="minorEastAsia" w:hint="eastAsia"/>
                      <w:color w:val="000000" w:themeColor="text1"/>
                      <w:sz w:val="18"/>
                      <w:szCs w:val="18"/>
                    </w:rPr>
                    <w:t>4</w:t>
                  </w:r>
                  <w:r w:rsidRPr="00817196">
                    <w:rPr>
                      <w:rFonts w:asciiTheme="minorEastAsia" w:hAnsiTheme="minorEastAsia" w:hint="eastAsia"/>
                      <w:color w:val="000000" w:themeColor="text1"/>
                      <w:sz w:val="18"/>
                      <w:szCs w:val="18"/>
                    </w:rPr>
                    <w:t>）电流切换复归时间</w:t>
                  </w:r>
                </w:p>
              </w:tc>
            </w:tr>
            <w:tr w:rsidR="00817196" w:rsidRPr="00817196" w14:paraId="477048E2" w14:textId="77777777">
              <w:tc>
                <w:tcPr>
                  <w:tcW w:w="9347" w:type="dxa"/>
                  <w:gridSpan w:val="19"/>
                  <w:vAlign w:val="center"/>
                </w:tcPr>
                <w:p w14:paraId="67FBF198" w14:textId="77777777" w:rsidR="006A0312" w:rsidRPr="00817196" w:rsidRDefault="001535D9">
                  <w:pPr>
                    <w:rPr>
                      <w:rFonts w:ascii="宋体" w:hAnsi="宋体"/>
                      <w:color w:val="000000" w:themeColor="text1"/>
                      <w:sz w:val="18"/>
                      <w:szCs w:val="18"/>
                    </w:rPr>
                  </w:pPr>
                  <w:r w:rsidRPr="00817196">
                    <w:rPr>
                      <w:rFonts w:asciiTheme="minorEastAsia" w:hAnsiTheme="minorEastAsia" w:hint="eastAsia"/>
                      <w:color w:val="000000" w:themeColor="text1"/>
                      <w:sz w:val="18"/>
                      <w:szCs w:val="18"/>
                    </w:rPr>
                    <w:t>（</w:t>
                  </w:r>
                  <w:r w:rsidRPr="00817196">
                    <w:rPr>
                      <w:rFonts w:asciiTheme="minorEastAsia" w:hAnsiTheme="minorEastAsia"/>
                      <w:color w:val="000000" w:themeColor="text1"/>
                      <w:sz w:val="18"/>
                      <w:szCs w:val="18"/>
                    </w:rPr>
                    <w:t>5</w:t>
                  </w:r>
                  <w:r w:rsidRPr="00817196">
                    <w:rPr>
                      <w:rFonts w:asciiTheme="minorEastAsia" w:hAnsiTheme="minorEastAsia" w:hint="eastAsia"/>
                      <w:color w:val="000000" w:themeColor="text1"/>
                      <w:sz w:val="18"/>
                      <w:szCs w:val="18"/>
                    </w:rPr>
                    <w:t>）稳态计量性能</w:t>
                  </w:r>
                </w:p>
              </w:tc>
            </w:tr>
            <w:tr w:rsidR="00817196" w:rsidRPr="00817196" w14:paraId="6894BF7A" w14:textId="77777777">
              <w:trPr>
                <w:trHeight w:val="63"/>
              </w:trPr>
              <w:tc>
                <w:tcPr>
                  <w:tcW w:w="1838" w:type="dxa"/>
                  <w:gridSpan w:val="2"/>
                  <w:vAlign w:val="center"/>
                </w:tcPr>
                <w:p w14:paraId="39A8D8D3"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相线</w:t>
                  </w:r>
                </w:p>
              </w:tc>
              <w:tc>
                <w:tcPr>
                  <w:tcW w:w="860" w:type="dxa"/>
                  <w:gridSpan w:val="3"/>
                  <w:vAlign w:val="center"/>
                </w:tcPr>
                <w:p w14:paraId="1D92DE83"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cos</w:t>
                  </w:r>
                  <w:r w:rsidRPr="00817196">
                    <w:rPr>
                      <w:rFonts w:ascii="宋体" w:hAnsi="宋体" w:hint="eastAsia"/>
                      <w:i/>
                      <w:color w:val="000000" w:themeColor="text1"/>
                      <w:kern w:val="0"/>
                      <w:sz w:val="18"/>
                      <w:szCs w:val="18"/>
                    </w:rPr>
                    <w:t>φ</w:t>
                  </w:r>
                </w:p>
              </w:tc>
              <w:tc>
                <w:tcPr>
                  <w:tcW w:w="708" w:type="dxa"/>
                  <w:gridSpan w:val="2"/>
                  <w:vAlign w:val="center"/>
                </w:tcPr>
                <w:p w14:paraId="266F027C"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Ib</w:t>
                  </w:r>
                </w:p>
              </w:tc>
              <w:tc>
                <w:tcPr>
                  <w:tcW w:w="1376" w:type="dxa"/>
                  <w:gridSpan w:val="3"/>
                  <w:tcBorders>
                    <w:right w:val="single" w:sz="4" w:space="0" w:color="auto"/>
                  </w:tcBorders>
                </w:tcPr>
                <w:p w14:paraId="0BBF200C" w14:textId="77777777" w:rsidR="006A0312" w:rsidRPr="00817196" w:rsidRDefault="001535D9">
                  <w:pPr>
                    <w:ind w:leftChars="-50" w:left="-105" w:rightChars="-50" w:right="-105"/>
                    <w:jc w:val="center"/>
                    <w:rPr>
                      <w:rFonts w:ascii="宋体" w:hAnsi="宋体"/>
                      <w:color w:val="000000" w:themeColor="text1"/>
                      <w:sz w:val="18"/>
                      <w:szCs w:val="18"/>
                    </w:rPr>
                  </w:pPr>
                  <w:r w:rsidRPr="00817196">
                    <w:rPr>
                      <w:rFonts w:ascii="宋体" w:hAnsi="宋体" w:hint="eastAsia"/>
                      <w:color w:val="000000" w:themeColor="text1"/>
                      <w:sz w:val="18"/>
                      <w:szCs w:val="18"/>
                    </w:rPr>
                    <w:t>标准表功率输出</w:t>
                  </w:r>
                </w:p>
              </w:tc>
              <w:tc>
                <w:tcPr>
                  <w:tcW w:w="1449" w:type="dxa"/>
                  <w:gridSpan w:val="2"/>
                  <w:tcBorders>
                    <w:left w:val="single" w:sz="4" w:space="0" w:color="auto"/>
                    <w:right w:val="single" w:sz="4" w:space="0" w:color="auto"/>
                  </w:tcBorders>
                </w:tcPr>
                <w:p w14:paraId="3E3D2D66" w14:textId="77777777" w:rsidR="006A0312" w:rsidRPr="00817196" w:rsidRDefault="001535D9">
                  <w:pPr>
                    <w:ind w:leftChars="-50" w:left="-105" w:rightChars="-50" w:right="-105"/>
                    <w:jc w:val="center"/>
                    <w:rPr>
                      <w:rFonts w:ascii="宋体" w:hAnsi="宋体"/>
                      <w:color w:val="000000" w:themeColor="text1"/>
                      <w:sz w:val="18"/>
                      <w:szCs w:val="18"/>
                    </w:rPr>
                  </w:pPr>
                  <w:r w:rsidRPr="00817196">
                    <w:rPr>
                      <w:rFonts w:ascii="宋体" w:hAnsi="宋体" w:hint="eastAsia"/>
                      <w:color w:val="000000" w:themeColor="text1"/>
                      <w:sz w:val="18"/>
                      <w:szCs w:val="18"/>
                    </w:rPr>
                    <w:t>被校变送器输出</w:t>
                  </w:r>
                </w:p>
              </w:tc>
              <w:tc>
                <w:tcPr>
                  <w:tcW w:w="1277" w:type="dxa"/>
                  <w:gridSpan w:val="5"/>
                  <w:tcBorders>
                    <w:left w:val="single" w:sz="4" w:space="0" w:color="auto"/>
                  </w:tcBorders>
                </w:tcPr>
                <w:p w14:paraId="4C036F01"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误差</w:t>
                  </w:r>
                  <w:r w:rsidRPr="00817196">
                    <w:rPr>
                      <w:rFonts w:ascii="宋体" w:hAnsi="宋体" w:hint="eastAsia"/>
                      <w:color w:val="000000" w:themeColor="text1"/>
                      <w:sz w:val="18"/>
                      <w:szCs w:val="18"/>
                    </w:rPr>
                    <w:t>(%)</w:t>
                  </w:r>
                </w:p>
              </w:tc>
              <w:tc>
                <w:tcPr>
                  <w:tcW w:w="1839" w:type="dxa"/>
                  <w:gridSpan w:val="2"/>
                </w:tcPr>
                <w:p w14:paraId="3AC6681C"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扩展不确定度</w:t>
                  </w:r>
                </w:p>
              </w:tc>
            </w:tr>
            <w:tr w:rsidR="00817196" w:rsidRPr="00817196" w14:paraId="645D9BDB" w14:textId="77777777">
              <w:trPr>
                <w:trHeight w:val="63"/>
              </w:trPr>
              <w:tc>
                <w:tcPr>
                  <w:tcW w:w="1838" w:type="dxa"/>
                  <w:gridSpan w:val="2"/>
                  <w:vMerge w:val="restart"/>
                  <w:vAlign w:val="center"/>
                </w:tcPr>
                <w:p w14:paraId="2D82AC33" w14:textId="77777777" w:rsidR="006A0312" w:rsidRPr="00817196" w:rsidRDefault="006A0312">
                  <w:pPr>
                    <w:jc w:val="center"/>
                    <w:rPr>
                      <w:rFonts w:ascii="宋体" w:hAnsi="宋体"/>
                      <w:color w:val="000000" w:themeColor="text1"/>
                      <w:sz w:val="18"/>
                      <w:szCs w:val="18"/>
                    </w:rPr>
                  </w:pPr>
                </w:p>
              </w:tc>
              <w:tc>
                <w:tcPr>
                  <w:tcW w:w="860" w:type="dxa"/>
                  <w:gridSpan w:val="3"/>
                  <w:vMerge w:val="restart"/>
                  <w:vAlign w:val="center"/>
                </w:tcPr>
                <w:p w14:paraId="0914E431"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0182E01B" w14:textId="77777777" w:rsidR="006A0312" w:rsidRPr="00817196" w:rsidRDefault="006A0312">
                  <w:pPr>
                    <w:jc w:val="center"/>
                    <w:rPr>
                      <w:rFonts w:ascii="宋体" w:hAnsi="宋体"/>
                      <w:color w:val="000000" w:themeColor="text1"/>
                      <w:sz w:val="18"/>
                      <w:szCs w:val="18"/>
                    </w:rPr>
                  </w:pPr>
                </w:p>
              </w:tc>
              <w:tc>
                <w:tcPr>
                  <w:tcW w:w="1376" w:type="dxa"/>
                  <w:gridSpan w:val="3"/>
                  <w:tcBorders>
                    <w:right w:val="single" w:sz="4" w:space="0" w:color="auto"/>
                  </w:tcBorders>
                  <w:vAlign w:val="center"/>
                </w:tcPr>
                <w:p w14:paraId="14DC170C" w14:textId="77777777" w:rsidR="006A0312" w:rsidRPr="00817196" w:rsidRDefault="006A0312">
                  <w:pPr>
                    <w:jc w:val="center"/>
                    <w:rPr>
                      <w:rFonts w:ascii="宋体" w:hAnsi="宋体"/>
                      <w:color w:val="000000" w:themeColor="text1"/>
                      <w:sz w:val="18"/>
                      <w:szCs w:val="18"/>
                    </w:rPr>
                  </w:pPr>
                </w:p>
              </w:tc>
              <w:tc>
                <w:tcPr>
                  <w:tcW w:w="1449" w:type="dxa"/>
                  <w:gridSpan w:val="2"/>
                  <w:tcBorders>
                    <w:left w:val="single" w:sz="4" w:space="0" w:color="auto"/>
                    <w:right w:val="single" w:sz="4" w:space="0" w:color="auto"/>
                  </w:tcBorders>
                  <w:vAlign w:val="center"/>
                </w:tcPr>
                <w:p w14:paraId="5A6CD36B" w14:textId="77777777" w:rsidR="006A0312" w:rsidRPr="00817196" w:rsidRDefault="006A0312">
                  <w:pPr>
                    <w:jc w:val="center"/>
                    <w:rPr>
                      <w:rFonts w:ascii="宋体" w:hAnsi="宋体"/>
                      <w:color w:val="000000" w:themeColor="text1"/>
                      <w:sz w:val="18"/>
                      <w:szCs w:val="18"/>
                    </w:rPr>
                  </w:pPr>
                </w:p>
              </w:tc>
              <w:tc>
                <w:tcPr>
                  <w:tcW w:w="1277" w:type="dxa"/>
                  <w:gridSpan w:val="5"/>
                  <w:tcBorders>
                    <w:left w:val="single" w:sz="4" w:space="0" w:color="auto"/>
                  </w:tcBorders>
                  <w:vAlign w:val="center"/>
                </w:tcPr>
                <w:p w14:paraId="1BF78DB9"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0304A5E9" w14:textId="77777777" w:rsidR="006A0312" w:rsidRPr="00817196" w:rsidRDefault="006A0312">
                  <w:pPr>
                    <w:jc w:val="center"/>
                    <w:rPr>
                      <w:rFonts w:ascii="宋体" w:hAnsi="宋体"/>
                      <w:color w:val="000000" w:themeColor="text1"/>
                      <w:sz w:val="18"/>
                      <w:szCs w:val="18"/>
                    </w:rPr>
                  </w:pPr>
                </w:p>
              </w:tc>
            </w:tr>
            <w:tr w:rsidR="00817196" w:rsidRPr="00817196" w14:paraId="173B7A38" w14:textId="77777777">
              <w:trPr>
                <w:trHeight w:val="63"/>
              </w:trPr>
              <w:tc>
                <w:tcPr>
                  <w:tcW w:w="1838" w:type="dxa"/>
                  <w:gridSpan w:val="2"/>
                  <w:vMerge/>
                  <w:vAlign w:val="center"/>
                </w:tcPr>
                <w:p w14:paraId="763113F3" w14:textId="77777777" w:rsidR="006A0312" w:rsidRPr="00817196" w:rsidRDefault="006A0312">
                  <w:pPr>
                    <w:jc w:val="center"/>
                    <w:rPr>
                      <w:rFonts w:ascii="宋体" w:hAnsi="宋体"/>
                      <w:color w:val="000000" w:themeColor="text1"/>
                      <w:sz w:val="18"/>
                      <w:szCs w:val="18"/>
                    </w:rPr>
                  </w:pPr>
                </w:p>
              </w:tc>
              <w:tc>
                <w:tcPr>
                  <w:tcW w:w="860" w:type="dxa"/>
                  <w:gridSpan w:val="3"/>
                  <w:vMerge/>
                  <w:vAlign w:val="center"/>
                </w:tcPr>
                <w:p w14:paraId="53D737A1"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027DFA20" w14:textId="77777777" w:rsidR="006A0312" w:rsidRPr="00817196" w:rsidRDefault="006A0312">
                  <w:pPr>
                    <w:jc w:val="center"/>
                    <w:rPr>
                      <w:rFonts w:ascii="宋体" w:hAnsi="宋体"/>
                      <w:color w:val="000000" w:themeColor="text1"/>
                      <w:sz w:val="18"/>
                      <w:szCs w:val="18"/>
                    </w:rPr>
                  </w:pPr>
                </w:p>
              </w:tc>
              <w:tc>
                <w:tcPr>
                  <w:tcW w:w="1376" w:type="dxa"/>
                  <w:gridSpan w:val="3"/>
                  <w:tcBorders>
                    <w:right w:val="single" w:sz="4" w:space="0" w:color="auto"/>
                  </w:tcBorders>
                  <w:vAlign w:val="center"/>
                </w:tcPr>
                <w:p w14:paraId="35F160E9" w14:textId="77777777" w:rsidR="006A0312" w:rsidRPr="00817196" w:rsidRDefault="006A0312">
                  <w:pPr>
                    <w:jc w:val="center"/>
                    <w:rPr>
                      <w:rFonts w:ascii="宋体" w:hAnsi="宋体"/>
                      <w:color w:val="000000" w:themeColor="text1"/>
                      <w:sz w:val="18"/>
                      <w:szCs w:val="18"/>
                    </w:rPr>
                  </w:pPr>
                </w:p>
              </w:tc>
              <w:tc>
                <w:tcPr>
                  <w:tcW w:w="1449" w:type="dxa"/>
                  <w:gridSpan w:val="2"/>
                  <w:tcBorders>
                    <w:left w:val="single" w:sz="4" w:space="0" w:color="auto"/>
                    <w:right w:val="single" w:sz="4" w:space="0" w:color="auto"/>
                  </w:tcBorders>
                  <w:vAlign w:val="center"/>
                </w:tcPr>
                <w:p w14:paraId="081FA8D6" w14:textId="77777777" w:rsidR="006A0312" w:rsidRPr="00817196" w:rsidRDefault="006A0312">
                  <w:pPr>
                    <w:jc w:val="center"/>
                    <w:rPr>
                      <w:rFonts w:ascii="宋体" w:hAnsi="宋体"/>
                      <w:color w:val="000000" w:themeColor="text1"/>
                      <w:sz w:val="18"/>
                      <w:szCs w:val="18"/>
                    </w:rPr>
                  </w:pPr>
                </w:p>
              </w:tc>
              <w:tc>
                <w:tcPr>
                  <w:tcW w:w="1277" w:type="dxa"/>
                  <w:gridSpan w:val="5"/>
                  <w:tcBorders>
                    <w:left w:val="single" w:sz="4" w:space="0" w:color="auto"/>
                  </w:tcBorders>
                  <w:vAlign w:val="center"/>
                </w:tcPr>
                <w:p w14:paraId="419CCA39"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3706B431" w14:textId="77777777" w:rsidR="006A0312" w:rsidRPr="00817196" w:rsidRDefault="006A0312">
                  <w:pPr>
                    <w:jc w:val="center"/>
                    <w:rPr>
                      <w:rFonts w:ascii="宋体" w:hAnsi="宋体"/>
                      <w:color w:val="000000" w:themeColor="text1"/>
                      <w:sz w:val="18"/>
                      <w:szCs w:val="18"/>
                    </w:rPr>
                  </w:pPr>
                </w:p>
              </w:tc>
            </w:tr>
            <w:tr w:rsidR="00817196" w:rsidRPr="00817196" w14:paraId="5DFC966E" w14:textId="77777777">
              <w:trPr>
                <w:trHeight w:val="63"/>
              </w:trPr>
              <w:tc>
                <w:tcPr>
                  <w:tcW w:w="1838" w:type="dxa"/>
                  <w:gridSpan w:val="2"/>
                  <w:vMerge/>
                  <w:vAlign w:val="center"/>
                </w:tcPr>
                <w:p w14:paraId="5FCC7595" w14:textId="77777777" w:rsidR="006A0312" w:rsidRPr="00817196" w:rsidRDefault="006A0312">
                  <w:pPr>
                    <w:jc w:val="center"/>
                    <w:rPr>
                      <w:rFonts w:ascii="宋体" w:hAnsi="宋体"/>
                      <w:color w:val="000000" w:themeColor="text1"/>
                      <w:sz w:val="18"/>
                      <w:szCs w:val="18"/>
                    </w:rPr>
                  </w:pPr>
                </w:p>
              </w:tc>
              <w:tc>
                <w:tcPr>
                  <w:tcW w:w="860" w:type="dxa"/>
                  <w:gridSpan w:val="3"/>
                  <w:vMerge w:val="restart"/>
                  <w:vAlign w:val="center"/>
                </w:tcPr>
                <w:p w14:paraId="41C7BAA8"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26509D98" w14:textId="77777777" w:rsidR="006A0312" w:rsidRPr="00817196" w:rsidRDefault="006A0312">
                  <w:pPr>
                    <w:jc w:val="center"/>
                    <w:rPr>
                      <w:rFonts w:ascii="宋体" w:hAnsi="宋体"/>
                      <w:color w:val="000000" w:themeColor="text1"/>
                      <w:sz w:val="18"/>
                      <w:szCs w:val="18"/>
                    </w:rPr>
                  </w:pPr>
                </w:p>
              </w:tc>
              <w:tc>
                <w:tcPr>
                  <w:tcW w:w="1376" w:type="dxa"/>
                  <w:gridSpan w:val="3"/>
                  <w:tcBorders>
                    <w:right w:val="single" w:sz="4" w:space="0" w:color="auto"/>
                  </w:tcBorders>
                  <w:vAlign w:val="center"/>
                </w:tcPr>
                <w:p w14:paraId="7DBA8C88" w14:textId="77777777" w:rsidR="006A0312" w:rsidRPr="00817196" w:rsidRDefault="006A0312">
                  <w:pPr>
                    <w:jc w:val="center"/>
                    <w:rPr>
                      <w:rFonts w:ascii="宋体" w:hAnsi="宋体"/>
                      <w:color w:val="000000" w:themeColor="text1"/>
                      <w:sz w:val="18"/>
                      <w:szCs w:val="18"/>
                    </w:rPr>
                  </w:pPr>
                </w:p>
              </w:tc>
              <w:tc>
                <w:tcPr>
                  <w:tcW w:w="1449" w:type="dxa"/>
                  <w:gridSpan w:val="2"/>
                  <w:tcBorders>
                    <w:left w:val="single" w:sz="4" w:space="0" w:color="auto"/>
                    <w:right w:val="single" w:sz="4" w:space="0" w:color="auto"/>
                  </w:tcBorders>
                  <w:vAlign w:val="center"/>
                </w:tcPr>
                <w:p w14:paraId="78AE4613" w14:textId="77777777" w:rsidR="006A0312" w:rsidRPr="00817196" w:rsidRDefault="006A0312">
                  <w:pPr>
                    <w:jc w:val="center"/>
                    <w:rPr>
                      <w:rFonts w:ascii="宋体" w:hAnsi="宋体"/>
                      <w:color w:val="000000" w:themeColor="text1"/>
                      <w:sz w:val="18"/>
                      <w:szCs w:val="18"/>
                    </w:rPr>
                  </w:pPr>
                </w:p>
              </w:tc>
              <w:tc>
                <w:tcPr>
                  <w:tcW w:w="1277" w:type="dxa"/>
                  <w:gridSpan w:val="5"/>
                  <w:tcBorders>
                    <w:left w:val="single" w:sz="4" w:space="0" w:color="auto"/>
                  </w:tcBorders>
                  <w:vAlign w:val="center"/>
                </w:tcPr>
                <w:p w14:paraId="50C32CBB"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6A97D613" w14:textId="77777777" w:rsidR="006A0312" w:rsidRPr="00817196" w:rsidRDefault="006A0312">
                  <w:pPr>
                    <w:jc w:val="center"/>
                    <w:rPr>
                      <w:rFonts w:ascii="宋体" w:hAnsi="宋体"/>
                      <w:color w:val="000000" w:themeColor="text1"/>
                      <w:sz w:val="18"/>
                      <w:szCs w:val="18"/>
                    </w:rPr>
                  </w:pPr>
                </w:p>
              </w:tc>
            </w:tr>
            <w:tr w:rsidR="00817196" w:rsidRPr="00817196" w14:paraId="14BFA729" w14:textId="77777777">
              <w:trPr>
                <w:trHeight w:val="63"/>
              </w:trPr>
              <w:tc>
                <w:tcPr>
                  <w:tcW w:w="1838" w:type="dxa"/>
                  <w:gridSpan w:val="2"/>
                  <w:vMerge/>
                  <w:vAlign w:val="center"/>
                </w:tcPr>
                <w:p w14:paraId="3E23D9A5" w14:textId="77777777" w:rsidR="006A0312" w:rsidRPr="00817196" w:rsidRDefault="006A0312">
                  <w:pPr>
                    <w:jc w:val="center"/>
                    <w:rPr>
                      <w:rFonts w:ascii="宋体" w:hAnsi="宋体"/>
                      <w:color w:val="000000" w:themeColor="text1"/>
                      <w:sz w:val="18"/>
                      <w:szCs w:val="18"/>
                    </w:rPr>
                  </w:pPr>
                </w:p>
              </w:tc>
              <w:tc>
                <w:tcPr>
                  <w:tcW w:w="860" w:type="dxa"/>
                  <w:gridSpan w:val="3"/>
                  <w:vMerge/>
                  <w:vAlign w:val="center"/>
                </w:tcPr>
                <w:p w14:paraId="00616710"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33BB754E" w14:textId="77777777" w:rsidR="006A0312" w:rsidRPr="00817196" w:rsidRDefault="006A0312">
                  <w:pPr>
                    <w:jc w:val="center"/>
                    <w:rPr>
                      <w:rFonts w:ascii="宋体" w:hAnsi="宋体"/>
                      <w:color w:val="000000" w:themeColor="text1"/>
                      <w:sz w:val="18"/>
                      <w:szCs w:val="18"/>
                    </w:rPr>
                  </w:pPr>
                </w:p>
              </w:tc>
              <w:tc>
                <w:tcPr>
                  <w:tcW w:w="1376" w:type="dxa"/>
                  <w:gridSpan w:val="3"/>
                  <w:tcBorders>
                    <w:right w:val="single" w:sz="4" w:space="0" w:color="auto"/>
                  </w:tcBorders>
                  <w:vAlign w:val="center"/>
                </w:tcPr>
                <w:p w14:paraId="398FF66C" w14:textId="77777777" w:rsidR="006A0312" w:rsidRPr="00817196" w:rsidRDefault="006A0312">
                  <w:pPr>
                    <w:jc w:val="center"/>
                    <w:rPr>
                      <w:rFonts w:ascii="宋体" w:hAnsi="宋体"/>
                      <w:color w:val="000000" w:themeColor="text1"/>
                      <w:sz w:val="18"/>
                      <w:szCs w:val="18"/>
                    </w:rPr>
                  </w:pPr>
                </w:p>
              </w:tc>
              <w:tc>
                <w:tcPr>
                  <w:tcW w:w="1449" w:type="dxa"/>
                  <w:gridSpan w:val="2"/>
                  <w:tcBorders>
                    <w:left w:val="single" w:sz="4" w:space="0" w:color="auto"/>
                    <w:right w:val="single" w:sz="4" w:space="0" w:color="auto"/>
                  </w:tcBorders>
                  <w:vAlign w:val="center"/>
                </w:tcPr>
                <w:p w14:paraId="62ED613A" w14:textId="77777777" w:rsidR="006A0312" w:rsidRPr="00817196" w:rsidRDefault="006A0312">
                  <w:pPr>
                    <w:jc w:val="center"/>
                    <w:rPr>
                      <w:rFonts w:ascii="宋体" w:hAnsi="宋体"/>
                      <w:color w:val="000000" w:themeColor="text1"/>
                      <w:sz w:val="18"/>
                      <w:szCs w:val="18"/>
                    </w:rPr>
                  </w:pPr>
                </w:p>
              </w:tc>
              <w:tc>
                <w:tcPr>
                  <w:tcW w:w="1277" w:type="dxa"/>
                  <w:gridSpan w:val="5"/>
                  <w:tcBorders>
                    <w:left w:val="single" w:sz="4" w:space="0" w:color="auto"/>
                  </w:tcBorders>
                  <w:vAlign w:val="center"/>
                </w:tcPr>
                <w:p w14:paraId="47B7DFA9"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740C3E51" w14:textId="77777777" w:rsidR="006A0312" w:rsidRPr="00817196" w:rsidRDefault="006A0312">
                  <w:pPr>
                    <w:jc w:val="center"/>
                    <w:rPr>
                      <w:rFonts w:ascii="宋体" w:hAnsi="宋体"/>
                      <w:color w:val="000000" w:themeColor="text1"/>
                      <w:sz w:val="18"/>
                      <w:szCs w:val="18"/>
                    </w:rPr>
                  </w:pPr>
                </w:p>
              </w:tc>
            </w:tr>
            <w:tr w:rsidR="00817196" w:rsidRPr="00817196" w14:paraId="0A196F17" w14:textId="77777777">
              <w:trPr>
                <w:trHeight w:val="63"/>
              </w:trPr>
              <w:tc>
                <w:tcPr>
                  <w:tcW w:w="1838" w:type="dxa"/>
                  <w:gridSpan w:val="2"/>
                  <w:vMerge/>
                  <w:vAlign w:val="center"/>
                </w:tcPr>
                <w:p w14:paraId="177C7B95" w14:textId="77777777" w:rsidR="006A0312" w:rsidRPr="00817196" w:rsidRDefault="006A0312">
                  <w:pPr>
                    <w:jc w:val="center"/>
                    <w:rPr>
                      <w:rFonts w:ascii="宋体" w:hAnsi="宋体"/>
                      <w:color w:val="000000" w:themeColor="text1"/>
                      <w:sz w:val="18"/>
                      <w:szCs w:val="18"/>
                    </w:rPr>
                  </w:pPr>
                </w:p>
              </w:tc>
              <w:tc>
                <w:tcPr>
                  <w:tcW w:w="860" w:type="dxa"/>
                  <w:gridSpan w:val="3"/>
                  <w:vMerge w:val="restart"/>
                  <w:vAlign w:val="center"/>
                </w:tcPr>
                <w:p w14:paraId="1D9DB2A3"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45DAD0D6" w14:textId="77777777" w:rsidR="006A0312" w:rsidRPr="00817196" w:rsidRDefault="006A0312">
                  <w:pPr>
                    <w:jc w:val="center"/>
                    <w:rPr>
                      <w:rFonts w:ascii="宋体" w:hAnsi="宋体"/>
                      <w:color w:val="000000" w:themeColor="text1"/>
                      <w:sz w:val="18"/>
                      <w:szCs w:val="18"/>
                    </w:rPr>
                  </w:pPr>
                </w:p>
              </w:tc>
              <w:tc>
                <w:tcPr>
                  <w:tcW w:w="1376" w:type="dxa"/>
                  <w:gridSpan w:val="3"/>
                  <w:tcBorders>
                    <w:right w:val="single" w:sz="4" w:space="0" w:color="auto"/>
                  </w:tcBorders>
                  <w:vAlign w:val="center"/>
                </w:tcPr>
                <w:p w14:paraId="768A6F5D" w14:textId="77777777" w:rsidR="006A0312" w:rsidRPr="00817196" w:rsidRDefault="006A0312">
                  <w:pPr>
                    <w:jc w:val="center"/>
                    <w:rPr>
                      <w:rFonts w:ascii="宋体" w:hAnsi="宋体"/>
                      <w:color w:val="000000" w:themeColor="text1"/>
                      <w:sz w:val="18"/>
                      <w:szCs w:val="18"/>
                    </w:rPr>
                  </w:pPr>
                </w:p>
              </w:tc>
              <w:tc>
                <w:tcPr>
                  <w:tcW w:w="1449" w:type="dxa"/>
                  <w:gridSpan w:val="2"/>
                  <w:tcBorders>
                    <w:left w:val="single" w:sz="4" w:space="0" w:color="auto"/>
                    <w:right w:val="single" w:sz="4" w:space="0" w:color="auto"/>
                  </w:tcBorders>
                  <w:vAlign w:val="center"/>
                </w:tcPr>
                <w:p w14:paraId="37DF49E2" w14:textId="77777777" w:rsidR="006A0312" w:rsidRPr="00817196" w:rsidRDefault="006A0312">
                  <w:pPr>
                    <w:jc w:val="center"/>
                    <w:rPr>
                      <w:rFonts w:ascii="宋体" w:hAnsi="宋体"/>
                      <w:color w:val="000000" w:themeColor="text1"/>
                      <w:sz w:val="18"/>
                      <w:szCs w:val="18"/>
                    </w:rPr>
                  </w:pPr>
                </w:p>
              </w:tc>
              <w:tc>
                <w:tcPr>
                  <w:tcW w:w="1277" w:type="dxa"/>
                  <w:gridSpan w:val="5"/>
                  <w:tcBorders>
                    <w:left w:val="single" w:sz="4" w:space="0" w:color="auto"/>
                  </w:tcBorders>
                  <w:vAlign w:val="center"/>
                </w:tcPr>
                <w:p w14:paraId="0C2229C3"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15A8DC55" w14:textId="77777777" w:rsidR="006A0312" w:rsidRPr="00817196" w:rsidRDefault="006A0312">
                  <w:pPr>
                    <w:jc w:val="center"/>
                    <w:rPr>
                      <w:rFonts w:ascii="宋体" w:hAnsi="宋体"/>
                      <w:color w:val="000000" w:themeColor="text1"/>
                      <w:sz w:val="18"/>
                      <w:szCs w:val="18"/>
                    </w:rPr>
                  </w:pPr>
                </w:p>
              </w:tc>
            </w:tr>
            <w:tr w:rsidR="00817196" w:rsidRPr="00817196" w14:paraId="1C925B64" w14:textId="77777777">
              <w:trPr>
                <w:trHeight w:val="63"/>
              </w:trPr>
              <w:tc>
                <w:tcPr>
                  <w:tcW w:w="1838" w:type="dxa"/>
                  <w:gridSpan w:val="2"/>
                  <w:vMerge/>
                  <w:vAlign w:val="center"/>
                </w:tcPr>
                <w:p w14:paraId="0CC78067" w14:textId="77777777" w:rsidR="006A0312" w:rsidRPr="00817196" w:rsidRDefault="006A0312">
                  <w:pPr>
                    <w:jc w:val="center"/>
                    <w:rPr>
                      <w:rFonts w:ascii="宋体" w:hAnsi="宋体"/>
                      <w:color w:val="000000" w:themeColor="text1"/>
                      <w:sz w:val="18"/>
                      <w:szCs w:val="18"/>
                    </w:rPr>
                  </w:pPr>
                </w:p>
              </w:tc>
              <w:tc>
                <w:tcPr>
                  <w:tcW w:w="860" w:type="dxa"/>
                  <w:gridSpan w:val="3"/>
                  <w:vMerge/>
                  <w:vAlign w:val="center"/>
                </w:tcPr>
                <w:p w14:paraId="5C95A7FD"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745A7411" w14:textId="77777777" w:rsidR="006A0312" w:rsidRPr="00817196" w:rsidRDefault="006A0312">
                  <w:pPr>
                    <w:jc w:val="center"/>
                    <w:rPr>
                      <w:rFonts w:ascii="宋体" w:hAnsi="宋体"/>
                      <w:color w:val="000000" w:themeColor="text1"/>
                      <w:sz w:val="18"/>
                      <w:szCs w:val="18"/>
                    </w:rPr>
                  </w:pPr>
                </w:p>
              </w:tc>
              <w:tc>
                <w:tcPr>
                  <w:tcW w:w="1376" w:type="dxa"/>
                  <w:gridSpan w:val="3"/>
                  <w:tcBorders>
                    <w:right w:val="single" w:sz="4" w:space="0" w:color="auto"/>
                  </w:tcBorders>
                  <w:vAlign w:val="center"/>
                </w:tcPr>
                <w:p w14:paraId="4D23A43D" w14:textId="77777777" w:rsidR="006A0312" w:rsidRPr="00817196" w:rsidRDefault="006A0312">
                  <w:pPr>
                    <w:jc w:val="center"/>
                    <w:rPr>
                      <w:rFonts w:ascii="宋体" w:hAnsi="宋体"/>
                      <w:color w:val="000000" w:themeColor="text1"/>
                      <w:sz w:val="18"/>
                      <w:szCs w:val="18"/>
                    </w:rPr>
                  </w:pPr>
                </w:p>
              </w:tc>
              <w:tc>
                <w:tcPr>
                  <w:tcW w:w="1449" w:type="dxa"/>
                  <w:gridSpan w:val="2"/>
                  <w:tcBorders>
                    <w:left w:val="single" w:sz="4" w:space="0" w:color="auto"/>
                    <w:right w:val="single" w:sz="4" w:space="0" w:color="auto"/>
                  </w:tcBorders>
                  <w:vAlign w:val="center"/>
                </w:tcPr>
                <w:p w14:paraId="6B609FEF" w14:textId="77777777" w:rsidR="006A0312" w:rsidRPr="00817196" w:rsidRDefault="006A0312">
                  <w:pPr>
                    <w:jc w:val="center"/>
                    <w:rPr>
                      <w:rFonts w:ascii="宋体" w:hAnsi="宋体"/>
                      <w:color w:val="000000" w:themeColor="text1"/>
                      <w:sz w:val="18"/>
                      <w:szCs w:val="18"/>
                    </w:rPr>
                  </w:pPr>
                </w:p>
              </w:tc>
              <w:tc>
                <w:tcPr>
                  <w:tcW w:w="1277" w:type="dxa"/>
                  <w:gridSpan w:val="5"/>
                  <w:tcBorders>
                    <w:left w:val="single" w:sz="4" w:space="0" w:color="auto"/>
                  </w:tcBorders>
                  <w:vAlign w:val="center"/>
                </w:tcPr>
                <w:p w14:paraId="74E4839D"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7D9A1E89" w14:textId="77777777" w:rsidR="006A0312" w:rsidRPr="00817196" w:rsidRDefault="006A0312">
                  <w:pPr>
                    <w:jc w:val="center"/>
                    <w:rPr>
                      <w:rFonts w:ascii="宋体" w:hAnsi="宋体"/>
                      <w:color w:val="000000" w:themeColor="text1"/>
                      <w:sz w:val="18"/>
                      <w:szCs w:val="18"/>
                    </w:rPr>
                  </w:pPr>
                </w:p>
              </w:tc>
            </w:tr>
            <w:tr w:rsidR="00817196" w:rsidRPr="00817196" w14:paraId="7591055C" w14:textId="77777777">
              <w:trPr>
                <w:trHeight w:val="63"/>
              </w:trPr>
              <w:tc>
                <w:tcPr>
                  <w:tcW w:w="9347" w:type="dxa"/>
                  <w:gridSpan w:val="19"/>
                  <w:vAlign w:val="center"/>
                </w:tcPr>
                <w:p w14:paraId="35C8DB47" w14:textId="77777777" w:rsidR="006A0312" w:rsidRPr="00817196" w:rsidRDefault="001535D9">
                  <w:pPr>
                    <w:rPr>
                      <w:rFonts w:ascii="宋体" w:hAnsi="宋体"/>
                      <w:color w:val="000000" w:themeColor="text1"/>
                      <w:sz w:val="18"/>
                      <w:szCs w:val="18"/>
                    </w:rPr>
                  </w:pPr>
                  <w:r w:rsidRPr="00817196">
                    <w:rPr>
                      <w:rFonts w:asciiTheme="minorEastAsia" w:hAnsiTheme="minorEastAsia" w:hint="eastAsia"/>
                      <w:color w:val="000000" w:themeColor="text1"/>
                      <w:sz w:val="18"/>
                      <w:szCs w:val="18"/>
                    </w:rPr>
                    <w:t>（</w:t>
                  </w:r>
                  <w:r w:rsidRPr="00817196">
                    <w:rPr>
                      <w:rFonts w:asciiTheme="minorEastAsia" w:hAnsiTheme="minorEastAsia"/>
                      <w:color w:val="000000" w:themeColor="text1"/>
                      <w:sz w:val="18"/>
                      <w:szCs w:val="18"/>
                    </w:rPr>
                    <w:t>6</w:t>
                  </w:r>
                  <w:r w:rsidRPr="00817196">
                    <w:rPr>
                      <w:rFonts w:asciiTheme="minorEastAsia" w:hAnsiTheme="minorEastAsia" w:hint="eastAsia"/>
                      <w:color w:val="000000" w:themeColor="text1"/>
                      <w:sz w:val="18"/>
                      <w:szCs w:val="18"/>
                    </w:rPr>
                    <w:t>）暂态计量性能</w:t>
                  </w:r>
                </w:p>
              </w:tc>
            </w:tr>
            <w:tr w:rsidR="00817196" w:rsidRPr="00817196" w14:paraId="5FACE7DA" w14:textId="77777777">
              <w:trPr>
                <w:trHeight w:val="63"/>
              </w:trPr>
              <w:tc>
                <w:tcPr>
                  <w:tcW w:w="1838" w:type="dxa"/>
                  <w:gridSpan w:val="2"/>
                </w:tcPr>
                <w:p w14:paraId="5787A111" w14:textId="77777777" w:rsidR="006A0312" w:rsidRPr="00817196" w:rsidRDefault="001535D9">
                  <w:pPr>
                    <w:jc w:val="center"/>
                    <w:rPr>
                      <w:rFonts w:ascii="宋体" w:hAnsi="宋体"/>
                      <w:color w:val="000000" w:themeColor="text1"/>
                      <w:sz w:val="18"/>
                      <w:szCs w:val="18"/>
                    </w:rPr>
                  </w:pPr>
                  <w:r w:rsidRPr="00817196">
                    <w:rPr>
                      <w:rFonts w:asciiTheme="minorEastAsia" w:hAnsiTheme="minorEastAsia" w:hint="eastAsia"/>
                      <w:color w:val="000000" w:themeColor="text1"/>
                      <w:sz w:val="18"/>
                      <w:szCs w:val="18"/>
                    </w:rPr>
                    <w:t>模拟故障类型</w:t>
                  </w:r>
                </w:p>
              </w:tc>
              <w:tc>
                <w:tcPr>
                  <w:tcW w:w="860" w:type="dxa"/>
                  <w:gridSpan w:val="3"/>
                </w:tcPr>
                <w:p w14:paraId="093AF2C1" w14:textId="77777777" w:rsidR="006A0312" w:rsidRPr="00817196" w:rsidRDefault="001535D9">
                  <w:pPr>
                    <w:jc w:val="center"/>
                    <w:rPr>
                      <w:rFonts w:ascii="宋体" w:hAnsi="宋体"/>
                      <w:color w:val="000000" w:themeColor="text1"/>
                      <w:sz w:val="18"/>
                      <w:szCs w:val="18"/>
                    </w:rPr>
                  </w:pPr>
                  <w:r w:rsidRPr="00817196">
                    <w:rPr>
                      <w:rFonts w:hint="eastAsia"/>
                      <w:color w:val="000000" w:themeColor="text1"/>
                    </w:rPr>
                    <w:t>cos</w:t>
                  </w:r>
                  <w:r w:rsidRPr="00817196">
                    <w:rPr>
                      <w:rFonts w:hint="eastAsia"/>
                      <w:color w:val="000000" w:themeColor="text1"/>
                    </w:rPr>
                    <w:t>φ</w:t>
                  </w:r>
                </w:p>
              </w:tc>
              <w:tc>
                <w:tcPr>
                  <w:tcW w:w="708" w:type="dxa"/>
                  <w:gridSpan w:val="2"/>
                </w:tcPr>
                <w:p w14:paraId="357F86F8" w14:textId="77777777" w:rsidR="006A0312" w:rsidRPr="00817196" w:rsidRDefault="001535D9">
                  <w:pPr>
                    <w:jc w:val="center"/>
                    <w:rPr>
                      <w:rFonts w:ascii="宋体" w:hAnsi="宋体"/>
                      <w:color w:val="000000" w:themeColor="text1"/>
                      <w:sz w:val="18"/>
                      <w:szCs w:val="18"/>
                    </w:rPr>
                  </w:pPr>
                  <w:r w:rsidRPr="00817196">
                    <w:rPr>
                      <w:rFonts w:hint="eastAsia"/>
                      <w:color w:val="000000" w:themeColor="text1"/>
                    </w:rPr>
                    <w:t>Ib</w:t>
                  </w:r>
                </w:p>
              </w:tc>
              <w:tc>
                <w:tcPr>
                  <w:tcW w:w="1418" w:type="dxa"/>
                  <w:gridSpan w:val="4"/>
                  <w:tcBorders>
                    <w:right w:val="single" w:sz="4" w:space="0" w:color="auto"/>
                  </w:tcBorders>
                </w:tcPr>
                <w:p w14:paraId="78699C0D" w14:textId="77777777" w:rsidR="006A0312" w:rsidRPr="00817196" w:rsidRDefault="001535D9">
                  <w:pPr>
                    <w:ind w:leftChars="-50" w:left="-105" w:rightChars="-50" w:right="-105"/>
                    <w:jc w:val="center"/>
                    <w:rPr>
                      <w:rFonts w:ascii="宋体" w:hAnsi="宋体"/>
                      <w:color w:val="000000" w:themeColor="text1"/>
                      <w:sz w:val="18"/>
                      <w:szCs w:val="18"/>
                    </w:rPr>
                  </w:pPr>
                  <w:r w:rsidRPr="00817196">
                    <w:rPr>
                      <w:rFonts w:ascii="宋体" w:hAnsi="宋体" w:hint="eastAsia"/>
                      <w:color w:val="000000" w:themeColor="text1"/>
                      <w:sz w:val="18"/>
                      <w:szCs w:val="18"/>
                    </w:rPr>
                    <w:t>标准表功率输出</w:t>
                  </w:r>
                </w:p>
              </w:tc>
              <w:tc>
                <w:tcPr>
                  <w:tcW w:w="1417" w:type="dxa"/>
                  <w:gridSpan w:val="2"/>
                  <w:tcBorders>
                    <w:left w:val="single" w:sz="4" w:space="0" w:color="auto"/>
                    <w:right w:val="single" w:sz="4" w:space="0" w:color="auto"/>
                  </w:tcBorders>
                </w:tcPr>
                <w:p w14:paraId="06949543" w14:textId="77777777" w:rsidR="006A0312" w:rsidRPr="00817196" w:rsidRDefault="001535D9">
                  <w:pPr>
                    <w:ind w:leftChars="-50" w:left="-105" w:rightChars="-50" w:right="-105"/>
                    <w:jc w:val="center"/>
                    <w:rPr>
                      <w:rFonts w:ascii="宋体" w:hAnsi="宋体"/>
                      <w:color w:val="000000" w:themeColor="text1"/>
                      <w:sz w:val="18"/>
                      <w:szCs w:val="18"/>
                    </w:rPr>
                  </w:pPr>
                  <w:r w:rsidRPr="00817196">
                    <w:rPr>
                      <w:rFonts w:ascii="宋体" w:hAnsi="宋体" w:hint="eastAsia"/>
                      <w:color w:val="000000" w:themeColor="text1"/>
                      <w:sz w:val="18"/>
                      <w:szCs w:val="18"/>
                    </w:rPr>
                    <w:t>被校变送器输出</w:t>
                  </w:r>
                </w:p>
              </w:tc>
              <w:tc>
                <w:tcPr>
                  <w:tcW w:w="1267" w:type="dxa"/>
                  <w:gridSpan w:val="4"/>
                  <w:tcBorders>
                    <w:left w:val="single" w:sz="4" w:space="0" w:color="auto"/>
                  </w:tcBorders>
                </w:tcPr>
                <w:p w14:paraId="0D2EEC9B"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误差</w:t>
                  </w:r>
                  <w:r w:rsidRPr="00817196">
                    <w:rPr>
                      <w:rFonts w:ascii="宋体" w:hAnsi="宋体" w:hint="eastAsia"/>
                      <w:color w:val="000000" w:themeColor="text1"/>
                      <w:sz w:val="18"/>
                      <w:szCs w:val="18"/>
                    </w:rPr>
                    <w:t>(%)</w:t>
                  </w:r>
                </w:p>
              </w:tc>
              <w:tc>
                <w:tcPr>
                  <w:tcW w:w="1839" w:type="dxa"/>
                  <w:gridSpan w:val="2"/>
                </w:tcPr>
                <w:p w14:paraId="5C37B1CD"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扩展不确定度</w:t>
                  </w:r>
                </w:p>
              </w:tc>
            </w:tr>
            <w:tr w:rsidR="00817196" w:rsidRPr="00817196" w14:paraId="225D0AB1" w14:textId="77777777">
              <w:trPr>
                <w:trHeight w:val="63"/>
              </w:trPr>
              <w:tc>
                <w:tcPr>
                  <w:tcW w:w="1838" w:type="dxa"/>
                  <w:gridSpan w:val="2"/>
                  <w:vMerge w:val="restart"/>
                  <w:vAlign w:val="center"/>
                </w:tcPr>
                <w:p w14:paraId="074782FF" w14:textId="77777777" w:rsidR="006A0312" w:rsidRPr="00817196" w:rsidRDefault="006A0312">
                  <w:pPr>
                    <w:jc w:val="center"/>
                    <w:rPr>
                      <w:rFonts w:ascii="宋体" w:hAnsi="宋体"/>
                      <w:color w:val="000000" w:themeColor="text1"/>
                      <w:sz w:val="18"/>
                      <w:szCs w:val="18"/>
                    </w:rPr>
                  </w:pPr>
                </w:p>
              </w:tc>
              <w:tc>
                <w:tcPr>
                  <w:tcW w:w="860" w:type="dxa"/>
                  <w:gridSpan w:val="3"/>
                  <w:vAlign w:val="center"/>
                </w:tcPr>
                <w:p w14:paraId="5D791A38"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09EFCF48" w14:textId="77777777" w:rsidR="006A0312" w:rsidRPr="00817196" w:rsidRDefault="006A0312">
                  <w:pPr>
                    <w:jc w:val="center"/>
                    <w:rPr>
                      <w:rFonts w:ascii="宋体" w:hAnsi="宋体"/>
                      <w:color w:val="000000" w:themeColor="text1"/>
                      <w:sz w:val="18"/>
                      <w:szCs w:val="18"/>
                    </w:rPr>
                  </w:pPr>
                </w:p>
              </w:tc>
              <w:tc>
                <w:tcPr>
                  <w:tcW w:w="1418" w:type="dxa"/>
                  <w:gridSpan w:val="4"/>
                  <w:tcBorders>
                    <w:right w:val="single" w:sz="4" w:space="0" w:color="auto"/>
                  </w:tcBorders>
                  <w:vAlign w:val="center"/>
                </w:tcPr>
                <w:p w14:paraId="4FEFB713" w14:textId="77777777" w:rsidR="006A0312" w:rsidRPr="00817196" w:rsidRDefault="006A0312">
                  <w:pPr>
                    <w:jc w:val="center"/>
                    <w:rPr>
                      <w:rFonts w:ascii="宋体" w:hAnsi="宋体"/>
                      <w:color w:val="000000" w:themeColor="text1"/>
                      <w:sz w:val="18"/>
                      <w:szCs w:val="18"/>
                    </w:rPr>
                  </w:pPr>
                </w:p>
              </w:tc>
              <w:tc>
                <w:tcPr>
                  <w:tcW w:w="1417" w:type="dxa"/>
                  <w:gridSpan w:val="2"/>
                  <w:tcBorders>
                    <w:left w:val="single" w:sz="4" w:space="0" w:color="auto"/>
                    <w:right w:val="single" w:sz="4" w:space="0" w:color="auto"/>
                  </w:tcBorders>
                  <w:vAlign w:val="center"/>
                </w:tcPr>
                <w:p w14:paraId="3A4F3D67" w14:textId="77777777" w:rsidR="006A0312" w:rsidRPr="00817196" w:rsidRDefault="006A0312">
                  <w:pPr>
                    <w:jc w:val="center"/>
                    <w:rPr>
                      <w:rFonts w:ascii="宋体" w:hAnsi="宋体"/>
                      <w:color w:val="000000" w:themeColor="text1"/>
                      <w:sz w:val="18"/>
                      <w:szCs w:val="18"/>
                    </w:rPr>
                  </w:pPr>
                </w:p>
              </w:tc>
              <w:tc>
                <w:tcPr>
                  <w:tcW w:w="1267" w:type="dxa"/>
                  <w:gridSpan w:val="4"/>
                  <w:tcBorders>
                    <w:left w:val="single" w:sz="4" w:space="0" w:color="auto"/>
                  </w:tcBorders>
                  <w:vAlign w:val="center"/>
                </w:tcPr>
                <w:p w14:paraId="0CF368AB"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71033033" w14:textId="77777777" w:rsidR="006A0312" w:rsidRPr="00817196" w:rsidRDefault="006A0312">
                  <w:pPr>
                    <w:jc w:val="center"/>
                    <w:rPr>
                      <w:rFonts w:ascii="宋体" w:hAnsi="宋体"/>
                      <w:color w:val="000000" w:themeColor="text1"/>
                      <w:sz w:val="18"/>
                      <w:szCs w:val="18"/>
                    </w:rPr>
                  </w:pPr>
                </w:p>
              </w:tc>
            </w:tr>
            <w:tr w:rsidR="00817196" w:rsidRPr="00817196" w14:paraId="7F25D169" w14:textId="77777777">
              <w:trPr>
                <w:trHeight w:val="63"/>
              </w:trPr>
              <w:tc>
                <w:tcPr>
                  <w:tcW w:w="1838" w:type="dxa"/>
                  <w:gridSpan w:val="2"/>
                  <w:vMerge/>
                  <w:tcBorders>
                    <w:bottom w:val="single" w:sz="4" w:space="0" w:color="auto"/>
                  </w:tcBorders>
                  <w:vAlign w:val="center"/>
                </w:tcPr>
                <w:p w14:paraId="666FED02" w14:textId="77777777" w:rsidR="006A0312" w:rsidRPr="00817196" w:rsidRDefault="006A0312">
                  <w:pPr>
                    <w:jc w:val="center"/>
                    <w:rPr>
                      <w:rFonts w:ascii="宋体" w:hAnsi="宋体"/>
                      <w:color w:val="000000" w:themeColor="text1"/>
                      <w:sz w:val="18"/>
                      <w:szCs w:val="18"/>
                    </w:rPr>
                  </w:pPr>
                </w:p>
              </w:tc>
              <w:tc>
                <w:tcPr>
                  <w:tcW w:w="860" w:type="dxa"/>
                  <w:gridSpan w:val="3"/>
                  <w:tcBorders>
                    <w:bottom w:val="single" w:sz="4" w:space="0" w:color="auto"/>
                  </w:tcBorders>
                  <w:vAlign w:val="center"/>
                </w:tcPr>
                <w:p w14:paraId="6EE45538"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48A629F9" w14:textId="77777777" w:rsidR="006A0312" w:rsidRPr="00817196" w:rsidRDefault="006A0312">
                  <w:pPr>
                    <w:jc w:val="center"/>
                    <w:rPr>
                      <w:rFonts w:ascii="宋体" w:hAnsi="宋体"/>
                      <w:color w:val="000000" w:themeColor="text1"/>
                      <w:sz w:val="18"/>
                      <w:szCs w:val="18"/>
                    </w:rPr>
                  </w:pPr>
                </w:p>
              </w:tc>
              <w:tc>
                <w:tcPr>
                  <w:tcW w:w="1418" w:type="dxa"/>
                  <w:gridSpan w:val="4"/>
                  <w:tcBorders>
                    <w:right w:val="single" w:sz="4" w:space="0" w:color="auto"/>
                  </w:tcBorders>
                  <w:vAlign w:val="center"/>
                </w:tcPr>
                <w:p w14:paraId="29A50D33" w14:textId="77777777" w:rsidR="006A0312" w:rsidRPr="00817196" w:rsidRDefault="006A0312">
                  <w:pPr>
                    <w:jc w:val="center"/>
                    <w:rPr>
                      <w:rFonts w:ascii="宋体" w:hAnsi="宋体"/>
                      <w:color w:val="000000" w:themeColor="text1"/>
                      <w:sz w:val="18"/>
                      <w:szCs w:val="18"/>
                    </w:rPr>
                  </w:pPr>
                </w:p>
              </w:tc>
              <w:tc>
                <w:tcPr>
                  <w:tcW w:w="1417" w:type="dxa"/>
                  <w:gridSpan w:val="2"/>
                  <w:tcBorders>
                    <w:left w:val="single" w:sz="4" w:space="0" w:color="auto"/>
                    <w:right w:val="single" w:sz="4" w:space="0" w:color="auto"/>
                  </w:tcBorders>
                  <w:vAlign w:val="center"/>
                </w:tcPr>
                <w:p w14:paraId="3BF82BE7" w14:textId="77777777" w:rsidR="006A0312" w:rsidRPr="00817196" w:rsidRDefault="006A0312">
                  <w:pPr>
                    <w:jc w:val="center"/>
                    <w:rPr>
                      <w:rFonts w:ascii="宋体" w:hAnsi="宋体"/>
                      <w:color w:val="000000" w:themeColor="text1"/>
                      <w:sz w:val="18"/>
                      <w:szCs w:val="18"/>
                    </w:rPr>
                  </w:pPr>
                </w:p>
              </w:tc>
              <w:tc>
                <w:tcPr>
                  <w:tcW w:w="1267" w:type="dxa"/>
                  <w:gridSpan w:val="4"/>
                  <w:tcBorders>
                    <w:left w:val="single" w:sz="4" w:space="0" w:color="auto"/>
                  </w:tcBorders>
                  <w:vAlign w:val="center"/>
                </w:tcPr>
                <w:p w14:paraId="3AB9169C"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69A52268" w14:textId="77777777" w:rsidR="006A0312" w:rsidRPr="00817196" w:rsidRDefault="006A0312">
                  <w:pPr>
                    <w:jc w:val="center"/>
                    <w:rPr>
                      <w:rFonts w:ascii="宋体" w:hAnsi="宋体"/>
                      <w:color w:val="000000" w:themeColor="text1"/>
                      <w:sz w:val="18"/>
                      <w:szCs w:val="18"/>
                    </w:rPr>
                  </w:pPr>
                </w:p>
              </w:tc>
            </w:tr>
            <w:tr w:rsidR="00817196" w:rsidRPr="00817196" w14:paraId="7C1A94B3" w14:textId="77777777">
              <w:trPr>
                <w:trHeight w:val="63"/>
              </w:trPr>
              <w:tc>
                <w:tcPr>
                  <w:tcW w:w="1838" w:type="dxa"/>
                  <w:gridSpan w:val="2"/>
                  <w:vMerge w:val="restart"/>
                  <w:tcBorders>
                    <w:top w:val="single" w:sz="4" w:space="0" w:color="auto"/>
                  </w:tcBorders>
                  <w:vAlign w:val="center"/>
                </w:tcPr>
                <w:p w14:paraId="68DF9CFB" w14:textId="77777777" w:rsidR="006A0312" w:rsidRPr="00817196" w:rsidRDefault="006A0312">
                  <w:pPr>
                    <w:jc w:val="center"/>
                    <w:rPr>
                      <w:rFonts w:ascii="宋体" w:hAnsi="宋体"/>
                      <w:color w:val="000000" w:themeColor="text1"/>
                      <w:sz w:val="18"/>
                      <w:szCs w:val="18"/>
                    </w:rPr>
                  </w:pPr>
                </w:p>
              </w:tc>
              <w:tc>
                <w:tcPr>
                  <w:tcW w:w="860" w:type="dxa"/>
                  <w:gridSpan w:val="3"/>
                  <w:tcBorders>
                    <w:top w:val="single" w:sz="4" w:space="0" w:color="auto"/>
                  </w:tcBorders>
                  <w:vAlign w:val="center"/>
                </w:tcPr>
                <w:p w14:paraId="6596427E"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5081B889" w14:textId="77777777" w:rsidR="006A0312" w:rsidRPr="00817196" w:rsidRDefault="006A0312">
                  <w:pPr>
                    <w:jc w:val="center"/>
                    <w:rPr>
                      <w:rFonts w:ascii="宋体" w:hAnsi="宋体"/>
                      <w:color w:val="000000" w:themeColor="text1"/>
                      <w:sz w:val="18"/>
                      <w:szCs w:val="18"/>
                    </w:rPr>
                  </w:pPr>
                </w:p>
              </w:tc>
              <w:tc>
                <w:tcPr>
                  <w:tcW w:w="1418" w:type="dxa"/>
                  <w:gridSpan w:val="4"/>
                  <w:tcBorders>
                    <w:right w:val="single" w:sz="4" w:space="0" w:color="auto"/>
                  </w:tcBorders>
                  <w:vAlign w:val="center"/>
                </w:tcPr>
                <w:p w14:paraId="1B9134AA" w14:textId="77777777" w:rsidR="006A0312" w:rsidRPr="00817196" w:rsidRDefault="006A0312">
                  <w:pPr>
                    <w:jc w:val="center"/>
                    <w:rPr>
                      <w:rFonts w:ascii="宋体" w:hAnsi="宋体"/>
                      <w:color w:val="000000" w:themeColor="text1"/>
                      <w:sz w:val="18"/>
                      <w:szCs w:val="18"/>
                    </w:rPr>
                  </w:pPr>
                </w:p>
              </w:tc>
              <w:tc>
                <w:tcPr>
                  <w:tcW w:w="1417" w:type="dxa"/>
                  <w:gridSpan w:val="2"/>
                  <w:tcBorders>
                    <w:left w:val="single" w:sz="4" w:space="0" w:color="auto"/>
                    <w:right w:val="single" w:sz="4" w:space="0" w:color="auto"/>
                  </w:tcBorders>
                  <w:vAlign w:val="center"/>
                </w:tcPr>
                <w:p w14:paraId="2C9E2FE1" w14:textId="77777777" w:rsidR="006A0312" w:rsidRPr="00817196" w:rsidRDefault="006A0312">
                  <w:pPr>
                    <w:jc w:val="center"/>
                    <w:rPr>
                      <w:rFonts w:ascii="宋体" w:hAnsi="宋体"/>
                      <w:color w:val="000000" w:themeColor="text1"/>
                      <w:sz w:val="18"/>
                      <w:szCs w:val="18"/>
                    </w:rPr>
                  </w:pPr>
                </w:p>
              </w:tc>
              <w:tc>
                <w:tcPr>
                  <w:tcW w:w="1267" w:type="dxa"/>
                  <w:gridSpan w:val="4"/>
                  <w:tcBorders>
                    <w:left w:val="single" w:sz="4" w:space="0" w:color="auto"/>
                  </w:tcBorders>
                  <w:vAlign w:val="center"/>
                </w:tcPr>
                <w:p w14:paraId="4B9FA793"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46EC8E44" w14:textId="77777777" w:rsidR="006A0312" w:rsidRPr="00817196" w:rsidRDefault="006A0312">
                  <w:pPr>
                    <w:jc w:val="center"/>
                    <w:rPr>
                      <w:rFonts w:ascii="宋体" w:hAnsi="宋体"/>
                      <w:color w:val="000000" w:themeColor="text1"/>
                      <w:sz w:val="18"/>
                      <w:szCs w:val="18"/>
                    </w:rPr>
                  </w:pPr>
                </w:p>
              </w:tc>
            </w:tr>
            <w:tr w:rsidR="00817196" w:rsidRPr="00817196" w14:paraId="0E3C2FCA" w14:textId="77777777">
              <w:trPr>
                <w:trHeight w:val="63"/>
              </w:trPr>
              <w:tc>
                <w:tcPr>
                  <w:tcW w:w="1838" w:type="dxa"/>
                  <w:gridSpan w:val="2"/>
                  <w:vMerge/>
                  <w:tcBorders>
                    <w:bottom w:val="single" w:sz="4" w:space="0" w:color="auto"/>
                  </w:tcBorders>
                  <w:vAlign w:val="center"/>
                </w:tcPr>
                <w:p w14:paraId="22C79A9B" w14:textId="77777777" w:rsidR="006A0312" w:rsidRPr="00817196" w:rsidRDefault="006A0312">
                  <w:pPr>
                    <w:jc w:val="center"/>
                    <w:rPr>
                      <w:rFonts w:ascii="宋体" w:hAnsi="宋体"/>
                      <w:color w:val="000000" w:themeColor="text1"/>
                      <w:sz w:val="18"/>
                      <w:szCs w:val="18"/>
                    </w:rPr>
                  </w:pPr>
                </w:p>
              </w:tc>
              <w:tc>
                <w:tcPr>
                  <w:tcW w:w="860" w:type="dxa"/>
                  <w:gridSpan w:val="3"/>
                  <w:tcBorders>
                    <w:bottom w:val="single" w:sz="4" w:space="0" w:color="auto"/>
                  </w:tcBorders>
                  <w:vAlign w:val="center"/>
                </w:tcPr>
                <w:p w14:paraId="5E82DE49"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5D967647" w14:textId="77777777" w:rsidR="006A0312" w:rsidRPr="00817196" w:rsidRDefault="006A0312">
                  <w:pPr>
                    <w:jc w:val="center"/>
                    <w:rPr>
                      <w:rFonts w:ascii="宋体" w:hAnsi="宋体"/>
                      <w:color w:val="000000" w:themeColor="text1"/>
                      <w:sz w:val="18"/>
                      <w:szCs w:val="18"/>
                    </w:rPr>
                  </w:pPr>
                </w:p>
              </w:tc>
              <w:tc>
                <w:tcPr>
                  <w:tcW w:w="1418" w:type="dxa"/>
                  <w:gridSpan w:val="4"/>
                  <w:tcBorders>
                    <w:right w:val="single" w:sz="4" w:space="0" w:color="auto"/>
                  </w:tcBorders>
                  <w:vAlign w:val="center"/>
                </w:tcPr>
                <w:p w14:paraId="704460E0" w14:textId="77777777" w:rsidR="006A0312" w:rsidRPr="00817196" w:rsidRDefault="006A0312">
                  <w:pPr>
                    <w:jc w:val="center"/>
                    <w:rPr>
                      <w:rFonts w:ascii="宋体" w:hAnsi="宋体"/>
                      <w:color w:val="000000" w:themeColor="text1"/>
                      <w:sz w:val="18"/>
                      <w:szCs w:val="18"/>
                    </w:rPr>
                  </w:pPr>
                </w:p>
              </w:tc>
              <w:tc>
                <w:tcPr>
                  <w:tcW w:w="1417" w:type="dxa"/>
                  <w:gridSpan w:val="2"/>
                  <w:tcBorders>
                    <w:left w:val="single" w:sz="4" w:space="0" w:color="auto"/>
                    <w:right w:val="single" w:sz="4" w:space="0" w:color="auto"/>
                  </w:tcBorders>
                  <w:vAlign w:val="center"/>
                </w:tcPr>
                <w:p w14:paraId="0A455E79" w14:textId="77777777" w:rsidR="006A0312" w:rsidRPr="00817196" w:rsidRDefault="006A0312">
                  <w:pPr>
                    <w:jc w:val="center"/>
                    <w:rPr>
                      <w:rFonts w:ascii="宋体" w:hAnsi="宋体"/>
                      <w:color w:val="000000" w:themeColor="text1"/>
                      <w:sz w:val="18"/>
                      <w:szCs w:val="18"/>
                    </w:rPr>
                  </w:pPr>
                </w:p>
              </w:tc>
              <w:tc>
                <w:tcPr>
                  <w:tcW w:w="1267" w:type="dxa"/>
                  <w:gridSpan w:val="4"/>
                  <w:tcBorders>
                    <w:left w:val="single" w:sz="4" w:space="0" w:color="auto"/>
                  </w:tcBorders>
                  <w:vAlign w:val="center"/>
                </w:tcPr>
                <w:p w14:paraId="22460D6B"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747D83F4" w14:textId="77777777" w:rsidR="006A0312" w:rsidRPr="00817196" w:rsidRDefault="006A0312">
                  <w:pPr>
                    <w:jc w:val="center"/>
                    <w:rPr>
                      <w:rFonts w:ascii="宋体" w:hAnsi="宋体"/>
                      <w:color w:val="000000" w:themeColor="text1"/>
                      <w:sz w:val="18"/>
                      <w:szCs w:val="18"/>
                    </w:rPr>
                  </w:pPr>
                </w:p>
              </w:tc>
            </w:tr>
            <w:tr w:rsidR="00817196" w:rsidRPr="00817196" w14:paraId="071CE6C4" w14:textId="77777777">
              <w:trPr>
                <w:trHeight w:val="63"/>
              </w:trPr>
              <w:tc>
                <w:tcPr>
                  <w:tcW w:w="1838" w:type="dxa"/>
                  <w:gridSpan w:val="2"/>
                  <w:vMerge w:val="restart"/>
                  <w:tcBorders>
                    <w:top w:val="single" w:sz="4" w:space="0" w:color="auto"/>
                  </w:tcBorders>
                  <w:vAlign w:val="center"/>
                </w:tcPr>
                <w:p w14:paraId="36020D82" w14:textId="77777777" w:rsidR="006A0312" w:rsidRPr="00817196" w:rsidRDefault="006A0312">
                  <w:pPr>
                    <w:jc w:val="center"/>
                    <w:rPr>
                      <w:rFonts w:ascii="宋体" w:hAnsi="宋体"/>
                      <w:color w:val="000000" w:themeColor="text1"/>
                      <w:sz w:val="18"/>
                      <w:szCs w:val="18"/>
                    </w:rPr>
                  </w:pPr>
                </w:p>
              </w:tc>
              <w:tc>
                <w:tcPr>
                  <w:tcW w:w="860" w:type="dxa"/>
                  <w:gridSpan w:val="3"/>
                  <w:tcBorders>
                    <w:top w:val="single" w:sz="4" w:space="0" w:color="auto"/>
                  </w:tcBorders>
                  <w:vAlign w:val="center"/>
                </w:tcPr>
                <w:p w14:paraId="07CD05C1"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5F626234" w14:textId="77777777" w:rsidR="006A0312" w:rsidRPr="00817196" w:rsidRDefault="006A0312">
                  <w:pPr>
                    <w:jc w:val="center"/>
                    <w:rPr>
                      <w:rFonts w:ascii="宋体" w:hAnsi="宋体"/>
                      <w:color w:val="000000" w:themeColor="text1"/>
                      <w:sz w:val="18"/>
                      <w:szCs w:val="18"/>
                    </w:rPr>
                  </w:pPr>
                </w:p>
              </w:tc>
              <w:tc>
                <w:tcPr>
                  <w:tcW w:w="1418" w:type="dxa"/>
                  <w:gridSpan w:val="4"/>
                  <w:tcBorders>
                    <w:right w:val="single" w:sz="4" w:space="0" w:color="auto"/>
                  </w:tcBorders>
                  <w:vAlign w:val="center"/>
                </w:tcPr>
                <w:p w14:paraId="5C5E3B5B" w14:textId="77777777" w:rsidR="006A0312" w:rsidRPr="00817196" w:rsidRDefault="006A0312">
                  <w:pPr>
                    <w:jc w:val="center"/>
                    <w:rPr>
                      <w:rFonts w:ascii="宋体" w:hAnsi="宋体"/>
                      <w:color w:val="000000" w:themeColor="text1"/>
                      <w:sz w:val="18"/>
                      <w:szCs w:val="18"/>
                    </w:rPr>
                  </w:pPr>
                </w:p>
              </w:tc>
              <w:tc>
                <w:tcPr>
                  <w:tcW w:w="1417" w:type="dxa"/>
                  <w:gridSpan w:val="2"/>
                  <w:tcBorders>
                    <w:left w:val="single" w:sz="4" w:space="0" w:color="auto"/>
                    <w:right w:val="single" w:sz="4" w:space="0" w:color="auto"/>
                  </w:tcBorders>
                  <w:vAlign w:val="center"/>
                </w:tcPr>
                <w:p w14:paraId="2618036D" w14:textId="77777777" w:rsidR="006A0312" w:rsidRPr="00817196" w:rsidRDefault="006A0312">
                  <w:pPr>
                    <w:jc w:val="center"/>
                    <w:rPr>
                      <w:rFonts w:ascii="宋体" w:hAnsi="宋体"/>
                      <w:color w:val="000000" w:themeColor="text1"/>
                      <w:sz w:val="18"/>
                      <w:szCs w:val="18"/>
                    </w:rPr>
                  </w:pPr>
                </w:p>
              </w:tc>
              <w:tc>
                <w:tcPr>
                  <w:tcW w:w="1267" w:type="dxa"/>
                  <w:gridSpan w:val="4"/>
                  <w:tcBorders>
                    <w:left w:val="single" w:sz="4" w:space="0" w:color="auto"/>
                  </w:tcBorders>
                  <w:vAlign w:val="center"/>
                </w:tcPr>
                <w:p w14:paraId="02483F9F"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28BD7421" w14:textId="77777777" w:rsidR="006A0312" w:rsidRPr="00817196" w:rsidRDefault="006A0312">
                  <w:pPr>
                    <w:jc w:val="center"/>
                    <w:rPr>
                      <w:rFonts w:ascii="宋体" w:hAnsi="宋体"/>
                      <w:color w:val="000000" w:themeColor="text1"/>
                      <w:sz w:val="18"/>
                      <w:szCs w:val="18"/>
                    </w:rPr>
                  </w:pPr>
                </w:p>
              </w:tc>
            </w:tr>
            <w:tr w:rsidR="00817196" w:rsidRPr="00817196" w14:paraId="26967D84" w14:textId="77777777">
              <w:trPr>
                <w:trHeight w:val="63"/>
              </w:trPr>
              <w:tc>
                <w:tcPr>
                  <w:tcW w:w="1838" w:type="dxa"/>
                  <w:gridSpan w:val="2"/>
                  <w:vMerge/>
                  <w:vAlign w:val="center"/>
                </w:tcPr>
                <w:p w14:paraId="7ACDB056" w14:textId="77777777" w:rsidR="006A0312" w:rsidRPr="00817196" w:rsidRDefault="006A0312">
                  <w:pPr>
                    <w:jc w:val="center"/>
                    <w:rPr>
                      <w:rFonts w:ascii="宋体" w:hAnsi="宋体"/>
                      <w:color w:val="000000" w:themeColor="text1"/>
                      <w:sz w:val="18"/>
                      <w:szCs w:val="18"/>
                    </w:rPr>
                  </w:pPr>
                </w:p>
              </w:tc>
              <w:tc>
                <w:tcPr>
                  <w:tcW w:w="860" w:type="dxa"/>
                  <w:gridSpan w:val="3"/>
                  <w:vAlign w:val="center"/>
                </w:tcPr>
                <w:p w14:paraId="3FF2C9DB" w14:textId="77777777" w:rsidR="006A0312" w:rsidRPr="00817196" w:rsidRDefault="006A0312">
                  <w:pPr>
                    <w:jc w:val="center"/>
                    <w:rPr>
                      <w:rFonts w:ascii="宋体" w:hAnsi="宋体"/>
                      <w:color w:val="000000" w:themeColor="text1"/>
                      <w:sz w:val="18"/>
                      <w:szCs w:val="18"/>
                    </w:rPr>
                  </w:pPr>
                </w:p>
              </w:tc>
              <w:tc>
                <w:tcPr>
                  <w:tcW w:w="708" w:type="dxa"/>
                  <w:gridSpan w:val="2"/>
                  <w:vAlign w:val="center"/>
                </w:tcPr>
                <w:p w14:paraId="60369EB7" w14:textId="77777777" w:rsidR="006A0312" w:rsidRPr="00817196" w:rsidRDefault="006A0312">
                  <w:pPr>
                    <w:jc w:val="center"/>
                    <w:rPr>
                      <w:rFonts w:ascii="宋体" w:hAnsi="宋体"/>
                      <w:color w:val="000000" w:themeColor="text1"/>
                      <w:sz w:val="18"/>
                      <w:szCs w:val="18"/>
                    </w:rPr>
                  </w:pPr>
                </w:p>
              </w:tc>
              <w:tc>
                <w:tcPr>
                  <w:tcW w:w="1418" w:type="dxa"/>
                  <w:gridSpan w:val="4"/>
                  <w:tcBorders>
                    <w:right w:val="single" w:sz="4" w:space="0" w:color="auto"/>
                  </w:tcBorders>
                  <w:vAlign w:val="center"/>
                </w:tcPr>
                <w:p w14:paraId="2A73A940" w14:textId="77777777" w:rsidR="006A0312" w:rsidRPr="00817196" w:rsidRDefault="006A0312">
                  <w:pPr>
                    <w:jc w:val="center"/>
                    <w:rPr>
                      <w:rFonts w:ascii="宋体" w:hAnsi="宋体"/>
                      <w:color w:val="000000" w:themeColor="text1"/>
                      <w:sz w:val="18"/>
                      <w:szCs w:val="18"/>
                    </w:rPr>
                  </w:pPr>
                </w:p>
              </w:tc>
              <w:tc>
                <w:tcPr>
                  <w:tcW w:w="1417" w:type="dxa"/>
                  <w:gridSpan w:val="2"/>
                  <w:tcBorders>
                    <w:left w:val="single" w:sz="4" w:space="0" w:color="auto"/>
                    <w:right w:val="single" w:sz="4" w:space="0" w:color="auto"/>
                  </w:tcBorders>
                  <w:vAlign w:val="center"/>
                </w:tcPr>
                <w:p w14:paraId="3230BCC4" w14:textId="77777777" w:rsidR="006A0312" w:rsidRPr="00817196" w:rsidRDefault="006A0312">
                  <w:pPr>
                    <w:jc w:val="center"/>
                    <w:rPr>
                      <w:rFonts w:ascii="宋体" w:hAnsi="宋体"/>
                      <w:color w:val="000000" w:themeColor="text1"/>
                      <w:sz w:val="18"/>
                      <w:szCs w:val="18"/>
                    </w:rPr>
                  </w:pPr>
                </w:p>
              </w:tc>
              <w:tc>
                <w:tcPr>
                  <w:tcW w:w="1267" w:type="dxa"/>
                  <w:gridSpan w:val="4"/>
                  <w:tcBorders>
                    <w:left w:val="single" w:sz="4" w:space="0" w:color="auto"/>
                  </w:tcBorders>
                  <w:vAlign w:val="center"/>
                </w:tcPr>
                <w:p w14:paraId="12C66DBE" w14:textId="77777777" w:rsidR="006A0312" w:rsidRPr="00817196" w:rsidRDefault="006A0312">
                  <w:pPr>
                    <w:jc w:val="center"/>
                    <w:rPr>
                      <w:rFonts w:ascii="宋体" w:hAnsi="宋体"/>
                      <w:color w:val="000000" w:themeColor="text1"/>
                      <w:sz w:val="18"/>
                      <w:szCs w:val="18"/>
                    </w:rPr>
                  </w:pPr>
                </w:p>
              </w:tc>
              <w:tc>
                <w:tcPr>
                  <w:tcW w:w="1839" w:type="dxa"/>
                  <w:gridSpan w:val="2"/>
                  <w:vAlign w:val="center"/>
                </w:tcPr>
                <w:p w14:paraId="616CD0E3" w14:textId="77777777" w:rsidR="006A0312" w:rsidRPr="00817196" w:rsidRDefault="006A0312">
                  <w:pPr>
                    <w:jc w:val="center"/>
                    <w:rPr>
                      <w:rFonts w:ascii="宋体" w:hAnsi="宋体"/>
                      <w:color w:val="000000" w:themeColor="text1"/>
                      <w:sz w:val="18"/>
                      <w:szCs w:val="18"/>
                    </w:rPr>
                  </w:pPr>
                </w:p>
              </w:tc>
            </w:tr>
          </w:tbl>
          <w:p w14:paraId="7659FDC0" w14:textId="77777777" w:rsidR="006A0312" w:rsidRPr="00817196" w:rsidRDefault="001535D9">
            <w:pPr>
              <w:spacing w:beforeLines="50" w:before="156"/>
              <w:rPr>
                <w:rFonts w:ascii="宋体" w:hAnsi="宋体"/>
                <w:color w:val="000000" w:themeColor="text1"/>
                <w:sz w:val="18"/>
                <w:szCs w:val="21"/>
              </w:rPr>
            </w:pPr>
            <w:r w:rsidRPr="00817196">
              <w:rPr>
                <w:rFonts w:ascii="宋体" w:hAnsi="宋体" w:hint="eastAsia"/>
                <w:color w:val="000000" w:themeColor="text1"/>
                <w:sz w:val="18"/>
                <w:szCs w:val="18"/>
              </w:rPr>
              <w:t xml:space="preserve"> </w:t>
            </w:r>
            <w:r w:rsidRPr="00817196">
              <w:rPr>
                <w:rFonts w:ascii="宋体" w:hAnsi="宋体" w:hint="eastAsia"/>
                <w:color w:val="000000" w:themeColor="text1"/>
                <w:sz w:val="18"/>
                <w:szCs w:val="18"/>
              </w:rPr>
              <w:t>校准</w:t>
            </w:r>
            <w:r w:rsidRPr="00817196">
              <w:rPr>
                <w:rFonts w:ascii="宋体" w:hAnsi="宋体"/>
                <w:color w:val="000000" w:themeColor="text1"/>
                <w:sz w:val="18"/>
                <w:szCs w:val="18"/>
              </w:rPr>
              <w:t>员</w:t>
            </w:r>
            <w:r w:rsidRPr="00817196">
              <w:rPr>
                <w:rFonts w:ascii="宋体" w:hAnsi="宋体" w:hint="eastAsia"/>
                <w:color w:val="000000" w:themeColor="text1"/>
                <w:sz w:val="18"/>
                <w:szCs w:val="18"/>
              </w:rPr>
              <w:t>：</w:t>
            </w:r>
            <w:r w:rsidRPr="00817196">
              <w:rPr>
                <w:rFonts w:ascii="宋体" w:hAnsi="宋体" w:hint="eastAsia"/>
                <w:color w:val="000000" w:themeColor="text1"/>
                <w:sz w:val="18"/>
                <w:szCs w:val="18"/>
              </w:rPr>
              <w:t xml:space="preserve">                                             </w:t>
            </w:r>
            <w:r w:rsidRPr="00817196">
              <w:rPr>
                <w:rFonts w:ascii="宋体" w:hAnsi="宋体" w:hint="eastAsia"/>
                <w:color w:val="000000" w:themeColor="text1"/>
                <w:sz w:val="18"/>
                <w:szCs w:val="18"/>
              </w:rPr>
              <w:t>核验</w:t>
            </w:r>
            <w:r w:rsidRPr="00817196">
              <w:rPr>
                <w:rFonts w:ascii="宋体" w:hAnsi="宋体"/>
                <w:color w:val="000000" w:themeColor="text1"/>
                <w:sz w:val="18"/>
                <w:szCs w:val="18"/>
              </w:rPr>
              <w:t>员：</w:t>
            </w:r>
          </w:p>
        </w:tc>
      </w:tr>
    </w:tbl>
    <w:p w14:paraId="4D17EC49" w14:textId="77777777" w:rsidR="006A0312" w:rsidRPr="00817196" w:rsidRDefault="006A0312">
      <w:pPr>
        <w:jc w:val="center"/>
        <w:outlineLvl w:val="0"/>
        <w:rPr>
          <w:color w:val="000000" w:themeColor="text1"/>
          <w:sz w:val="24"/>
        </w:rPr>
      </w:pPr>
    </w:p>
    <w:p w14:paraId="29D0865C" w14:textId="77777777" w:rsidR="006A0312" w:rsidRPr="00817196" w:rsidRDefault="001535D9">
      <w:pPr>
        <w:spacing w:beforeLines="100" w:before="312"/>
        <w:jc w:val="center"/>
        <w:outlineLvl w:val="0"/>
        <w:rPr>
          <w:rFonts w:ascii="黑体" w:eastAsia="黑体" w:hAnsi="黑体"/>
          <w:color w:val="000000" w:themeColor="text1"/>
        </w:rPr>
      </w:pPr>
      <w:bookmarkStart w:id="114" w:name="_Toc113738185"/>
      <w:bookmarkStart w:id="115" w:name="_Toc14885610"/>
      <w:r w:rsidRPr="00817196">
        <w:rPr>
          <w:rFonts w:ascii="黑体" w:eastAsia="黑体" w:hAnsi="黑体" w:hint="eastAsia"/>
          <w:color w:val="000000" w:themeColor="text1"/>
          <w:kern w:val="0"/>
        </w:rPr>
        <w:lastRenderedPageBreak/>
        <w:t>附</w:t>
      </w:r>
      <w:r w:rsidRPr="00817196">
        <w:rPr>
          <w:rFonts w:ascii="黑体" w:eastAsia="黑体" w:hAnsi="黑体" w:hint="eastAsia"/>
          <w:color w:val="000000" w:themeColor="text1"/>
          <w:kern w:val="0"/>
        </w:rPr>
        <w:t xml:space="preserve"> </w:t>
      </w:r>
      <w:r w:rsidRPr="00817196">
        <w:rPr>
          <w:rFonts w:ascii="黑体" w:eastAsia="黑体" w:hAnsi="黑体" w:hint="eastAsia"/>
          <w:color w:val="000000" w:themeColor="text1"/>
          <w:kern w:val="0"/>
        </w:rPr>
        <w:t>录</w:t>
      </w:r>
      <w:r w:rsidRPr="00817196">
        <w:rPr>
          <w:rFonts w:ascii="黑体" w:eastAsia="黑体" w:hAnsi="黑体" w:hint="eastAsia"/>
          <w:color w:val="000000" w:themeColor="text1"/>
          <w:kern w:val="0"/>
        </w:rPr>
        <w:t xml:space="preserve"> B</w:t>
      </w:r>
      <w:r w:rsidRPr="00817196">
        <w:rPr>
          <w:rFonts w:ascii="黑体" w:eastAsia="黑体" w:hAnsi="黑体"/>
          <w:color w:val="000000" w:themeColor="text1"/>
        </w:rPr>
        <w:br/>
      </w:r>
      <w:r w:rsidRPr="00817196">
        <w:rPr>
          <w:rFonts w:ascii="黑体" w:eastAsia="黑体" w:hAnsi="黑体" w:hint="eastAsia"/>
          <w:color w:val="000000" w:themeColor="text1"/>
        </w:rPr>
        <w:t>（规范性附录）</w:t>
      </w:r>
      <w:r w:rsidRPr="00817196">
        <w:rPr>
          <w:rFonts w:ascii="黑体" w:eastAsia="黑体" w:hAnsi="黑体"/>
          <w:color w:val="000000" w:themeColor="text1"/>
        </w:rPr>
        <w:br/>
      </w:r>
      <w:r w:rsidRPr="00817196">
        <w:rPr>
          <w:rFonts w:ascii="黑体" w:eastAsia="黑体" w:hAnsi="黑体" w:hint="eastAsia"/>
          <w:color w:val="000000" w:themeColor="text1"/>
        </w:rPr>
        <w:t>校准证书（报告）内页格式</w:t>
      </w:r>
      <w:bookmarkEnd w:id="114"/>
      <w:bookmarkEnd w:id="115"/>
    </w:p>
    <w:p w14:paraId="3FBF4918" w14:textId="77777777" w:rsidR="006A0312" w:rsidRPr="00817196" w:rsidRDefault="001535D9">
      <w:pPr>
        <w:spacing w:line="300" w:lineRule="auto"/>
        <w:ind w:right="720"/>
        <w:jc w:val="right"/>
        <w:rPr>
          <w:rFonts w:ascii="黑体" w:eastAsia="黑体"/>
          <w:color w:val="000000" w:themeColor="text1"/>
          <w:sz w:val="18"/>
          <w:szCs w:val="18"/>
        </w:rPr>
      </w:pPr>
      <w:r w:rsidRPr="00817196">
        <w:rPr>
          <w:rFonts w:ascii="宋体" w:hint="eastAsia"/>
          <w:color w:val="000000" w:themeColor="text1"/>
          <w:sz w:val="18"/>
          <w:szCs w:val="18"/>
        </w:rPr>
        <w:t xml:space="preserve">  </w:t>
      </w:r>
      <w:r w:rsidRPr="00817196">
        <w:rPr>
          <w:rFonts w:ascii="宋体" w:hint="eastAsia"/>
          <w:color w:val="000000" w:themeColor="text1"/>
          <w:sz w:val="18"/>
          <w:szCs w:val="18"/>
        </w:rPr>
        <w:t>证书编号</w:t>
      </w:r>
      <w:r w:rsidRPr="00817196">
        <w:rPr>
          <w:rFonts w:ascii="宋体" w:hint="eastAsia"/>
          <w:color w:val="000000" w:themeColor="text1"/>
          <w:sz w:val="18"/>
          <w:szCs w:val="18"/>
        </w:rPr>
        <w:t xml:space="preserve"> XXXXXX-XXXX</w:t>
      </w:r>
    </w:p>
    <w:tbl>
      <w:tblPr>
        <w:tblW w:w="803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316"/>
        <w:gridCol w:w="433"/>
        <w:gridCol w:w="1367"/>
        <w:gridCol w:w="192"/>
        <w:gridCol w:w="893"/>
        <w:gridCol w:w="950"/>
        <w:gridCol w:w="1287"/>
        <w:gridCol w:w="1594"/>
      </w:tblGrid>
      <w:tr w:rsidR="00817196" w:rsidRPr="00817196" w14:paraId="1E0BBB66" w14:textId="77777777">
        <w:trPr>
          <w:trHeight w:val="623"/>
          <w:jc w:val="center"/>
        </w:trPr>
        <w:tc>
          <w:tcPr>
            <w:tcW w:w="8032" w:type="dxa"/>
            <w:gridSpan w:val="8"/>
            <w:tcBorders>
              <w:top w:val="single" w:sz="4" w:space="0" w:color="000000"/>
              <w:left w:val="single" w:sz="4" w:space="0" w:color="000000"/>
              <w:bottom w:val="single" w:sz="4" w:space="0" w:color="000000"/>
              <w:right w:val="single" w:sz="4" w:space="0" w:color="000000"/>
            </w:tcBorders>
            <w:vAlign w:val="center"/>
          </w:tcPr>
          <w:p w14:paraId="2863F71C" w14:textId="77777777" w:rsidR="006A0312" w:rsidRPr="00817196" w:rsidRDefault="001535D9">
            <w:pPr>
              <w:widowControl/>
              <w:tabs>
                <w:tab w:val="left" w:pos="-3024"/>
                <w:tab w:val="left" w:pos="8948"/>
              </w:tabs>
              <w:snapToGrid w:val="0"/>
              <w:spacing w:line="0" w:lineRule="atLeast"/>
              <w:ind w:rightChars="12" w:right="25"/>
              <w:rPr>
                <w:color w:val="000000" w:themeColor="text1"/>
                <w:sz w:val="18"/>
                <w:szCs w:val="18"/>
              </w:rPr>
            </w:pPr>
            <w:r w:rsidRPr="00817196">
              <w:rPr>
                <w:rFonts w:hint="eastAsia"/>
                <w:color w:val="000000" w:themeColor="text1"/>
                <w:sz w:val="18"/>
                <w:szCs w:val="18"/>
              </w:rPr>
              <w:t>校准机构授权说明</w:t>
            </w:r>
          </w:p>
        </w:tc>
      </w:tr>
      <w:tr w:rsidR="00817196" w:rsidRPr="00817196" w14:paraId="649BE82D" w14:textId="77777777">
        <w:trPr>
          <w:trHeight w:val="441"/>
          <w:jc w:val="center"/>
        </w:trPr>
        <w:tc>
          <w:tcPr>
            <w:tcW w:w="8032" w:type="dxa"/>
            <w:gridSpan w:val="8"/>
            <w:tcBorders>
              <w:top w:val="single" w:sz="4" w:space="0" w:color="000000"/>
              <w:left w:val="single" w:sz="4" w:space="0" w:color="000000"/>
              <w:bottom w:val="single" w:sz="4" w:space="0" w:color="000000"/>
              <w:right w:val="single" w:sz="4" w:space="0" w:color="000000"/>
            </w:tcBorders>
            <w:vAlign w:val="center"/>
          </w:tcPr>
          <w:p w14:paraId="432103CF" w14:textId="77777777" w:rsidR="006A0312" w:rsidRPr="00817196" w:rsidRDefault="001535D9">
            <w:pPr>
              <w:widowControl/>
              <w:tabs>
                <w:tab w:val="left" w:pos="-3024"/>
                <w:tab w:val="left" w:pos="8948"/>
              </w:tabs>
              <w:snapToGrid w:val="0"/>
              <w:spacing w:line="0" w:lineRule="atLeast"/>
              <w:ind w:rightChars="12" w:right="25"/>
              <w:rPr>
                <w:color w:val="000000" w:themeColor="text1"/>
                <w:sz w:val="18"/>
                <w:szCs w:val="18"/>
              </w:rPr>
            </w:pPr>
            <w:r w:rsidRPr="00817196">
              <w:rPr>
                <w:rFonts w:hint="eastAsia"/>
                <w:color w:val="000000" w:themeColor="text1"/>
                <w:sz w:val="18"/>
                <w:szCs w:val="18"/>
              </w:rPr>
              <w:t>校准环境条件及地点：</w:t>
            </w:r>
          </w:p>
        </w:tc>
      </w:tr>
      <w:tr w:rsidR="00817196" w:rsidRPr="00817196" w14:paraId="7D53BA91" w14:textId="77777777">
        <w:trPr>
          <w:trHeight w:val="400"/>
          <w:jc w:val="center"/>
        </w:trPr>
        <w:tc>
          <w:tcPr>
            <w:tcW w:w="1316" w:type="dxa"/>
            <w:tcBorders>
              <w:top w:val="single" w:sz="4" w:space="0" w:color="000000"/>
              <w:left w:val="single" w:sz="4" w:space="0" w:color="000000"/>
              <w:bottom w:val="single" w:sz="4" w:space="0" w:color="000000"/>
              <w:right w:val="single" w:sz="4" w:space="0" w:color="000000"/>
            </w:tcBorders>
            <w:vAlign w:val="center"/>
          </w:tcPr>
          <w:p w14:paraId="4C26E73B" w14:textId="77777777" w:rsidR="006A0312" w:rsidRPr="00817196" w:rsidRDefault="001535D9">
            <w:pPr>
              <w:widowControl/>
              <w:tabs>
                <w:tab w:val="left" w:pos="-3024"/>
                <w:tab w:val="left" w:pos="8948"/>
              </w:tabs>
              <w:snapToGrid w:val="0"/>
              <w:spacing w:line="0" w:lineRule="atLeast"/>
              <w:ind w:rightChars="12" w:right="25"/>
              <w:rPr>
                <w:color w:val="000000" w:themeColor="text1"/>
                <w:sz w:val="18"/>
                <w:szCs w:val="18"/>
              </w:rPr>
            </w:pPr>
            <w:r w:rsidRPr="00817196">
              <w:rPr>
                <w:rFonts w:hint="eastAsia"/>
                <w:color w:val="000000" w:themeColor="text1"/>
                <w:sz w:val="18"/>
                <w:szCs w:val="18"/>
              </w:rPr>
              <w:t>温</w:t>
            </w:r>
            <w:r w:rsidRPr="00817196">
              <w:rPr>
                <w:rFonts w:hint="eastAsia"/>
                <w:color w:val="000000" w:themeColor="text1"/>
                <w:sz w:val="18"/>
                <w:szCs w:val="18"/>
              </w:rPr>
              <w:t xml:space="preserve">    </w:t>
            </w:r>
            <w:r w:rsidRPr="00817196">
              <w:rPr>
                <w:rFonts w:hint="eastAsia"/>
                <w:color w:val="000000" w:themeColor="text1"/>
                <w:sz w:val="18"/>
                <w:szCs w:val="18"/>
              </w:rPr>
              <w:t>度</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0B8196F5" w14:textId="77777777" w:rsidR="006A0312" w:rsidRPr="00817196" w:rsidRDefault="001535D9">
            <w:pPr>
              <w:widowControl/>
              <w:tabs>
                <w:tab w:val="left" w:pos="-3024"/>
                <w:tab w:val="left" w:pos="8948"/>
              </w:tabs>
              <w:snapToGrid w:val="0"/>
              <w:spacing w:line="0" w:lineRule="atLeast"/>
              <w:ind w:rightChars="12" w:right="25" w:firstLineChars="550" w:firstLine="990"/>
              <w:rPr>
                <w:color w:val="000000" w:themeColor="text1"/>
                <w:sz w:val="18"/>
                <w:szCs w:val="18"/>
              </w:rPr>
            </w:pPr>
            <w:r w:rsidRPr="00817196">
              <w:rPr>
                <w:rFonts w:hAnsi="宋体" w:hint="eastAsia"/>
                <w:color w:val="000000" w:themeColor="text1"/>
                <w:sz w:val="18"/>
                <w:szCs w:val="18"/>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0588E44A" w14:textId="77777777" w:rsidR="006A0312" w:rsidRPr="00817196" w:rsidRDefault="001535D9">
            <w:pPr>
              <w:widowControl/>
              <w:tabs>
                <w:tab w:val="left" w:pos="-3024"/>
                <w:tab w:val="left" w:pos="8948"/>
              </w:tabs>
              <w:snapToGrid w:val="0"/>
              <w:spacing w:line="0" w:lineRule="atLeast"/>
              <w:ind w:rightChars="12" w:right="25"/>
              <w:rPr>
                <w:color w:val="000000" w:themeColor="text1"/>
                <w:sz w:val="18"/>
                <w:szCs w:val="18"/>
              </w:rPr>
            </w:pPr>
            <w:r w:rsidRPr="00817196">
              <w:rPr>
                <w:rFonts w:hint="eastAsia"/>
                <w:color w:val="000000" w:themeColor="text1"/>
                <w:sz w:val="18"/>
                <w:szCs w:val="18"/>
              </w:rPr>
              <w:t>地</w:t>
            </w:r>
            <w:r w:rsidRPr="00817196">
              <w:rPr>
                <w:rFonts w:hint="eastAsia"/>
                <w:color w:val="000000" w:themeColor="text1"/>
                <w:sz w:val="18"/>
                <w:szCs w:val="18"/>
              </w:rPr>
              <w:t xml:space="preserve">   </w:t>
            </w:r>
            <w:r w:rsidRPr="00817196">
              <w:rPr>
                <w:rFonts w:hint="eastAsia"/>
                <w:color w:val="000000" w:themeColor="text1"/>
                <w:sz w:val="18"/>
                <w:szCs w:val="18"/>
              </w:rPr>
              <w:t>点</w:t>
            </w:r>
          </w:p>
        </w:tc>
        <w:tc>
          <w:tcPr>
            <w:tcW w:w="3831" w:type="dxa"/>
            <w:gridSpan w:val="3"/>
            <w:tcBorders>
              <w:top w:val="single" w:sz="4" w:space="0" w:color="000000"/>
              <w:left w:val="single" w:sz="4" w:space="0" w:color="000000"/>
              <w:bottom w:val="single" w:sz="4" w:space="0" w:color="000000"/>
              <w:right w:val="single" w:sz="4" w:space="0" w:color="000000"/>
            </w:tcBorders>
            <w:vAlign w:val="center"/>
          </w:tcPr>
          <w:p w14:paraId="6FAA8F98" w14:textId="77777777" w:rsidR="006A0312" w:rsidRPr="00817196" w:rsidRDefault="006A0312">
            <w:pPr>
              <w:widowControl/>
              <w:tabs>
                <w:tab w:val="left" w:pos="-3024"/>
                <w:tab w:val="left" w:pos="8948"/>
              </w:tabs>
              <w:snapToGrid w:val="0"/>
              <w:spacing w:line="0" w:lineRule="atLeast"/>
              <w:ind w:rightChars="12" w:right="25"/>
              <w:rPr>
                <w:color w:val="000000" w:themeColor="text1"/>
                <w:sz w:val="18"/>
                <w:szCs w:val="18"/>
              </w:rPr>
            </w:pPr>
          </w:p>
        </w:tc>
      </w:tr>
      <w:tr w:rsidR="00817196" w:rsidRPr="00817196" w14:paraId="1CE88860" w14:textId="77777777">
        <w:trPr>
          <w:trHeight w:val="452"/>
          <w:jc w:val="center"/>
        </w:trPr>
        <w:tc>
          <w:tcPr>
            <w:tcW w:w="1316" w:type="dxa"/>
            <w:tcBorders>
              <w:top w:val="single" w:sz="4" w:space="0" w:color="000000"/>
              <w:left w:val="single" w:sz="4" w:space="0" w:color="000000"/>
              <w:bottom w:val="single" w:sz="4" w:space="0" w:color="000000"/>
              <w:right w:val="single" w:sz="4" w:space="0" w:color="000000"/>
            </w:tcBorders>
            <w:vAlign w:val="center"/>
          </w:tcPr>
          <w:p w14:paraId="102952BA" w14:textId="77777777" w:rsidR="006A0312" w:rsidRPr="00817196" w:rsidRDefault="001535D9">
            <w:pPr>
              <w:widowControl/>
              <w:tabs>
                <w:tab w:val="left" w:pos="-3024"/>
                <w:tab w:val="left" w:pos="8948"/>
              </w:tabs>
              <w:snapToGrid w:val="0"/>
              <w:spacing w:line="0" w:lineRule="atLeast"/>
              <w:ind w:rightChars="12" w:right="25"/>
              <w:rPr>
                <w:color w:val="000000" w:themeColor="text1"/>
                <w:sz w:val="18"/>
                <w:szCs w:val="18"/>
              </w:rPr>
            </w:pPr>
            <w:r w:rsidRPr="00817196">
              <w:rPr>
                <w:rFonts w:hint="eastAsia"/>
                <w:color w:val="000000" w:themeColor="text1"/>
                <w:sz w:val="18"/>
                <w:szCs w:val="18"/>
              </w:rPr>
              <w:t>相对湿度</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1C575B66" w14:textId="77777777" w:rsidR="006A0312" w:rsidRPr="00817196" w:rsidRDefault="001535D9">
            <w:pPr>
              <w:widowControl/>
              <w:tabs>
                <w:tab w:val="left" w:pos="-3024"/>
                <w:tab w:val="left" w:pos="8948"/>
              </w:tabs>
              <w:snapToGrid w:val="0"/>
              <w:spacing w:line="0" w:lineRule="atLeast"/>
              <w:ind w:rightChars="12" w:right="25" w:firstLineChars="600" w:firstLine="1080"/>
              <w:rPr>
                <w:color w:val="000000" w:themeColor="text1"/>
                <w:sz w:val="18"/>
                <w:szCs w:val="18"/>
              </w:rPr>
            </w:pPr>
            <w:r w:rsidRPr="00817196">
              <w:rPr>
                <w:rFonts w:hint="eastAsia"/>
                <w:color w:val="000000" w:themeColor="text1"/>
                <w:sz w:val="18"/>
                <w:szCs w:val="18"/>
              </w:rPr>
              <w:t xml:space="preserve">% </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5E5A29E0" w14:textId="77777777" w:rsidR="006A0312" w:rsidRPr="00817196" w:rsidRDefault="001535D9">
            <w:pPr>
              <w:widowControl/>
              <w:tabs>
                <w:tab w:val="left" w:pos="-3024"/>
                <w:tab w:val="left" w:pos="8948"/>
              </w:tabs>
              <w:snapToGrid w:val="0"/>
              <w:spacing w:line="0" w:lineRule="atLeast"/>
              <w:ind w:rightChars="12" w:right="25"/>
              <w:rPr>
                <w:color w:val="000000" w:themeColor="text1"/>
                <w:sz w:val="18"/>
                <w:szCs w:val="18"/>
              </w:rPr>
            </w:pPr>
            <w:r w:rsidRPr="00817196">
              <w:rPr>
                <w:rFonts w:hint="eastAsia"/>
                <w:color w:val="000000" w:themeColor="text1"/>
                <w:sz w:val="18"/>
                <w:szCs w:val="18"/>
              </w:rPr>
              <w:t>其</w:t>
            </w:r>
            <w:r w:rsidRPr="00817196">
              <w:rPr>
                <w:rFonts w:hint="eastAsia"/>
                <w:color w:val="000000" w:themeColor="text1"/>
                <w:sz w:val="18"/>
                <w:szCs w:val="18"/>
              </w:rPr>
              <w:t xml:space="preserve">   </w:t>
            </w:r>
            <w:r w:rsidRPr="00817196">
              <w:rPr>
                <w:rFonts w:hint="eastAsia"/>
                <w:color w:val="000000" w:themeColor="text1"/>
                <w:sz w:val="18"/>
                <w:szCs w:val="18"/>
              </w:rPr>
              <w:t>它</w:t>
            </w:r>
          </w:p>
        </w:tc>
        <w:tc>
          <w:tcPr>
            <w:tcW w:w="3831" w:type="dxa"/>
            <w:gridSpan w:val="3"/>
            <w:tcBorders>
              <w:top w:val="single" w:sz="4" w:space="0" w:color="000000"/>
              <w:left w:val="single" w:sz="4" w:space="0" w:color="000000"/>
              <w:bottom w:val="single" w:sz="4" w:space="0" w:color="000000"/>
              <w:right w:val="single" w:sz="4" w:space="0" w:color="000000"/>
            </w:tcBorders>
            <w:vAlign w:val="center"/>
          </w:tcPr>
          <w:p w14:paraId="44055DB4" w14:textId="77777777" w:rsidR="006A0312" w:rsidRPr="00817196" w:rsidRDefault="006A0312">
            <w:pPr>
              <w:widowControl/>
              <w:tabs>
                <w:tab w:val="left" w:pos="-3024"/>
                <w:tab w:val="left" w:pos="8948"/>
              </w:tabs>
              <w:snapToGrid w:val="0"/>
              <w:spacing w:line="0" w:lineRule="atLeast"/>
              <w:ind w:rightChars="12" w:right="25"/>
              <w:rPr>
                <w:color w:val="000000" w:themeColor="text1"/>
                <w:sz w:val="18"/>
                <w:szCs w:val="18"/>
              </w:rPr>
            </w:pPr>
          </w:p>
        </w:tc>
      </w:tr>
      <w:tr w:rsidR="00817196" w:rsidRPr="00817196" w14:paraId="2178A716" w14:textId="77777777">
        <w:trPr>
          <w:trHeight w:val="371"/>
          <w:jc w:val="center"/>
        </w:trPr>
        <w:tc>
          <w:tcPr>
            <w:tcW w:w="8032" w:type="dxa"/>
            <w:gridSpan w:val="8"/>
            <w:tcBorders>
              <w:top w:val="single" w:sz="4" w:space="0" w:color="000000"/>
              <w:left w:val="single" w:sz="4" w:space="0" w:color="000000"/>
              <w:bottom w:val="single" w:sz="4" w:space="0" w:color="000000"/>
              <w:right w:val="single" w:sz="4" w:space="0" w:color="000000"/>
            </w:tcBorders>
          </w:tcPr>
          <w:p w14:paraId="1FC49761" w14:textId="77777777" w:rsidR="006A0312" w:rsidRPr="00817196" w:rsidRDefault="001535D9">
            <w:pPr>
              <w:rPr>
                <w:color w:val="000000" w:themeColor="text1"/>
                <w:sz w:val="18"/>
                <w:szCs w:val="18"/>
              </w:rPr>
            </w:pPr>
            <w:r w:rsidRPr="00817196">
              <w:rPr>
                <w:rFonts w:hint="eastAsia"/>
                <w:color w:val="000000" w:themeColor="text1"/>
                <w:sz w:val="18"/>
                <w:szCs w:val="18"/>
              </w:rPr>
              <w:t>校准所依据的技术文件（代号、名称）：</w:t>
            </w:r>
          </w:p>
          <w:p w14:paraId="53F0292C" w14:textId="77777777" w:rsidR="006A0312" w:rsidRPr="00817196" w:rsidRDefault="001535D9">
            <w:pPr>
              <w:rPr>
                <w:color w:val="000000" w:themeColor="text1"/>
                <w:sz w:val="18"/>
                <w:szCs w:val="18"/>
              </w:rPr>
            </w:pPr>
            <w:r w:rsidRPr="00817196">
              <w:rPr>
                <w:rFonts w:hint="eastAsia"/>
                <w:color w:val="000000" w:themeColor="text1"/>
                <w:sz w:val="18"/>
                <w:szCs w:val="18"/>
              </w:rPr>
              <w:t xml:space="preserve">   </w:t>
            </w:r>
          </w:p>
          <w:p w14:paraId="3F685B05" w14:textId="77777777" w:rsidR="006A0312" w:rsidRPr="00817196" w:rsidRDefault="006A0312">
            <w:pPr>
              <w:rPr>
                <w:color w:val="000000" w:themeColor="text1"/>
                <w:sz w:val="18"/>
                <w:szCs w:val="18"/>
              </w:rPr>
            </w:pPr>
          </w:p>
        </w:tc>
      </w:tr>
      <w:tr w:rsidR="00817196" w:rsidRPr="00817196" w14:paraId="43A65114" w14:textId="77777777">
        <w:trPr>
          <w:trHeight w:val="371"/>
          <w:jc w:val="center"/>
        </w:trPr>
        <w:tc>
          <w:tcPr>
            <w:tcW w:w="8032" w:type="dxa"/>
            <w:gridSpan w:val="8"/>
            <w:tcBorders>
              <w:top w:val="single" w:sz="4" w:space="0" w:color="000000"/>
              <w:left w:val="single" w:sz="4" w:space="0" w:color="000000"/>
              <w:bottom w:val="single" w:sz="4" w:space="0" w:color="auto"/>
              <w:right w:val="single" w:sz="4" w:space="0" w:color="000000"/>
            </w:tcBorders>
          </w:tcPr>
          <w:p w14:paraId="2CAEA96C" w14:textId="77777777" w:rsidR="006A0312" w:rsidRPr="00817196" w:rsidRDefault="001535D9">
            <w:pPr>
              <w:rPr>
                <w:color w:val="000000" w:themeColor="text1"/>
                <w:sz w:val="18"/>
                <w:szCs w:val="18"/>
              </w:rPr>
            </w:pPr>
            <w:r w:rsidRPr="00817196">
              <w:rPr>
                <w:rFonts w:hint="eastAsia"/>
                <w:color w:val="000000" w:themeColor="text1"/>
                <w:sz w:val="18"/>
                <w:szCs w:val="18"/>
              </w:rPr>
              <w:t>所使用的主要测量标准：</w:t>
            </w:r>
          </w:p>
        </w:tc>
      </w:tr>
      <w:tr w:rsidR="00817196" w:rsidRPr="00817196" w14:paraId="4403BC54" w14:textId="77777777">
        <w:trPr>
          <w:trHeight w:hRule="exact" w:val="841"/>
          <w:jc w:val="center"/>
        </w:trPr>
        <w:tc>
          <w:tcPr>
            <w:tcW w:w="1749" w:type="dxa"/>
            <w:gridSpan w:val="2"/>
            <w:tcBorders>
              <w:top w:val="single" w:sz="4" w:space="0" w:color="auto"/>
              <w:left w:val="single" w:sz="4" w:space="0" w:color="auto"/>
              <w:bottom w:val="single" w:sz="4" w:space="0" w:color="auto"/>
              <w:right w:val="single" w:sz="4" w:space="0" w:color="auto"/>
            </w:tcBorders>
            <w:vAlign w:val="center"/>
          </w:tcPr>
          <w:p w14:paraId="5E81329F"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名</w:t>
            </w:r>
            <w:r w:rsidRPr="00817196">
              <w:rPr>
                <w:rFonts w:ascii="宋体" w:hAnsi="宋体" w:hint="eastAsia"/>
                <w:color w:val="000000" w:themeColor="text1"/>
                <w:sz w:val="18"/>
                <w:szCs w:val="18"/>
              </w:rPr>
              <w:t xml:space="preserve">  </w:t>
            </w:r>
            <w:r w:rsidRPr="00817196">
              <w:rPr>
                <w:rFonts w:ascii="宋体" w:hAnsi="宋体" w:hint="eastAsia"/>
                <w:color w:val="000000" w:themeColor="text1"/>
                <w:sz w:val="18"/>
                <w:szCs w:val="18"/>
              </w:rPr>
              <w:t>称</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D7FED1C"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测量范围</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FB7FB80"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不确定度或准确度等级或最大允许误差</w:t>
            </w:r>
          </w:p>
        </w:tc>
        <w:tc>
          <w:tcPr>
            <w:tcW w:w="1287" w:type="dxa"/>
            <w:tcBorders>
              <w:top w:val="single" w:sz="4" w:space="0" w:color="auto"/>
              <w:left w:val="single" w:sz="4" w:space="0" w:color="auto"/>
              <w:bottom w:val="single" w:sz="4" w:space="0" w:color="auto"/>
              <w:right w:val="single" w:sz="4" w:space="0" w:color="auto"/>
            </w:tcBorders>
            <w:vAlign w:val="center"/>
          </w:tcPr>
          <w:p w14:paraId="60383D68"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检定</w:t>
            </w:r>
            <w:r w:rsidRPr="00817196">
              <w:rPr>
                <w:rFonts w:ascii="宋体" w:hAnsi="宋体" w:hint="eastAsia"/>
                <w:color w:val="000000" w:themeColor="text1"/>
                <w:sz w:val="18"/>
                <w:szCs w:val="18"/>
              </w:rPr>
              <w:t>/</w:t>
            </w:r>
            <w:r w:rsidRPr="00817196">
              <w:rPr>
                <w:rFonts w:ascii="宋体" w:hAnsi="宋体" w:hint="eastAsia"/>
                <w:color w:val="000000" w:themeColor="text1"/>
                <w:sz w:val="18"/>
                <w:szCs w:val="18"/>
              </w:rPr>
              <w:t>校准证书编号</w:t>
            </w:r>
          </w:p>
        </w:tc>
        <w:tc>
          <w:tcPr>
            <w:tcW w:w="1594" w:type="dxa"/>
            <w:tcBorders>
              <w:top w:val="single" w:sz="4" w:space="0" w:color="auto"/>
              <w:left w:val="single" w:sz="4" w:space="0" w:color="auto"/>
              <w:bottom w:val="single" w:sz="4" w:space="0" w:color="auto"/>
              <w:right w:val="single" w:sz="4" w:space="0" w:color="auto"/>
            </w:tcBorders>
            <w:vAlign w:val="center"/>
          </w:tcPr>
          <w:p w14:paraId="6898ABCD"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证书有效期至</w:t>
            </w:r>
          </w:p>
        </w:tc>
      </w:tr>
      <w:tr w:rsidR="00817196" w:rsidRPr="00817196" w14:paraId="0E8C8D16" w14:textId="77777777">
        <w:trPr>
          <w:trHeight w:hRule="exact" w:val="5965"/>
          <w:jc w:val="center"/>
        </w:trPr>
        <w:tc>
          <w:tcPr>
            <w:tcW w:w="1749" w:type="dxa"/>
            <w:gridSpan w:val="2"/>
            <w:tcBorders>
              <w:top w:val="single" w:sz="4" w:space="0" w:color="auto"/>
              <w:left w:val="single" w:sz="4" w:space="0" w:color="auto"/>
              <w:bottom w:val="single" w:sz="4" w:space="0" w:color="auto"/>
              <w:right w:val="single" w:sz="4" w:space="0" w:color="auto"/>
            </w:tcBorders>
          </w:tcPr>
          <w:p w14:paraId="5E5CA8B9" w14:textId="77777777" w:rsidR="006A0312" w:rsidRPr="00817196" w:rsidRDefault="006A0312">
            <w:pPr>
              <w:spacing w:line="360" w:lineRule="auto"/>
              <w:jc w:val="center"/>
              <w:rPr>
                <w:rFonts w:ascii="宋体" w:hAnsi="宋体"/>
                <w:color w:val="000000" w:themeColor="text1"/>
                <w:sz w:val="18"/>
                <w:szCs w:val="18"/>
              </w:rPr>
            </w:pPr>
          </w:p>
          <w:p w14:paraId="23C1A29E" w14:textId="77777777" w:rsidR="006A0312" w:rsidRPr="00817196" w:rsidRDefault="006A0312">
            <w:pPr>
              <w:spacing w:line="360" w:lineRule="auto"/>
              <w:jc w:val="center"/>
              <w:rPr>
                <w:rFonts w:ascii="宋体" w:hAnsi="宋体"/>
                <w:color w:val="000000" w:themeColor="text1"/>
                <w:sz w:val="18"/>
                <w:szCs w:val="18"/>
              </w:rPr>
            </w:pPr>
          </w:p>
          <w:p w14:paraId="56883FF8" w14:textId="77777777" w:rsidR="006A0312" w:rsidRPr="00817196" w:rsidRDefault="006A0312">
            <w:pPr>
              <w:spacing w:line="360" w:lineRule="auto"/>
              <w:jc w:val="center"/>
              <w:rPr>
                <w:rFonts w:ascii="宋体" w:hAnsi="宋体"/>
                <w:color w:val="000000" w:themeColor="text1"/>
                <w:sz w:val="18"/>
                <w:szCs w:val="18"/>
              </w:rPr>
            </w:pPr>
          </w:p>
          <w:p w14:paraId="440AEC41" w14:textId="77777777" w:rsidR="006A0312" w:rsidRPr="00817196" w:rsidRDefault="006A0312">
            <w:pPr>
              <w:spacing w:line="360" w:lineRule="auto"/>
              <w:jc w:val="center"/>
              <w:rPr>
                <w:rFonts w:ascii="宋体" w:hAnsi="宋体"/>
                <w:color w:val="000000" w:themeColor="text1"/>
                <w:sz w:val="18"/>
                <w:szCs w:val="18"/>
              </w:rPr>
            </w:pPr>
          </w:p>
          <w:p w14:paraId="72164750" w14:textId="77777777" w:rsidR="006A0312" w:rsidRPr="00817196" w:rsidRDefault="006A0312">
            <w:pPr>
              <w:spacing w:line="360" w:lineRule="auto"/>
              <w:jc w:val="center"/>
              <w:rPr>
                <w:rFonts w:ascii="宋体" w:hAnsi="宋体"/>
                <w:color w:val="000000" w:themeColor="text1"/>
                <w:sz w:val="18"/>
                <w:szCs w:val="18"/>
              </w:rPr>
            </w:pPr>
          </w:p>
          <w:p w14:paraId="5BBAAFC3" w14:textId="77777777" w:rsidR="006A0312" w:rsidRPr="00817196" w:rsidRDefault="006A0312">
            <w:pPr>
              <w:spacing w:line="360" w:lineRule="auto"/>
              <w:jc w:val="center"/>
              <w:rPr>
                <w:rFonts w:ascii="宋体" w:hAnsi="宋体"/>
                <w:color w:val="000000" w:themeColor="text1"/>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14:paraId="23F5B4AB" w14:textId="77777777" w:rsidR="006A0312" w:rsidRPr="00817196" w:rsidRDefault="006A0312">
            <w:pPr>
              <w:spacing w:line="360" w:lineRule="auto"/>
              <w:jc w:val="center"/>
              <w:rPr>
                <w:rFonts w:ascii="宋体" w:hAnsi="宋体"/>
                <w:color w:val="000000" w:themeColor="text1"/>
                <w:sz w:val="18"/>
                <w:szCs w:val="18"/>
              </w:rPr>
            </w:pPr>
          </w:p>
          <w:p w14:paraId="2420BC05" w14:textId="77777777" w:rsidR="006A0312" w:rsidRPr="00817196" w:rsidRDefault="006A0312">
            <w:pPr>
              <w:spacing w:line="360" w:lineRule="auto"/>
              <w:jc w:val="center"/>
              <w:rPr>
                <w:rFonts w:ascii="宋体" w:hAnsi="宋体"/>
                <w:color w:val="000000" w:themeColor="text1"/>
                <w:sz w:val="18"/>
                <w:szCs w:val="18"/>
              </w:rPr>
            </w:pPr>
          </w:p>
          <w:p w14:paraId="16D9D2A0" w14:textId="77777777" w:rsidR="006A0312" w:rsidRPr="00817196" w:rsidRDefault="006A0312">
            <w:pPr>
              <w:spacing w:line="360" w:lineRule="auto"/>
              <w:jc w:val="center"/>
              <w:rPr>
                <w:rFonts w:ascii="宋体" w:hAnsi="宋体"/>
                <w:color w:val="000000" w:themeColor="text1"/>
                <w:sz w:val="18"/>
                <w:szCs w:val="18"/>
              </w:rPr>
            </w:pPr>
          </w:p>
          <w:p w14:paraId="3D72108D" w14:textId="77777777" w:rsidR="006A0312" w:rsidRPr="00817196" w:rsidRDefault="006A0312">
            <w:pPr>
              <w:spacing w:line="360" w:lineRule="auto"/>
              <w:jc w:val="center"/>
              <w:rPr>
                <w:rFonts w:ascii="宋体" w:hAnsi="宋体"/>
                <w:color w:val="000000" w:themeColor="text1"/>
                <w:sz w:val="18"/>
                <w:szCs w:val="18"/>
              </w:rPr>
            </w:pPr>
          </w:p>
          <w:p w14:paraId="5BF1D58D" w14:textId="77777777" w:rsidR="006A0312" w:rsidRPr="00817196" w:rsidRDefault="006A0312">
            <w:pPr>
              <w:spacing w:line="360" w:lineRule="auto"/>
              <w:jc w:val="center"/>
              <w:rPr>
                <w:rFonts w:ascii="宋体" w:hAnsi="宋体"/>
                <w:color w:val="000000" w:themeColor="text1"/>
                <w:sz w:val="18"/>
                <w:szCs w:val="18"/>
              </w:rPr>
            </w:pPr>
          </w:p>
          <w:p w14:paraId="679A6460" w14:textId="77777777" w:rsidR="006A0312" w:rsidRPr="00817196" w:rsidRDefault="006A0312">
            <w:pPr>
              <w:spacing w:line="360" w:lineRule="auto"/>
              <w:jc w:val="center"/>
              <w:rPr>
                <w:rFonts w:ascii="宋体" w:hAnsi="宋体"/>
                <w:color w:val="000000" w:themeColor="text1"/>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14:paraId="2909B522" w14:textId="77777777" w:rsidR="006A0312" w:rsidRPr="00817196" w:rsidRDefault="006A0312">
            <w:pPr>
              <w:spacing w:line="360" w:lineRule="auto"/>
              <w:jc w:val="center"/>
              <w:rPr>
                <w:rFonts w:ascii="宋体" w:hAnsi="宋体"/>
                <w:color w:val="000000" w:themeColor="text1"/>
                <w:sz w:val="18"/>
                <w:szCs w:val="18"/>
              </w:rPr>
            </w:pPr>
          </w:p>
          <w:p w14:paraId="74768F4C" w14:textId="77777777" w:rsidR="006A0312" w:rsidRPr="00817196" w:rsidRDefault="006A0312">
            <w:pPr>
              <w:spacing w:line="360" w:lineRule="auto"/>
              <w:jc w:val="center"/>
              <w:rPr>
                <w:rFonts w:ascii="宋体" w:hAnsi="宋体"/>
                <w:color w:val="000000" w:themeColor="text1"/>
                <w:sz w:val="18"/>
                <w:szCs w:val="18"/>
              </w:rPr>
            </w:pPr>
          </w:p>
          <w:p w14:paraId="03644E6C" w14:textId="77777777" w:rsidR="006A0312" w:rsidRPr="00817196" w:rsidRDefault="006A0312">
            <w:pPr>
              <w:spacing w:line="360" w:lineRule="auto"/>
              <w:jc w:val="center"/>
              <w:rPr>
                <w:rFonts w:ascii="宋体" w:hAnsi="宋体"/>
                <w:color w:val="000000" w:themeColor="text1"/>
                <w:sz w:val="18"/>
                <w:szCs w:val="18"/>
              </w:rPr>
            </w:pPr>
          </w:p>
          <w:p w14:paraId="3A2149CB" w14:textId="77777777" w:rsidR="006A0312" w:rsidRPr="00817196" w:rsidRDefault="006A0312">
            <w:pPr>
              <w:spacing w:line="360" w:lineRule="auto"/>
              <w:jc w:val="center"/>
              <w:rPr>
                <w:rFonts w:ascii="宋体" w:hAnsi="宋体"/>
                <w:color w:val="000000" w:themeColor="text1"/>
                <w:sz w:val="18"/>
                <w:szCs w:val="18"/>
              </w:rPr>
            </w:pPr>
          </w:p>
          <w:p w14:paraId="2A18D24E" w14:textId="77777777" w:rsidR="006A0312" w:rsidRPr="00817196" w:rsidRDefault="006A0312">
            <w:pPr>
              <w:spacing w:line="360" w:lineRule="auto"/>
              <w:jc w:val="center"/>
              <w:rPr>
                <w:rFonts w:ascii="宋体" w:hAnsi="宋体"/>
                <w:color w:val="000000" w:themeColor="text1"/>
                <w:sz w:val="18"/>
                <w:szCs w:val="18"/>
              </w:rPr>
            </w:pPr>
          </w:p>
          <w:p w14:paraId="1548C0D9" w14:textId="77777777" w:rsidR="006A0312" w:rsidRPr="00817196" w:rsidRDefault="006A0312">
            <w:pPr>
              <w:spacing w:line="360" w:lineRule="auto"/>
              <w:jc w:val="center"/>
              <w:rPr>
                <w:rFonts w:ascii="宋体" w:hAnsi="宋体"/>
                <w:color w:val="000000" w:themeColor="text1"/>
                <w:sz w:val="18"/>
                <w:szCs w:val="18"/>
              </w:rPr>
            </w:pPr>
          </w:p>
        </w:tc>
        <w:tc>
          <w:tcPr>
            <w:tcW w:w="1287" w:type="dxa"/>
            <w:tcBorders>
              <w:top w:val="single" w:sz="4" w:space="0" w:color="auto"/>
              <w:left w:val="single" w:sz="4" w:space="0" w:color="auto"/>
              <w:bottom w:val="single" w:sz="4" w:space="0" w:color="auto"/>
              <w:right w:val="single" w:sz="4" w:space="0" w:color="auto"/>
            </w:tcBorders>
          </w:tcPr>
          <w:p w14:paraId="231AF563" w14:textId="77777777" w:rsidR="006A0312" w:rsidRPr="00817196" w:rsidRDefault="006A0312">
            <w:pPr>
              <w:spacing w:line="360" w:lineRule="auto"/>
              <w:jc w:val="center"/>
              <w:rPr>
                <w:rFonts w:ascii="宋体" w:hAnsi="宋体"/>
                <w:color w:val="000000" w:themeColor="text1"/>
                <w:sz w:val="18"/>
                <w:szCs w:val="18"/>
              </w:rPr>
            </w:pPr>
          </w:p>
          <w:p w14:paraId="5C44A56A" w14:textId="77777777" w:rsidR="006A0312" w:rsidRPr="00817196" w:rsidRDefault="006A0312">
            <w:pPr>
              <w:spacing w:line="360" w:lineRule="auto"/>
              <w:jc w:val="center"/>
              <w:rPr>
                <w:rFonts w:ascii="宋体" w:hAnsi="宋体"/>
                <w:color w:val="000000" w:themeColor="text1"/>
                <w:sz w:val="18"/>
                <w:szCs w:val="18"/>
              </w:rPr>
            </w:pPr>
          </w:p>
          <w:p w14:paraId="508AB42A" w14:textId="77777777" w:rsidR="006A0312" w:rsidRPr="00817196" w:rsidRDefault="006A0312">
            <w:pPr>
              <w:spacing w:line="360" w:lineRule="auto"/>
              <w:jc w:val="center"/>
              <w:rPr>
                <w:rFonts w:ascii="宋体" w:hAnsi="宋体"/>
                <w:color w:val="000000" w:themeColor="text1"/>
                <w:sz w:val="18"/>
                <w:szCs w:val="18"/>
              </w:rPr>
            </w:pPr>
          </w:p>
          <w:p w14:paraId="742E953B" w14:textId="77777777" w:rsidR="006A0312" w:rsidRPr="00817196" w:rsidRDefault="006A0312">
            <w:pPr>
              <w:spacing w:line="360" w:lineRule="auto"/>
              <w:jc w:val="center"/>
              <w:rPr>
                <w:rFonts w:ascii="宋体" w:hAnsi="宋体"/>
                <w:color w:val="000000" w:themeColor="text1"/>
                <w:sz w:val="18"/>
                <w:szCs w:val="18"/>
              </w:rPr>
            </w:pPr>
          </w:p>
          <w:p w14:paraId="3A2000CE" w14:textId="77777777" w:rsidR="006A0312" w:rsidRPr="00817196" w:rsidRDefault="006A0312">
            <w:pPr>
              <w:spacing w:line="360" w:lineRule="auto"/>
              <w:jc w:val="center"/>
              <w:rPr>
                <w:rFonts w:ascii="宋体" w:hAnsi="宋体"/>
                <w:color w:val="000000" w:themeColor="text1"/>
                <w:sz w:val="18"/>
                <w:szCs w:val="18"/>
              </w:rPr>
            </w:pPr>
          </w:p>
          <w:p w14:paraId="78CBA8C9" w14:textId="77777777" w:rsidR="006A0312" w:rsidRPr="00817196" w:rsidRDefault="006A0312">
            <w:pPr>
              <w:spacing w:line="360" w:lineRule="auto"/>
              <w:jc w:val="center"/>
              <w:rPr>
                <w:rFonts w:ascii="宋体" w:hAnsi="宋体"/>
                <w:color w:val="000000" w:themeColor="text1"/>
                <w:sz w:val="18"/>
                <w:szCs w:val="18"/>
              </w:rPr>
            </w:pPr>
          </w:p>
          <w:p w14:paraId="381731F0" w14:textId="77777777" w:rsidR="006A0312" w:rsidRPr="00817196" w:rsidRDefault="006A0312">
            <w:pPr>
              <w:spacing w:line="360" w:lineRule="auto"/>
              <w:jc w:val="center"/>
              <w:rPr>
                <w:rFonts w:ascii="宋体" w:hAnsi="宋体"/>
                <w:color w:val="000000" w:themeColor="text1"/>
                <w:sz w:val="18"/>
                <w:szCs w:val="18"/>
              </w:rPr>
            </w:pPr>
          </w:p>
          <w:p w14:paraId="6CE39508" w14:textId="77777777" w:rsidR="006A0312" w:rsidRPr="00817196" w:rsidRDefault="006A0312">
            <w:pPr>
              <w:spacing w:line="360" w:lineRule="auto"/>
              <w:jc w:val="center"/>
              <w:rPr>
                <w:rFonts w:ascii="宋体" w:hAnsi="宋体"/>
                <w:color w:val="000000" w:themeColor="text1"/>
                <w:sz w:val="18"/>
                <w:szCs w:val="18"/>
              </w:rPr>
            </w:pPr>
          </w:p>
          <w:p w14:paraId="71D953BB" w14:textId="77777777" w:rsidR="006A0312" w:rsidRPr="00817196" w:rsidRDefault="006A0312">
            <w:pPr>
              <w:spacing w:line="360" w:lineRule="auto"/>
              <w:jc w:val="center"/>
              <w:rPr>
                <w:rFonts w:ascii="宋体" w:hAnsi="宋体"/>
                <w:color w:val="000000" w:themeColor="text1"/>
                <w:sz w:val="18"/>
                <w:szCs w:val="18"/>
              </w:rPr>
            </w:pPr>
          </w:p>
          <w:p w14:paraId="396E28A4" w14:textId="77777777" w:rsidR="006A0312" w:rsidRPr="00817196" w:rsidRDefault="006A0312">
            <w:pPr>
              <w:spacing w:line="360" w:lineRule="auto"/>
              <w:jc w:val="center"/>
              <w:rPr>
                <w:rFonts w:ascii="宋体" w:hAnsi="宋体"/>
                <w:color w:val="000000" w:themeColor="text1"/>
                <w:sz w:val="18"/>
                <w:szCs w:val="18"/>
              </w:rPr>
            </w:pPr>
          </w:p>
          <w:p w14:paraId="5219F138" w14:textId="77777777" w:rsidR="006A0312" w:rsidRPr="00817196" w:rsidRDefault="006A0312">
            <w:pPr>
              <w:spacing w:line="360" w:lineRule="auto"/>
              <w:jc w:val="center"/>
              <w:rPr>
                <w:rFonts w:ascii="宋体" w:hAnsi="宋体"/>
                <w:color w:val="000000" w:themeColor="text1"/>
                <w:sz w:val="18"/>
                <w:szCs w:val="18"/>
              </w:rPr>
            </w:pPr>
          </w:p>
        </w:tc>
        <w:tc>
          <w:tcPr>
            <w:tcW w:w="1594" w:type="dxa"/>
            <w:tcBorders>
              <w:top w:val="single" w:sz="4" w:space="0" w:color="auto"/>
              <w:left w:val="single" w:sz="4" w:space="0" w:color="auto"/>
              <w:bottom w:val="single" w:sz="4" w:space="0" w:color="auto"/>
              <w:right w:val="single" w:sz="4" w:space="0" w:color="auto"/>
            </w:tcBorders>
          </w:tcPr>
          <w:p w14:paraId="4847E2C9" w14:textId="77777777" w:rsidR="006A0312" w:rsidRPr="00817196" w:rsidRDefault="006A0312">
            <w:pPr>
              <w:spacing w:line="360" w:lineRule="auto"/>
              <w:jc w:val="center"/>
              <w:rPr>
                <w:rFonts w:ascii="宋体" w:hAnsi="宋体"/>
                <w:color w:val="000000" w:themeColor="text1"/>
                <w:sz w:val="18"/>
                <w:szCs w:val="18"/>
              </w:rPr>
            </w:pPr>
          </w:p>
          <w:p w14:paraId="08D41303" w14:textId="77777777" w:rsidR="006A0312" w:rsidRPr="00817196" w:rsidRDefault="006A0312">
            <w:pPr>
              <w:spacing w:line="360" w:lineRule="auto"/>
              <w:jc w:val="center"/>
              <w:rPr>
                <w:rFonts w:ascii="宋体" w:hAnsi="宋体"/>
                <w:color w:val="000000" w:themeColor="text1"/>
                <w:sz w:val="18"/>
                <w:szCs w:val="18"/>
              </w:rPr>
            </w:pPr>
          </w:p>
          <w:p w14:paraId="4AEA1356" w14:textId="77777777" w:rsidR="006A0312" w:rsidRPr="00817196" w:rsidRDefault="006A0312">
            <w:pPr>
              <w:spacing w:line="360" w:lineRule="auto"/>
              <w:jc w:val="center"/>
              <w:rPr>
                <w:rFonts w:ascii="宋体" w:hAnsi="宋体"/>
                <w:color w:val="000000" w:themeColor="text1"/>
                <w:sz w:val="18"/>
                <w:szCs w:val="18"/>
              </w:rPr>
            </w:pPr>
          </w:p>
          <w:p w14:paraId="10F49B65" w14:textId="77777777" w:rsidR="006A0312" w:rsidRPr="00817196" w:rsidRDefault="006A0312">
            <w:pPr>
              <w:spacing w:line="360" w:lineRule="auto"/>
              <w:jc w:val="center"/>
              <w:rPr>
                <w:rFonts w:ascii="宋体" w:hAnsi="宋体"/>
                <w:color w:val="000000" w:themeColor="text1"/>
                <w:sz w:val="18"/>
                <w:szCs w:val="18"/>
              </w:rPr>
            </w:pPr>
          </w:p>
          <w:p w14:paraId="12FA1A4E" w14:textId="77777777" w:rsidR="006A0312" w:rsidRPr="00817196" w:rsidRDefault="006A0312">
            <w:pPr>
              <w:spacing w:line="360" w:lineRule="auto"/>
              <w:jc w:val="center"/>
              <w:rPr>
                <w:rFonts w:ascii="宋体" w:hAnsi="宋体"/>
                <w:color w:val="000000" w:themeColor="text1"/>
                <w:sz w:val="18"/>
                <w:szCs w:val="18"/>
              </w:rPr>
            </w:pPr>
          </w:p>
          <w:p w14:paraId="1FCFE70C" w14:textId="77777777" w:rsidR="006A0312" w:rsidRPr="00817196" w:rsidRDefault="006A0312">
            <w:pPr>
              <w:spacing w:line="360" w:lineRule="auto"/>
              <w:jc w:val="center"/>
              <w:rPr>
                <w:rFonts w:ascii="宋体" w:hAnsi="宋体"/>
                <w:color w:val="000000" w:themeColor="text1"/>
                <w:sz w:val="18"/>
                <w:szCs w:val="18"/>
              </w:rPr>
            </w:pPr>
          </w:p>
          <w:p w14:paraId="05DF807E" w14:textId="77777777" w:rsidR="006A0312" w:rsidRPr="00817196" w:rsidRDefault="006A0312">
            <w:pPr>
              <w:spacing w:line="360" w:lineRule="auto"/>
              <w:jc w:val="center"/>
              <w:rPr>
                <w:rFonts w:ascii="宋体" w:hAnsi="宋体"/>
                <w:color w:val="000000" w:themeColor="text1"/>
                <w:sz w:val="18"/>
                <w:szCs w:val="18"/>
              </w:rPr>
            </w:pPr>
          </w:p>
          <w:p w14:paraId="6A512009" w14:textId="77777777" w:rsidR="006A0312" w:rsidRPr="00817196" w:rsidRDefault="006A0312">
            <w:pPr>
              <w:spacing w:line="360" w:lineRule="auto"/>
              <w:jc w:val="center"/>
              <w:rPr>
                <w:rFonts w:ascii="宋体" w:hAnsi="宋体"/>
                <w:color w:val="000000" w:themeColor="text1"/>
                <w:sz w:val="18"/>
                <w:szCs w:val="18"/>
              </w:rPr>
            </w:pPr>
          </w:p>
          <w:p w14:paraId="4546F74D" w14:textId="77777777" w:rsidR="006A0312" w:rsidRPr="00817196" w:rsidRDefault="006A0312">
            <w:pPr>
              <w:spacing w:line="360" w:lineRule="auto"/>
              <w:jc w:val="center"/>
              <w:rPr>
                <w:rFonts w:ascii="宋体" w:hAnsi="宋体"/>
                <w:color w:val="000000" w:themeColor="text1"/>
                <w:sz w:val="18"/>
                <w:szCs w:val="18"/>
              </w:rPr>
            </w:pPr>
          </w:p>
          <w:p w14:paraId="4E8A0C61" w14:textId="77777777" w:rsidR="006A0312" w:rsidRPr="00817196" w:rsidRDefault="006A0312">
            <w:pPr>
              <w:spacing w:line="360" w:lineRule="auto"/>
              <w:jc w:val="center"/>
              <w:rPr>
                <w:rFonts w:ascii="宋体" w:hAnsi="宋体"/>
                <w:color w:val="000000" w:themeColor="text1"/>
                <w:sz w:val="18"/>
                <w:szCs w:val="18"/>
              </w:rPr>
            </w:pPr>
          </w:p>
          <w:p w14:paraId="2109C30D" w14:textId="77777777" w:rsidR="006A0312" w:rsidRPr="00817196" w:rsidRDefault="006A0312">
            <w:pPr>
              <w:spacing w:line="360" w:lineRule="auto"/>
              <w:jc w:val="center"/>
              <w:rPr>
                <w:rFonts w:ascii="宋体" w:hAnsi="宋体"/>
                <w:color w:val="000000" w:themeColor="text1"/>
                <w:sz w:val="18"/>
                <w:szCs w:val="18"/>
              </w:rPr>
            </w:pPr>
          </w:p>
        </w:tc>
      </w:tr>
    </w:tbl>
    <w:p w14:paraId="410D43C8" w14:textId="77777777" w:rsidR="006A0312" w:rsidRPr="00817196" w:rsidRDefault="001535D9">
      <w:pPr>
        <w:ind w:firstLineChars="300" w:firstLine="540"/>
        <w:rPr>
          <w:rFonts w:ascii="宋体" w:hAnsi="宋体"/>
          <w:color w:val="000000" w:themeColor="text1"/>
          <w:sz w:val="18"/>
          <w:szCs w:val="18"/>
        </w:rPr>
      </w:pPr>
      <w:r w:rsidRPr="00817196">
        <w:rPr>
          <w:rFonts w:ascii="宋体" w:hAnsi="宋体" w:hint="eastAsia"/>
          <w:color w:val="000000" w:themeColor="text1"/>
          <w:sz w:val="18"/>
          <w:szCs w:val="18"/>
        </w:rPr>
        <w:t>注：</w:t>
      </w:r>
    </w:p>
    <w:p w14:paraId="34EE31BD" w14:textId="77777777" w:rsidR="006A0312" w:rsidRPr="00817196" w:rsidRDefault="001535D9">
      <w:pPr>
        <w:ind w:firstLineChars="300" w:firstLine="540"/>
        <w:rPr>
          <w:rFonts w:ascii="宋体" w:hAnsi="宋体"/>
          <w:color w:val="000000" w:themeColor="text1"/>
          <w:sz w:val="18"/>
          <w:szCs w:val="18"/>
        </w:rPr>
      </w:pPr>
      <w:r w:rsidRPr="00817196">
        <w:rPr>
          <w:rFonts w:ascii="宋体" w:hAnsi="宋体" w:hint="eastAsia"/>
          <w:color w:val="000000" w:themeColor="text1"/>
          <w:sz w:val="18"/>
          <w:szCs w:val="18"/>
        </w:rPr>
        <w:t xml:space="preserve">1. </w:t>
      </w:r>
      <w:r w:rsidRPr="00817196">
        <w:rPr>
          <w:rFonts w:ascii="宋体" w:hAnsi="宋体" w:hint="eastAsia"/>
          <w:color w:val="000000" w:themeColor="text1"/>
          <w:sz w:val="18"/>
          <w:szCs w:val="18"/>
        </w:rPr>
        <w:t>XXXXX</w:t>
      </w:r>
      <w:r w:rsidRPr="00817196">
        <w:rPr>
          <w:rFonts w:ascii="宋体" w:hAnsi="宋体" w:hint="eastAsia"/>
          <w:color w:val="000000" w:themeColor="text1"/>
          <w:sz w:val="18"/>
          <w:szCs w:val="18"/>
        </w:rPr>
        <w:t>仅对加盖“</w:t>
      </w:r>
      <w:r w:rsidRPr="00817196">
        <w:rPr>
          <w:rFonts w:ascii="宋体" w:hAnsi="宋体" w:hint="eastAsia"/>
          <w:color w:val="000000" w:themeColor="text1"/>
          <w:sz w:val="18"/>
          <w:szCs w:val="18"/>
        </w:rPr>
        <w:t>XXXXX</w:t>
      </w:r>
      <w:r w:rsidRPr="00817196">
        <w:rPr>
          <w:rFonts w:ascii="宋体" w:hAnsi="宋体" w:hint="eastAsia"/>
          <w:color w:val="000000" w:themeColor="text1"/>
          <w:sz w:val="18"/>
          <w:szCs w:val="18"/>
        </w:rPr>
        <w:t>校准专用章”的完整证书负责。</w:t>
      </w:r>
    </w:p>
    <w:p w14:paraId="30F6F095" w14:textId="77777777" w:rsidR="006A0312" w:rsidRPr="00817196" w:rsidRDefault="001535D9">
      <w:pPr>
        <w:ind w:firstLineChars="300" w:firstLine="540"/>
        <w:rPr>
          <w:rFonts w:ascii="宋体" w:hAnsi="宋体"/>
          <w:color w:val="000000" w:themeColor="text1"/>
          <w:sz w:val="18"/>
          <w:szCs w:val="18"/>
        </w:rPr>
      </w:pPr>
      <w:r w:rsidRPr="00817196">
        <w:rPr>
          <w:rFonts w:ascii="宋体" w:hAnsi="宋体" w:hint="eastAsia"/>
          <w:color w:val="000000" w:themeColor="text1"/>
          <w:sz w:val="18"/>
          <w:szCs w:val="18"/>
        </w:rPr>
        <w:t>2.</w:t>
      </w:r>
      <w:r w:rsidRPr="00817196">
        <w:rPr>
          <w:rFonts w:ascii="宋体" w:hAnsi="宋体" w:hint="eastAsia"/>
          <w:color w:val="000000" w:themeColor="text1"/>
          <w:sz w:val="18"/>
          <w:szCs w:val="18"/>
        </w:rPr>
        <w:t>本证书的校准结果仅对所校准的对象有效。</w:t>
      </w:r>
    </w:p>
    <w:p w14:paraId="0C786491" w14:textId="77777777" w:rsidR="006A0312" w:rsidRPr="00817196" w:rsidRDefault="001535D9">
      <w:pPr>
        <w:spacing w:line="300" w:lineRule="auto"/>
        <w:ind w:firstLineChars="300" w:firstLine="540"/>
        <w:rPr>
          <w:rFonts w:ascii="宋体" w:hAnsi="宋体"/>
          <w:color w:val="000000" w:themeColor="text1"/>
          <w:sz w:val="18"/>
          <w:szCs w:val="18"/>
        </w:rPr>
      </w:pPr>
      <w:r w:rsidRPr="00817196">
        <w:rPr>
          <w:rFonts w:ascii="宋体" w:hAnsi="宋体" w:hint="eastAsia"/>
          <w:color w:val="000000" w:themeColor="text1"/>
          <w:sz w:val="18"/>
          <w:szCs w:val="18"/>
        </w:rPr>
        <w:t>3.</w:t>
      </w:r>
      <w:r w:rsidRPr="00817196">
        <w:rPr>
          <w:rFonts w:ascii="宋体" w:hAnsi="宋体" w:hint="eastAsia"/>
          <w:color w:val="000000" w:themeColor="text1"/>
          <w:sz w:val="18"/>
          <w:szCs w:val="18"/>
        </w:rPr>
        <w:t>未经实验室书面批准，不得部分复印证书。</w:t>
      </w:r>
    </w:p>
    <w:p w14:paraId="01B6B964" w14:textId="77777777" w:rsidR="006A0312" w:rsidRPr="00817196" w:rsidRDefault="006A0312">
      <w:pPr>
        <w:spacing w:line="300" w:lineRule="auto"/>
        <w:ind w:firstLineChars="300" w:firstLine="540"/>
        <w:rPr>
          <w:rFonts w:ascii="宋体" w:hAnsi="宋体"/>
          <w:color w:val="000000" w:themeColor="text1"/>
          <w:sz w:val="18"/>
          <w:szCs w:val="18"/>
        </w:rPr>
      </w:pPr>
    </w:p>
    <w:p w14:paraId="59F2D2F8" w14:textId="77777777" w:rsidR="006A0312" w:rsidRPr="00817196" w:rsidRDefault="001535D9">
      <w:pPr>
        <w:snapToGrid w:val="0"/>
        <w:spacing w:line="360" w:lineRule="auto"/>
        <w:jc w:val="center"/>
        <w:rPr>
          <w:rFonts w:ascii="宋体" w:hAnsi="宋体"/>
          <w:color w:val="000000" w:themeColor="text1"/>
          <w:sz w:val="24"/>
        </w:rPr>
      </w:pPr>
      <w:r w:rsidRPr="00817196">
        <w:rPr>
          <w:rFonts w:hint="eastAsia"/>
          <w:color w:val="000000" w:themeColor="text1"/>
          <w:sz w:val="18"/>
          <w:szCs w:val="18"/>
        </w:rPr>
        <w:t>第</w:t>
      </w:r>
      <w:r w:rsidRPr="00817196">
        <w:rPr>
          <w:rFonts w:hint="eastAsia"/>
          <w:color w:val="000000" w:themeColor="text1"/>
          <w:sz w:val="18"/>
          <w:szCs w:val="18"/>
        </w:rPr>
        <w:t>X</w:t>
      </w:r>
      <w:r w:rsidRPr="00817196">
        <w:rPr>
          <w:rFonts w:hint="eastAsia"/>
          <w:color w:val="000000" w:themeColor="text1"/>
          <w:sz w:val="18"/>
          <w:szCs w:val="18"/>
        </w:rPr>
        <w:t>页</w:t>
      </w:r>
      <w:r w:rsidRPr="00817196">
        <w:rPr>
          <w:rFonts w:hint="eastAsia"/>
          <w:color w:val="000000" w:themeColor="text1"/>
          <w:sz w:val="18"/>
          <w:szCs w:val="18"/>
        </w:rPr>
        <w:t xml:space="preserve"> </w:t>
      </w:r>
      <w:r w:rsidRPr="00817196">
        <w:rPr>
          <w:rFonts w:hint="eastAsia"/>
          <w:color w:val="000000" w:themeColor="text1"/>
          <w:sz w:val="18"/>
          <w:szCs w:val="18"/>
        </w:rPr>
        <w:t>共</w:t>
      </w:r>
      <w:r w:rsidRPr="00817196">
        <w:rPr>
          <w:rFonts w:hint="eastAsia"/>
          <w:color w:val="000000" w:themeColor="text1"/>
          <w:sz w:val="18"/>
          <w:szCs w:val="18"/>
        </w:rPr>
        <w:t>X</w:t>
      </w:r>
      <w:r w:rsidRPr="00817196">
        <w:rPr>
          <w:rFonts w:hint="eastAsia"/>
          <w:color w:val="000000" w:themeColor="text1"/>
          <w:sz w:val="18"/>
          <w:szCs w:val="18"/>
        </w:rPr>
        <w:t>页</w:t>
      </w:r>
    </w:p>
    <w:p w14:paraId="5394634A" w14:textId="77777777" w:rsidR="006A0312" w:rsidRPr="00817196" w:rsidRDefault="001535D9">
      <w:pPr>
        <w:spacing w:beforeLines="100" w:before="312"/>
        <w:jc w:val="center"/>
        <w:outlineLvl w:val="0"/>
        <w:rPr>
          <w:rFonts w:ascii="黑体" w:eastAsia="黑体" w:hAnsi="黑体"/>
          <w:color w:val="000000" w:themeColor="text1"/>
        </w:rPr>
      </w:pPr>
      <w:bookmarkStart w:id="116" w:name="_Toc113738186"/>
      <w:bookmarkStart w:id="117" w:name="_Toc14885611"/>
      <w:r w:rsidRPr="00817196">
        <w:rPr>
          <w:rFonts w:ascii="黑体" w:eastAsia="黑体" w:hint="eastAsia"/>
          <w:color w:val="000000" w:themeColor="text1"/>
          <w:kern w:val="0"/>
        </w:rPr>
        <w:lastRenderedPageBreak/>
        <w:t>附</w:t>
      </w:r>
      <w:r w:rsidRPr="00817196">
        <w:rPr>
          <w:rFonts w:ascii="黑体" w:eastAsia="黑体" w:hint="eastAsia"/>
          <w:color w:val="000000" w:themeColor="text1"/>
          <w:kern w:val="0"/>
        </w:rPr>
        <w:t xml:space="preserve"> </w:t>
      </w:r>
      <w:r w:rsidRPr="00817196">
        <w:rPr>
          <w:rFonts w:ascii="黑体" w:eastAsia="黑体" w:hint="eastAsia"/>
          <w:color w:val="000000" w:themeColor="text1"/>
          <w:kern w:val="0"/>
        </w:rPr>
        <w:t>录</w:t>
      </w:r>
      <w:r w:rsidRPr="00817196">
        <w:rPr>
          <w:rFonts w:ascii="黑体" w:eastAsia="黑体" w:hint="eastAsia"/>
          <w:color w:val="000000" w:themeColor="text1"/>
          <w:kern w:val="0"/>
        </w:rPr>
        <w:t xml:space="preserve"> C</w:t>
      </w:r>
      <w:r w:rsidRPr="00817196">
        <w:rPr>
          <w:color w:val="000000" w:themeColor="text1"/>
        </w:rPr>
        <w:br/>
      </w:r>
      <w:r w:rsidRPr="00817196">
        <w:rPr>
          <w:rFonts w:ascii="黑体" w:eastAsia="黑体" w:hAnsi="黑体" w:hint="eastAsia"/>
          <w:color w:val="000000" w:themeColor="text1"/>
        </w:rPr>
        <w:t>（规范性附录）</w:t>
      </w:r>
      <w:r w:rsidRPr="00817196">
        <w:rPr>
          <w:rFonts w:ascii="黑体" w:eastAsia="黑体" w:hAnsi="黑体"/>
          <w:color w:val="000000" w:themeColor="text1"/>
        </w:rPr>
        <w:br/>
      </w:r>
      <w:r w:rsidRPr="00817196">
        <w:rPr>
          <w:rFonts w:ascii="黑体" w:eastAsia="黑体" w:hAnsi="黑体" w:hint="eastAsia"/>
          <w:color w:val="000000" w:themeColor="text1"/>
        </w:rPr>
        <w:t>校准证书校准结果页格式</w:t>
      </w:r>
      <w:bookmarkEnd w:id="116"/>
      <w:bookmarkEnd w:id="117"/>
    </w:p>
    <w:p w14:paraId="7EB1EDA3" w14:textId="77777777" w:rsidR="006A0312" w:rsidRPr="00817196" w:rsidRDefault="001535D9">
      <w:pPr>
        <w:spacing w:beforeLines="100" w:before="312"/>
        <w:jc w:val="right"/>
        <w:rPr>
          <w:rFonts w:ascii="黑体" w:eastAsia="黑体" w:hAnsi="黑体"/>
          <w:color w:val="000000" w:themeColor="text1"/>
          <w:szCs w:val="21"/>
        </w:rPr>
      </w:pPr>
      <w:r w:rsidRPr="00817196">
        <w:rPr>
          <w:rFonts w:asciiTheme="minorEastAsia" w:eastAsiaTheme="minorEastAsia" w:hAnsiTheme="minorEastAsia" w:hint="eastAsia"/>
          <w:color w:val="000000" w:themeColor="text1"/>
          <w:sz w:val="18"/>
          <w:szCs w:val="18"/>
        </w:rPr>
        <w:t xml:space="preserve">  </w:t>
      </w:r>
      <w:r w:rsidRPr="00817196">
        <w:rPr>
          <w:rFonts w:asciiTheme="minorEastAsia" w:eastAsiaTheme="minorEastAsia" w:hAnsiTheme="minorEastAsia" w:hint="eastAsia"/>
          <w:color w:val="000000" w:themeColor="text1"/>
          <w:sz w:val="18"/>
          <w:szCs w:val="18"/>
        </w:rPr>
        <w:t>证书编号</w:t>
      </w:r>
      <w:r w:rsidRPr="00817196">
        <w:rPr>
          <w:rFonts w:asciiTheme="minorEastAsia" w:eastAsiaTheme="minorEastAsia" w:hAnsiTheme="minorEastAsia"/>
          <w:color w:val="000000" w:themeColor="text1"/>
          <w:sz w:val="18"/>
          <w:szCs w:val="18"/>
        </w:rPr>
        <w:t xml:space="preserve"> XXXXXX-XXXX</w:t>
      </w:r>
    </w:p>
    <w:tbl>
      <w:tblPr>
        <w:tblW w:w="957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570"/>
      </w:tblGrid>
      <w:tr w:rsidR="006A0312" w:rsidRPr="00817196" w14:paraId="1FFCCA35" w14:textId="77777777">
        <w:trPr>
          <w:trHeight w:val="8825"/>
        </w:trPr>
        <w:tc>
          <w:tcPr>
            <w:tcW w:w="9570" w:type="dxa"/>
          </w:tcPr>
          <w:p w14:paraId="0AF68BAA" w14:textId="77777777" w:rsidR="006A0312" w:rsidRPr="00817196" w:rsidRDefault="001535D9">
            <w:pP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 xml:space="preserve">                                                                                 </w:t>
            </w:r>
          </w:p>
          <w:p w14:paraId="2F58BF91" w14:textId="77777777" w:rsidR="006A0312" w:rsidRPr="00817196" w:rsidRDefault="001535D9">
            <w:pPr>
              <w:jc w:val="center"/>
              <w:rPr>
                <w:rFonts w:asciiTheme="minorEastAsia" w:eastAsiaTheme="minorEastAsia" w:hAnsiTheme="minorEastAsia"/>
                <w:bCs/>
                <w:color w:val="000000" w:themeColor="text1"/>
                <w:sz w:val="28"/>
                <w:szCs w:val="28"/>
              </w:rPr>
            </w:pPr>
            <w:r w:rsidRPr="00817196">
              <w:rPr>
                <w:rFonts w:asciiTheme="minorEastAsia" w:eastAsiaTheme="minorEastAsia" w:hAnsiTheme="minorEastAsia" w:hint="eastAsia"/>
                <w:bCs/>
                <w:color w:val="000000" w:themeColor="text1"/>
                <w:sz w:val="28"/>
                <w:szCs w:val="28"/>
              </w:rPr>
              <w:t>校</w:t>
            </w:r>
            <w:r w:rsidRPr="00817196">
              <w:rPr>
                <w:rFonts w:asciiTheme="minorEastAsia" w:eastAsiaTheme="minorEastAsia" w:hAnsiTheme="minorEastAsia"/>
                <w:bCs/>
                <w:color w:val="000000" w:themeColor="text1"/>
                <w:sz w:val="28"/>
                <w:szCs w:val="28"/>
              </w:rPr>
              <w:t xml:space="preserve"> </w:t>
            </w:r>
            <w:r w:rsidRPr="00817196">
              <w:rPr>
                <w:rFonts w:asciiTheme="minorEastAsia" w:eastAsiaTheme="minorEastAsia" w:hAnsiTheme="minorEastAsia" w:hint="eastAsia"/>
                <w:bCs/>
                <w:color w:val="000000" w:themeColor="text1"/>
                <w:sz w:val="28"/>
                <w:szCs w:val="28"/>
              </w:rPr>
              <w:t>准</w:t>
            </w:r>
            <w:r w:rsidRPr="00817196">
              <w:rPr>
                <w:rFonts w:asciiTheme="minorEastAsia" w:eastAsiaTheme="minorEastAsia" w:hAnsiTheme="minorEastAsia"/>
                <w:bCs/>
                <w:color w:val="000000" w:themeColor="text1"/>
                <w:sz w:val="28"/>
                <w:szCs w:val="28"/>
              </w:rPr>
              <w:t xml:space="preserve"> </w:t>
            </w:r>
            <w:r w:rsidRPr="00817196">
              <w:rPr>
                <w:rFonts w:asciiTheme="minorEastAsia" w:eastAsiaTheme="minorEastAsia" w:hAnsiTheme="minorEastAsia" w:hint="eastAsia"/>
                <w:bCs/>
                <w:color w:val="000000" w:themeColor="text1"/>
                <w:sz w:val="28"/>
                <w:szCs w:val="28"/>
              </w:rPr>
              <w:t>结</w:t>
            </w:r>
            <w:r w:rsidRPr="00817196">
              <w:rPr>
                <w:rFonts w:asciiTheme="minorEastAsia" w:eastAsiaTheme="minorEastAsia" w:hAnsiTheme="minorEastAsia"/>
                <w:bCs/>
                <w:color w:val="000000" w:themeColor="text1"/>
                <w:sz w:val="28"/>
                <w:szCs w:val="28"/>
              </w:rPr>
              <w:t xml:space="preserve"> </w:t>
            </w:r>
            <w:r w:rsidRPr="00817196">
              <w:rPr>
                <w:rFonts w:asciiTheme="minorEastAsia" w:eastAsiaTheme="minorEastAsia" w:hAnsiTheme="minorEastAsia" w:hint="eastAsia"/>
                <w:bCs/>
                <w:color w:val="000000" w:themeColor="text1"/>
                <w:sz w:val="28"/>
                <w:szCs w:val="28"/>
              </w:rPr>
              <w:t>果</w:t>
            </w:r>
          </w:p>
          <w:p w14:paraId="7AB9EA19" w14:textId="77777777" w:rsidR="006A0312" w:rsidRPr="00817196" w:rsidRDefault="006A0312">
            <w:pPr>
              <w:rPr>
                <w:rFonts w:asciiTheme="minorEastAsia" w:eastAsiaTheme="minorEastAsia" w:hAnsiTheme="minorEastAsia"/>
                <w:bCs/>
                <w:color w:val="000000" w:themeColor="text1"/>
                <w:sz w:val="18"/>
                <w:szCs w:val="18"/>
              </w:rPr>
            </w:pPr>
          </w:p>
          <w:p w14:paraId="4956CBC6" w14:textId="77777777" w:rsidR="006A0312" w:rsidRPr="00817196" w:rsidRDefault="006A0312">
            <w:pPr>
              <w:rPr>
                <w:rFonts w:asciiTheme="minorEastAsia" w:eastAsiaTheme="minorEastAsia" w:hAnsiTheme="minorEastAsia"/>
                <w:bCs/>
                <w:color w:val="000000" w:themeColor="text1"/>
                <w:sz w:val="18"/>
                <w:szCs w:val="18"/>
              </w:rPr>
            </w:pPr>
          </w:p>
          <w:p w14:paraId="21D44D2A" w14:textId="77777777" w:rsidR="006A0312" w:rsidRPr="00817196" w:rsidRDefault="001535D9">
            <w:pPr>
              <w:ind w:firstLineChars="200" w:firstLine="420"/>
              <w:rPr>
                <w:rFonts w:asciiTheme="minorEastAsia" w:hAnsiTheme="minorEastAsia"/>
                <w:color w:val="000000" w:themeColor="text1"/>
                <w:szCs w:val="21"/>
              </w:rPr>
            </w:pPr>
            <w:r w:rsidRPr="00817196">
              <w:rPr>
                <w:rFonts w:ascii="宋体" w:hAnsi="宋体" w:hint="eastAsia"/>
                <w:color w:val="000000" w:themeColor="text1"/>
                <w:szCs w:val="21"/>
              </w:rPr>
              <w:t>1.</w:t>
            </w:r>
            <w:r w:rsidRPr="00817196">
              <w:rPr>
                <w:rFonts w:ascii="宋体" w:hAnsi="宋体"/>
                <w:color w:val="000000" w:themeColor="text1"/>
                <w:szCs w:val="21"/>
              </w:rPr>
              <w:t xml:space="preserve"> </w:t>
            </w:r>
            <w:r w:rsidRPr="00817196">
              <w:rPr>
                <w:rFonts w:asciiTheme="minorEastAsia" w:hAnsiTheme="minorEastAsia" w:hint="eastAsia"/>
                <w:color w:val="000000" w:themeColor="text1"/>
                <w:szCs w:val="21"/>
              </w:rPr>
              <w:t>响应时间：</w:t>
            </w:r>
          </w:p>
          <w:p w14:paraId="68A0FCC0" w14:textId="77777777" w:rsidR="006A0312" w:rsidRPr="00817196" w:rsidRDefault="006A0312">
            <w:pPr>
              <w:ind w:firstLineChars="200" w:firstLine="420"/>
              <w:rPr>
                <w:rFonts w:asciiTheme="minorEastAsia" w:hAnsiTheme="minorEastAsia"/>
                <w:color w:val="000000" w:themeColor="text1"/>
                <w:szCs w:val="21"/>
              </w:rPr>
            </w:pPr>
          </w:p>
          <w:p w14:paraId="030D504F" w14:textId="77777777" w:rsidR="006A0312" w:rsidRPr="00817196" w:rsidRDefault="001535D9">
            <w:pPr>
              <w:ind w:firstLineChars="200" w:firstLine="420"/>
              <w:rPr>
                <w:rFonts w:asciiTheme="minorEastAsia" w:hAnsiTheme="minorEastAsia"/>
                <w:color w:val="000000" w:themeColor="text1"/>
                <w:szCs w:val="21"/>
              </w:rPr>
            </w:pPr>
            <w:r w:rsidRPr="00817196">
              <w:rPr>
                <w:rFonts w:ascii="宋体" w:hAnsi="宋体"/>
                <w:color w:val="000000" w:themeColor="text1"/>
                <w:szCs w:val="21"/>
              </w:rPr>
              <w:t>2</w:t>
            </w:r>
            <w:r w:rsidRPr="00817196">
              <w:rPr>
                <w:rFonts w:ascii="宋体" w:hAnsi="宋体" w:hint="eastAsia"/>
                <w:color w:val="000000" w:themeColor="text1"/>
                <w:szCs w:val="21"/>
              </w:rPr>
              <w:t>.</w:t>
            </w:r>
            <w:r w:rsidRPr="00817196">
              <w:rPr>
                <w:rFonts w:ascii="宋体" w:hAnsi="宋体"/>
                <w:color w:val="000000" w:themeColor="text1"/>
                <w:szCs w:val="21"/>
              </w:rPr>
              <w:t xml:space="preserve"> </w:t>
            </w:r>
            <w:r w:rsidRPr="00817196">
              <w:rPr>
                <w:rFonts w:asciiTheme="minorEastAsia" w:hAnsiTheme="minorEastAsia" w:hint="eastAsia"/>
                <w:color w:val="000000" w:themeColor="text1"/>
                <w:szCs w:val="21"/>
              </w:rPr>
              <w:t>纹波系数</w:t>
            </w:r>
            <w:r w:rsidRPr="00817196">
              <w:rPr>
                <w:rFonts w:ascii="宋体" w:hAnsi="宋体" w:hint="eastAsia"/>
                <w:color w:val="000000" w:themeColor="text1"/>
                <w:szCs w:val="21"/>
              </w:rPr>
              <w:t>:</w:t>
            </w:r>
          </w:p>
          <w:p w14:paraId="30CE9229" w14:textId="77777777" w:rsidR="006A0312" w:rsidRPr="00817196" w:rsidRDefault="006A0312">
            <w:pPr>
              <w:ind w:firstLineChars="200" w:firstLine="420"/>
              <w:rPr>
                <w:rFonts w:asciiTheme="minorEastAsia" w:eastAsiaTheme="minorEastAsia" w:hAnsiTheme="minorEastAsia"/>
                <w:bCs/>
                <w:color w:val="000000" w:themeColor="text1"/>
                <w:szCs w:val="21"/>
              </w:rPr>
            </w:pPr>
          </w:p>
          <w:p w14:paraId="7FC9EFDB" w14:textId="77777777" w:rsidR="006A0312" w:rsidRPr="00817196" w:rsidRDefault="001535D9">
            <w:pPr>
              <w:ind w:firstLineChars="200" w:firstLine="420"/>
              <w:rPr>
                <w:rFonts w:asciiTheme="minorEastAsia" w:hAnsiTheme="minorEastAsia"/>
                <w:color w:val="000000" w:themeColor="text1"/>
                <w:szCs w:val="21"/>
              </w:rPr>
            </w:pPr>
            <w:r w:rsidRPr="00817196">
              <w:rPr>
                <w:rFonts w:asciiTheme="minorEastAsia" w:hAnsiTheme="minorEastAsia"/>
                <w:color w:val="000000" w:themeColor="text1"/>
                <w:szCs w:val="21"/>
              </w:rPr>
              <w:t>3</w:t>
            </w:r>
            <w:r w:rsidRPr="00817196">
              <w:rPr>
                <w:rFonts w:asciiTheme="minorEastAsia" w:hAnsiTheme="minorEastAsia" w:hint="eastAsia"/>
                <w:color w:val="000000" w:themeColor="text1"/>
                <w:szCs w:val="21"/>
              </w:rPr>
              <w:t>.</w:t>
            </w:r>
            <w:r w:rsidRPr="00817196">
              <w:rPr>
                <w:rFonts w:asciiTheme="minorEastAsia" w:hAnsiTheme="minorEastAsia"/>
                <w:color w:val="000000" w:themeColor="text1"/>
                <w:szCs w:val="21"/>
              </w:rPr>
              <w:t xml:space="preserve"> </w:t>
            </w:r>
            <w:r w:rsidRPr="00817196">
              <w:rPr>
                <w:rFonts w:asciiTheme="minorEastAsia" w:hAnsiTheme="minorEastAsia" w:hint="eastAsia"/>
                <w:color w:val="000000" w:themeColor="text1"/>
                <w:szCs w:val="21"/>
              </w:rPr>
              <w:t>CT</w:t>
            </w:r>
            <w:r w:rsidRPr="00817196">
              <w:rPr>
                <w:rFonts w:asciiTheme="minorEastAsia" w:hAnsiTheme="minorEastAsia" w:hint="eastAsia"/>
                <w:color w:val="000000" w:themeColor="text1"/>
                <w:szCs w:val="21"/>
              </w:rPr>
              <w:t>、</w:t>
            </w:r>
            <w:r w:rsidRPr="00817196">
              <w:rPr>
                <w:rFonts w:asciiTheme="minorEastAsia" w:hAnsiTheme="minorEastAsia" w:hint="eastAsia"/>
                <w:color w:val="000000" w:themeColor="text1"/>
                <w:szCs w:val="21"/>
              </w:rPr>
              <w:t>PT</w:t>
            </w:r>
            <w:r w:rsidRPr="00817196">
              <w:rPr>
                <w:rFonts w:asciiTheme="minorEastAsia" w:hAnsiTheme="minorEastAsia" w:hint="eastAsia"/>
                <w:color w:val="000000" w:themeColor="text1"/>
                <w:szCs w:val="21"/>
              </w:rPr>
              <w:t>断线切换时间：</w:t>
            </w:r>
          </w:p>
          <w:p w14:paraId="0103A7E9" w14:textId="77777777" w:rsidR="006A0312" w:rsidRPr="00817196" w:rsidRDefault="006A0312">
            <w:pPr>
              <w:ind w:firstLineChars="200" w:firstLine="420"/>
              <w:rPr>
                <w:rFonts w:asciiTheme="minorEastAsia" w:hAnsiTheme="minorEastAsia"/>
                <w:color w:val="000000" w:themeColor="text1"/>
                <w:szCs w:val="21"/>
              </w:rPr>
            </w:pPr>
          </w:p>
          <w:p w14:paraId="044D5929" w14:textId="77777777" w:rsidR="006A0312" w:rsidRPr="00817196" w:rsidRDefault="001535D9">
            <w:pPr>
              <w:ind w:firstLineChars="200" w:firstLine="420"/>
              <w:rPr>
                <w:rFonts w:asciiTheme="minorEastAsia" w:hAnsiTheme="minorEastAsia"/>
                <w:color w:val="000000" w:themeColor="text1"/>
                <w:szCs w:val="21"/>
              </w:rPr>
            </w:pPr>
            <w:r w:rsidRPr="00817196">
              <w:rPr>
                <w:rFonts w:asciiTheme="minorEastAsia" w:hAnsiTheme="minorEastAsia" w:hint="eastAsia"/>
                <w:color w:val="000000" w:themeColor="text1"/>
                <w:szCs w:val="21"/>
              </w:rPr>
              <w:t>4.</w:t>
            </w:r>
            <w:r w:rsidRPr="00817196">
              <w:rPr>
                <w:rFonts w:asciiTheme="minorEastAsia" w:hAnsiTheme="minorEastAsia" w:hint="eastAsia"/>
                <w:color w:val="000000" w:themeColor="text1"/>
                <w:szCs w:val="21"/>
              </w:rPr>
              <w:t>电流切换复归时间</w:t>
            </w:r>
          </w:p>
          <w:p w14:paraId="26622043" w14:textId="77777777" w:rsidR="006A0312" w:rsidRPr="00817196" w:rsidRDefault="006A0312">
            <w:pPr>
              <w:ind w:firstLineChars="200" w:firstLine="420"/>
              <w:rPr>
                <w:rFonts w:asciiTheme="minorEastAsia" w:hAnsiTheme="minorEastAsia"/>
                <w:color w:val="000000" w:themeColor="text1"/>
                <w:szCs w:val="21"/>
              </w:rPr>
            </w:pPr>
          </w:p>
          <w:p w14:paraId="1D7C6951" w14:textId="77777777" w:rsidR="006A0312" w:rsidRPr="00817196" w:rsidRDefault="001535D9">
            <w:pPr>
              <w:ind w:firstLineChars="200" w:firstLine="420"/>
              <w:rPr>
                <w:rFonts w:asciiTheme="minorEastAsia" w:eastAsiaTheme="minorEastAsia" w:hAnsiTheme="minorEastAsia"/>
                <w:bCs/>
                <w:color w:val="000000" w:themeColor="text1"/>
                <w:szCs w:val="21"/>
              </w:rPr>
            </w:pPr>
            <w:r w:rsidRPr="00817196">
              <w:rPr>
                <w:rFonts w:asciiTheme="minorEastAsia" w:hAnsiTheme="minorEastAsia"/>
                <w:color w:val="000000" w:themeColor="text1"/>
                <w:szCs w:val="21"/>
              </w:rPr>
              <w:t>5</w:t>
            </w:r>
            <w:r w:rsidRPr="00817196">
              <w:rPr>
                <w:rFonts w:asciiTheme="minorEastAsia" w:hAnsiTheme="minorEastAsia" w:hint="eastAsia"/>
                <w:color w:val="000000" w:themeColor="text1"/>
                <w:szCs w:val="21"/>
              </w:rPr>
              <w:t>.</w:t>
            </w:r>
            <w:r w:rsidRPr="00817196">
              <w:rPr>
                <w:rFonts w:asciiTheme="minorEastAsia" w:hAnsiTheme="minorEastAsia"/>
                <w:color w:val="000000" w:themeColor="text1"/>
                <w:szCs w:val="21"/>
              </w:rPr>
              <w:t xml:space="preserve"> </w:t>
            </w:r>
            <w:r w:rsidRPr="00817196">
              <w:rPr>
                <w:rFonts w:asciiTheme="minorEastAsia" w:hAnsiTheme="minorEastAsia" w:hint="eastAsia"/>
                <w:color w:val="000000" w:themeColor="text1"/>
                <w:szCs w:val="21"/>
              </w:rPr>
              <w:t>稳态计量性能</w:t>
            </w:r>
          </w:p>
          <w:tbl>
            <w:tblPr>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843"/>
              <w:gridCol w:w="1984"/>
              <w:gridCol w:w="1843"/>
              <w:gridCol w:w="1839"/>
            </w:tblGrid>
            <w:tr w:rsidR="00817196" w:rsidRPr="00817196" w14:paraId="28A99C91" w14:textId="77777777">
              <w:trPr>
                <w:trHeight w:val="63"/>
              </w:trPr>
              <w:tc>
                <w:tcPr>
                  <w:tcW w:w="1838" w:type="dxa"/>
                  <w:vAlign w:val="center"/>
                </w:tcPr>
                <w:p w14:paraId="48E0FABD"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相线</w:t>
                  </w:r>
                </w:p>
              </w:tc>
              <w:tc>
                <w:tcPr>
                  <w:tcW w:w="1843" w:type="dxa"/>
                  <w:vAlign w:val="center"/>
                </w:tcPr>
                <w:p w14:paraId="7A001097"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cos</w:t>
                  </w:r>
                  <w:r w:rsidRPr="00817196">
                    <w:rPr>
                      <w:rFonts w:ascii="宋体" w:hAnsi="宋体" w:hint="eastAsia"/>
                      <w:i/>
                      <w:color w:val="000000" w:themeColor="text1"/>
                      <w:kern w:val="0"/>
                      <w:sz w:val="18"/>
                      <w:szCs w:val="18"/>
                    </w:rPr>
                    <w:t>φ</w:t>
                  </w:r>
                </w:p>
              </w:tc>
              <w:tc>
                <w:tcPr>
                  <w:tcW w:w="1984" w:type="dxa"/>
                  <w:vAlign w:val="center"/>
                </w:tcPr>
                <w:p w14:paraId="6F8976F9"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Ib</w:t>
                  </w:r>
                </w:p>
              </w:tc>
              <w:tc>
                <w:tcPr>
                  <w:tcW w:w="1843" w:type="dxa"/>
                  <w:vAlign w:val="center"/>
                </w:tcPr>
                <w:p w14:paraId="07A6340F" w14:textId="77777777" w:rsidR="006A0312" w:rsidRPr="00817196" w:rsidRDefault="001535D9">
                  <w:pPr>
                    <w:jc w:val="center"/>
                    <w:rPr>
                      <w:rFonts w:ascii="宋体" w:hAnsi="宋体"/>
                      <w:color w:val="000000" w:themeColor="text1"/>
                      <w:sz w:val="18"/>
                      <w:szCs w:val="18"/>
                    </w:rPr>
                  </w:pPr>
                  <w:r w:rsidRPr="00817196">
                    <w:rPr>
                      <w:rFonts w:ascii="宋体" w:hAnsi="宋体"/>
                      <w:color w:val="000000" w:themeColor="text1"/>
                      <w:sz w:val="18"/>
                      <w:szCs w:val="18"/>
                    </w:rPr>
                    <w:t>误差</w:t>
                  </w:r>
                  <w:r w:rsidRPr="00817196">
                    <w:rPr>
                      <w:rFonts w:ascii="宋体" w:hAnsi="宋体" w:hint="eastAsia"/>
                      <w:color w:val="000000" w:themeColor="text1"/>
                      <w:sz w:val="18"/>
                      <w:szCs w:val="18"/>
                    </w:rPr>
                    <w:t>(%)</w:t>
                  </w:r>
                </w:p>
              </w:tc>
              <w:tc>
                <w:tcPr>
                  <w:tcW w:w="1839" w:type="dxa"/>
                  <w:vAlign w:val="center"/>
                </w:tcPr>
                <w:p w14:paraId="0E27D1D5"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扩展不确定度</w:t>
                  </w:r>
                </w:p>
              </w:tc>
            </w:tr>
            <w:tr w:rsidR="00817196" w:rsidRPr="00817196" w14:paraId="49E3C2D1" w14:textId="77777777">
              <w:trPr>
                <w:trHeight w:val="63"/>
              </w:trPr>
              <w:tc>
                <w:tcPr>
                  <w:tcW w:w="1838" w:type="dxa"/>
                  <w:vMerge w:val="restart"/>
                  <w:vAlign w:val="center"/>
                </w:tcPr>
                <w:p w14:paraId="0DE82565" w14:textId="77777777" w:rsidR="006A0312" w:rsidRPr="00817196" w:rsidRDefault="006A0312">
                  <w:pPr>
                    <w:jc w:val="center"/>
                    <w:rPr>
                      <w:rFonts w:ascii="宋体" w:hAnsi="宋体"/>
                      <w:color w:val="000000" w:themeColor="text1"/>
                      <w:sz w:val="18"/>
                      <w:szCs w:val="18"/>
                    </w:rPr>
                  </w:pPr>
                </w:p>
              </w:tc>
              <w:tc>
                <w:tcPr>
                  <w:tcW w:w="1843" w:type="dxa"/>
                  <w:vMerge w:val="restart"/>
                  <w:vAlign w:val="center"/>
                </w:tcPr>
                <w:p w14:paraId="1DEF4871" w14:textId="77777777" w:rsidR="006A0312" w:rsidRPr="00817196" w:rsidRDefault="006A0312">
                  <w:pPr>
                    <w:jc w:val="center"/>
                    <w:rPr>
                      <w:rFonts w:ascii="宋体" w:hAnsi="宋体"/>
                      <w:color w:val="000000" w:themeColor="text1"/>
                      <w:sz w:val="18"/>
                      <w:szCs w:val="18"/>
                    </w:rPr>
                  </w:pPr>
                </w:p>
              </w:tc>
              <w:tc>
                <w:tcPr>
                  <w:tcW w:w="1984" w:type="dxa"/>
                  <w:vAlign w:val="center"/>
                </w:tcPr>
                <w:p w14:paraId="7FBAEC17" w14:textId="77777777" w:rsidR="006A0312" w:rsidRPr="00817196" w:rsidRDefault="006A0312">
                  <w:pPr>
                    <w:jc w:val="center"/>
                    <w:rPr>
                      <w:rFonts w:ascii="宋体" w:hAnsi="宋体"/>
                      <w:color w:val="000000" w:themeColor="text1"/>
                      <w:sz w:val="18"/>
                      <w:szCs w:val="18"/>
                    </w:rPr>
                  </w:pPr>
                </w:p>
              </w:tc>
              <w:tc>
                <w:tcPr>
                  <w:tcW w:w="1843" w:type="dxa"/>
                  <w:vAlign w:val="center"/>
                </w:tcPr>
                <w:p w14:paraId="410034C7" w14:textId="77777777" w:rsidR="006A0312" w:rsidRPr="00817196" w:rsidRDefault="006A0312">
                  <w:pPr>
                    <w:jc w:val="center"/>
                    <w:rPr>
                      <w:rFonts w:ascii="宋体" w:hAnsi="宋体"/>
                      <w:color w:val="000000" w:themeColor="text1"/>
                      <w:sz w:val="18"/>
                      <w:szCs w:val="18"/>
                    </w:rPr>
                  </w:pPr>
                </w:p>
              </w:tc>
              <w:tc>
                <w:tcPr>
                  <w:tcW w:w="1839" w:type="dxa"/>
                  <w:vAlign w:val="center"/>
                </w:tcPr>
                <w:p w14:paraId="3FF58B0A" w14:textId="77777777" w:rsidR="006A0312" w:rsidRPr="00817196" w:rsidRDefault="006A0312">
                  <w:pPr>
                    <w:jc w:val="center"/>
                    <w:rPr>
                      <w:rFonts w:ascii="宋体" w:hAnsi="宋体"/>
                      <w:color w:val="000000" w:themeColor="text1"/>
                      <w:sz w:val="18"/>
                      <w:szCs w:val="18"/>
                    </w:rPr>
                  </w:pPr>
                </w:p>
              </w:tc>
            </w:tr>
            <w:tr w:rsidR="00817196" w:rsidRPr="00817196" w14:paraId="61ABF950" w14:textId="77777777">
              <w:trPr>
                <w:trHeight w:val="63"/>
              </w:trPr>
              <w:tc>
                <w:tcPr>
                  <w:tcW w:w="1838" w:type="dxa"/>
                  <w:vMerge/>
                  <w:vAlign w:val="center"/>
                </w:tcPr>
                <w:p w14:paraId="41B5B101" w14:textId="77777777" w:rsidR="006A0312" w:rsidRPr="00817196" w:rsidRDefault="006A0312">
                  <w:pPr>
                    <w:jc w:val="center"/>
                    <w:rPr>
                      <w:rFonts w:ascii="宋体" w:hAnsi="宋体"/>
                      <w:color w:val="000000" w:themeColor="text1"/>
                      <w:sz w:val="18"/>
                      <w:szCs w:val="18"/>
                    </w:rPr>
                  </w:pPr>
                </w:p>
              </w:tc>
              <w:tc>
                <w:tcPr>
                  <w:tcW w:w="1843" w:type="dxa"/>
                  <w:vMerge/>
                  <w:vAlign w:val="center"/>
                </w:tcPr>
                <w:p w14:paraId="72544E79" w14:textId="77777777" w:rsidR="006A0312" w:rsidRPr="00817196" w:rsidRDefault="006A0312">
                  <w:pPr>
                    <w:jc w:val="center"/>
                    <w:rPr>
                      <w:rFonts w:ascii="宋体" w:hAnsi="宋体"/>
                      <w:color w:val="000000" w:themeColor="text1"/>
                      <w:sz w:val="18"/>
                      <w:szCs w:val="18"/>
                    </w:rPr>
                  </w:pPr>
                </w:p>
              </w:tc>
              <w:tc>
                <w:tcPr>
                  <w:tcW w:w="1984" w:type="dxa"/>
                  <w:vAlign w:val="center"/>
                </w:tcPr>
                <w:p w14:paraId="2753735E" w14:textId="77777777" w:rsidR="006A0312" w:rsidRPr="00817196" w:rsidRDefault="006A0312">
                  <w:pPr>
                    <w:jc w:val="center"/>
                    <w:rPr>
                      <w:rFonts w:ascii="宋体" w:hAnsi="宋体"/>
                      <w:color w:val="000000" w:themeColor="text1"/>
                      <w:sz w:val="18"/>
                      <w:szCs w:val="18"/>
                    </w:rPr>
                  </w:pPr>
                </w:p>
              </w:tc>
              <w:tc>
                <w:tcPr>
                  <w:tcW w:w="1843" w:type="dxa"/>
                  <w:vAlign w:val="center"/>
                </w:tcPr>
                <w:p w14:paraId="477D96EB" w14:textId="77777777" w:rsidR="006A0312" w:rsidRPr="00817196" w:rsidRDefault="006A0312">
                  <w:pPr>
                    <w:jc w:val="center"/>
                    <w:rPr>
                      <w:rFonts w:ascii="宋体" w:hAnsi="宋体"/>
                      <w:color w:val="000000" w:themeColor="text1"/>
                      <w:sz w:val="18"/>
                      <w:szCs w:val="18"/>
                    </w:rPr>
                  </w:pPr>
                </w:p>
              </w:tc>
              <w:tc>
                <w:tcPr>
                  <w:tcW w:w="1839" w:type="dxa"/>
                  <w:vAlign w:val="center"/>
                </w:tcPr>
                <w:p w14:paraId="381390EF" w14:textId="77777777" w:rsidR="006A0312" w:rsidRPr="00817196" w:rsidRDefault="006A0312">
                  <w:pPr>
                    <w:jc w:val="center"/>
                    <w:rPr>
                      <w:rFonts w:ascii="宋体" w:hAnsi="宋体"/>
                      <w:color w:val="000000" w:themeColor="text1"/>
                      <w:sz w:val="18"/>
                      <w:szCs w:val="18"/>
                    </w:rPr>
                  </w:pPr>
                </w:p>
              </w:tc>
            </w:tr>
            <w:tr w:rsidR="00817196" w:rsidRPr="00817196" w14:paraId="7C27FFEF" w14:textId="77777777">
              <w:trPr>
                <w:trHeight w:val="63"/>
              </w:trPr>
              <w:tc>
                <w:tcPr>
                  <w:tcW w:w="1838" w:type="dxa"/>
                  <w:vMerge/>
                  <w:vAlign w:val="center"/>
                </w:tcPr>
                <w:p w14:paraId="1D885FC3" w14:textId="77777777" w:rsidR="006A0312" w:rsidRPr="00817196" w:rsidRDefault="006A0312">
                  <w:pPr>
                    <w:jc w:val="center"/>
                    <w:rPr>
                      <w:rFonts w:ascii="宋体" w:hAnsi="宋体"/>
                      <w:color w:val="000000" w:themeColor="text1"/>
                      <w:sz w:val="18"/>
                      <w:szCs w:val="18"/>
                    </w:rPr>
                  </w:pPr>
                </w:p>
              </w:tc>
              <w:tc>
                <w:tcPr>
                  <w:tcW w:w="1843" w:type="dxa"/>
                  <w:vMerge w:val="restart"/>
                  <w:vAlign w:val="center"/>
                </w:tcPr>
                <w:p w14:paraId="13CE6C52" w14:textId="77777777" w:rsidR="006A0312" w:rsidRPr="00817196" w:rsidRDefault="006A0312">
                  <w:pPr>
                    <w:jc w:val="center"/>
                    <w:rPr>
                      <w:rFonts w:ascii="宋体" w:hAnsi="宋体"/>
                      <w:color w:val="000000" w:themeColor="text1"/>
                      <w:sz w:val="18"/>
                      <w:szCs w:val="18"/>
                    </w:rPr>
                  </w:pPr>
                </w:p>
              </w:tc>
              <w:tc>
                <w:tcPr>
                  <w:tcW w:w="1984" w:type="dxa"/>
                  <w:vAlign w:val="center"/>
                </w:tcPr>
                <w:p w14:paraId="711E4D45" w14:textId="77777777" w:rsidR="006A0312" w:rsidRPr="00817196" w:rsidRDefault="006A0312">
                  <w:pPr>
                    <w:jc w:val="center"/>
                    <w:rPr>
                      <w:rFonts w:ascii="宋体" w:hAnsi="宋体"/>
                      <w:color w:val="000000" w:themeColor="text1"/>
                      <w:sz w:val="18"/>
                      <w:szCs w:val="18"/>
                    </w:rPr>
                  </w:pPr>
                </w:p>
              </w:tc>
              <w:tc>
                <w:tcPr>
                  <w:tcW w:w="1843" w:type="dxa"/>
                  <w:vAlign w:val="center"/>
                </w:tcPr>
                <w:p w14:paraId="328734D9" w14:textId="77777777" w:rsidR="006A0312" w:rsidRPr="00817196" w:rsidRDefault="006A0312">
                  <w:pPr>
                    <w:jc w:val="center"/>
                    <w:rPr>
                      <w:rFonts w:ascii="宋体" w:hAnsi="宋体"/>
                      <w:color w:val="000000" w:themeColor="text1"/>
                      <w:sz w:val="18"/>
                      <w:szCs w:val="18"/>
                    </w:rPr>
                  </w:pPr>
                </w:p>
              </w:tc>
              <w:tc>
                <w:tcPr>
                  <w:tcW w:w="1839" w:type="dxa"/>
                  <w:vAlign w:val="center"/>
                </w:tcPr>
                <w:p w14:paraId="08032826" w14:textId="77777777" w:rsidR="006A0312" w:rsidRPr="00817196" w:rsidRDefault="006A0312">
                  <w:pPr>
                    <w:jc w:val="center"/>
                    <w:rPr>
                      <w:rFonts w:ascii="宋体" w:hAnsi="宋体"/>
                      <w:color w:val="000000" w:themeColor="text1"/>
                      <w:sz w:val="18"/>
                      <w:szCs w:val="18"/>
                    </w:rPr>
                  </w:pPr>
                </w:p>
              </w:tc>
            </w:tr>
            <w:tr w:rsidR="00817196" w:rsidRPr="00817196" w14:paraId="7D484609" w14:textId="77777777">
              <w:trPr>
                <w:trHeight w:val="63"/>
              </w:trPr>
              <w:tc>
                <w:tcPr>
                  <w:tcW w:w="1838" w:type="dxa"/>
                  <w:vMerge/>
                  <w:vAlign w:val="center"/>
                </w:tcPr>
                <w:p w14:paraId="259274A1" w14:textId="77777777" w:rsidR="006A0312" w:rsidRPr="00817196" w:rsidRDefault="006A0312">
                  <w:pPr>
                    <w:jc w:val="center"/>
                    <w:rPr>
                      <w:rFonts w:ascii="宋体" w:hAnsi="宋体"/>
                      <w:color w:val="000000" w:themeColor="text1"/>
                      <w:sz w:val="18"/>
                      <w:szCs w:val="18"/>
                    </w:rPr>
                  </w:pPr>
                </w:p>
              </w:tc>
              <w:tc>
                <w:tcPr>
                  <w:tcW w:w="1843" w:type="dxa"/>
                  <w:vMerge/>
                  <w:vAlign w:val="center"/>
                </w:tcPr>
                <w:p w14:paraId="7E910140" w14:textId="77777777" w:rsidR="006A0312" w:rsidRPr="00817196" w:rsidRDefault="006A0312">
                  <w:pPr>
                    <w:jc w:val="center"/>
                    <w:rPr>
                      <w:rFonts w:ascii="宋体" w:hAnsi="宋体"/>
                      <w:color w:val="000000" w:themeColor="text1"/>
                      <w:sz w:val="18"/>
                      <w:szCs w:val="18"/>
                    </w:rPr>
                  </w:pPr>
                </w:p>
              </w:tc>
              <w:tc>
                <w:tcPr>
                  <w:tcW w:w="1984" w:type="dxa"/>
                  <w:vAlign w:val="center"/>
                </w:tcPr>
                <w:p w14:paraId="1BEA005E" w14:textId="77777777" w:rsidR="006A0312" w:rsidRPr="00817196" w:rsidRDefault="006A0312">
                  <w:pPr>
                    <w:jc w:val="center"/>
                    <w:rPr>
                      <w:rFonts w:ascii="宋体" w:hAnsi="宋体"/>
                      <w:color w:val="000000" w:themeColor="text1"/>
                      <w:sz w:val="18"/>
                      <w:szCs w:val="18"/>
                    </w:rPr>
                  </w:pPr>
                </w:p>
              </w:tc>
              <w:tc>
                <w:tcPr>
                  <w:tcW w:w="1843" w:type="dxa"/>
                  <w:vAlign w:val="center"/>
                </w:tcPr>
                <w:p w14:paraId="7B1CE365" w14:textId="77777777" w:rsidR="006A0312" w:rsidRPr="00817196" w:rsidRDefault="006A0312">
                  <w:pPr>
                    <w:jc w:val="center"/>
                    <w:rPr>
                      <w:rFonts w:ascii="宋体" w:hAnsi="宋体"/>
                      <w:color w:val="000000" w:themeColor="text1"/>
                      <w:sz w:val="18"/>
                      <w:szCs w:val="18"/>
                    </w:rPr>
                  </w:pPr>
                </w:p>
              </w:tc>
              <w:tc>
                <w:tcPr>
                  <w:tcW w:w="1839" w:type="dxa"/>
                  <w:vAlign w:val="center"/>
                </w:tcPr>
                <w:p w14:paraId="1E4CA450" w14:textId="77777777" w:rsidR="006A0312" w:rsidRPr="00817196" w:rsidRDefault="006A0312">
                  <w:pPr>
                    <w:jc w:val="center"/>
                    <w:rPr>
                      <w:rFonts w:ascii="宋体" w:hAnsi="宋体"/>
                      <w:color w:val="000000" w:themeColor="text1"/>
                      <w:sz w:val="18"/>
                      <w:szCs w:val="18"/>
                    </w:rPr>
                  </w:pPr>
                </w:p>
              </w:tc>
            </w:tr>
            <w:tr w:rsidR="00817196" w:rsidRPr="00817196" w14:paraId="5FE21781" w14:textId="77777777">
              <w:trPr>
                <w:trHeight w:val="63"/>
              </w:trPr>
              <w:tc>
                <w:tcPr>
                  <w:tcW w:w="1838" w:type="dxa"/>
                  <w:vMerge/>
                  <w:vAlign w:val="center"/>
                </w:tcPr>
                <w:p w14:paraId="58B3B138" w14:textId="77777777" w:rsidR="006A0312" w:rsidRPr="00817196" w:rsidRDefault="006A0312">
                  <w:pPr>
                    <w:jc w:val="center"/>
                    <w:rPr>
                      <w:rFonts w:ascii="宋体" w:hAnsi="宋体"/>
                      <w:color w:val="000000" w:themeColor="text1"/>
                      <w:sz w:val="18"/>
                      <w:szCs w:val="18"/>
                    </w:rPr>
                  </w:pPr>
                </w:p>
              </w:tc>
              <w:tc>
                <w:tcPr>
                  <w:tcW w:w="1843" w:type="dxa"/>
                  <w:vMerge w:val="restart"/>
                  <w:vAlign w:val="center"/>
                </w:tcPr>
                <w:p w14:paraId="00A28531" w14:textId="77777777" w:rsidR="006A0312" w:rsidRPr="00817196" w:rsidRDefault="006A0312">
                  <w:pPr>
                    <w:jc w:val="center"/>
                    <w:rPr>
                      <w:rFonts w:ascii="宋体" w:hAnsi="宋体"/>
                      <w:color w:val="000000" w:themeColor="text1"/>
                      <w:sz w:val="18"/>
                      <w:szCs w:val="18"/>
                    </w:rPr>
                  </w:pPr>
                </w:p>
              </w:tc>
              <w:tc>
                <w:tcPr>
                  <w:tcW w:w="1984" w:type="dxa"/>
                  <w:vAlign w:val="center"/>
                </w:tcPr>
                <w:p w14:paraId="75DC6617" w14:textId="77777777" w:rsidR="006A0312" w:rsidRPr="00817196" w:rsidRDefault="006A0312">
                  <w:pPr>
                    <w:jc w:val="center"/>
                    <w:rPr>
                      <w:rFonts w:ascii="宋体" w:hAnsi="宋体"/>
                      <w:color w:val="000000" w:themeColor="text1"/>
                      <w:sz w:val="18"/>
                      <w:szCs w:val="18"/>
                    </w:rPr>
                  </w:pPr>
                </w:p>
              </w:tc>
              <w:tc>
                <w:tcPr>
                  <w:tcW w:w="1843" w:type="dxa"/>
                  <w:vAlign w:val="center"/>
                </w:tcPr>
                <w:p w14:paraId="23457087" w14:textId="77777777" w:rsidR="006A0312" w:rsidRPr="00817196" w:rsidRDefault="006A0312">
                  <w:pPr>
                    <w:jc w:val="center"/>
                    <w:rPr>
                      <w:rFonts w:ascii="宋体" w:hAnsi="宋体"/>
                      <w:color w:val="000000" w:themeColor="text1"/>
                      <w:sz w:val="18"/>
                      <w:szCs w:val="18"/>
                    </w:rPr>
                  </w:pPr>
                </w:p>
              </w:tc>
              <w:tc>
                <w:tcPr>
                  <w:tcW w:w="1839" w:type="dxa"/>
                  <w:vAlign w:val="center"/>
                </w:tcPr>
                <w:p w14:paraId="39FAA6E9" w14:textId="77777777" w:rsidR="006A0312" w:rsidRPr="00817196" w:rsidRDefault="006A0312">
                  <w:pPr>
                    <w:jc w:val="center"/>
                    <w:rPr>
                      <w:rFonts w:ascii="宋体" w:hAnsi="宋体"/>
                      <w:color w:val="000000" w:themeColor="text1"/>
                      <w:sz w:val="18"/>
                      <w:szCs w:val="18"/>
                    </w:rPr>
                  </w:pPr>
                </w:p>
              </w:tc>
            </w:tr>
            <w:tr w:rsidR="00817196" w:rsidRPr="00817196" w14:paraId="58C5E0B4" w14:textId="77777777">
              <w:trPr>
                <w:trHeight w:val="63"/>
              </w:trPr>
              <w:tc>
                <w:tcPr>
                  <w:tcW w:w="1838" w:type="dxa"/>
                  <w:vMerge/>
                  <w:vAlign w:val="center"/>
                </w:tcPr>
                <w:p w14:paraId="7FAC880D" w14:textId="77777777" w:rsidR="006A0312" w:rsidRPr="00817196" w:rsidRDefault="006A0312">
                  <w:pPr>
                    <w:jc w:val="center"/>
                    <w:rPr>
                      <w:rFonts w:ascii="宋体" w:hAnsi="宋体"/>
                      <w:color w:val="000000" w:themeColor="text1"/>
                      <w:sz w:val="18"/>
                      <w:szCs w:val="18"/>
                    </w:rPr>
                  </w:pPr>
                </w:p>
              </w:tc>
              <w:tc>
                <w:tcPr>
                  <w:tcW w:w="1843" w:type="dxa"/>
                  <w:vMerge/>
                  <w:vAlign w:val="center"/>
                </w:tcPr>
                <w:p w14:paraId="18EC52E9" w14:textId="77777777" w:rsidR="006A0312" w:rsidRPr="00817196" w:rsidRDefault="006A0312">
                  <w:pPr>
                    <w:jc w:val="center"/>
                    <w:rPr>
                      <w:rFonts w:ascii="宋体" w:hAnsi="宋体"/>
                      <w:color w:val="000000" w:themeColor="text1"/>
                      <w:sz w:val="18"/>
                      <w:szCs w:val="18"/>
                    </w:rPr>
                  </w:pPr>
                </w:p>
              </w:tc>
              <w:tc>
                <w:tcPr>
                  <w:tcW w:w="1984" w:type="dxa"/>
                  <w:vAlign w:val="center"/>
                </w:tcPr>
                <w:p w14:paraId="3D35759C" w14:textId="77777777" w:rsidR="006A0312" w:rsidRPr="00817196" w:rsidRDefault="006A0312">
                  <w:pPr>
                    <w:jc w:val="center"/>
                    <w:rPr>
                      <w:rFonts w:ascii="宋体" w:hAnsi="宋体"/>
                      <w:color w:val="000000" w:themeColor="text1"/>
                      <w:sz w:val="18"/>
                      <w:szCs w:val="18"/>
                    </w:rPr>
                  </w:pPr>
                </w:p>
              </w:tc>
              <w:tc>
                <w:tcPr>
                  <w:tcW w:w="1843" w:type="dxa"/>
                  <w:vAlign w:val="center"/>
                </w:tcPr>
                <w:p w14:paraId="46EDA7A8" w14:textId="77777777" w:rsidR="006A0312" w:rsidRPr="00817196" w:rsidRDefault="006A0312">
                  <w:pPr>
                    <w:jc w:val="center"/>
                    <w:rPr>
                      <w:rFonts w:ascii="宋体" w:hAnsi="宋体"/>
                      <w:color w:val="000000" w:themeColor="text1"/>
                      <w:sz w:val="18"/>
                      <w:szCs w:val="18"/>
                    </w:rPr>
                  </w:pPr>
                </w:p>
              </w:tc>
              <w:tc>
                <w:tcPr>
                  <w:tcW w:w="1839" w:type="dxa"/>
                  <w:vAlign w:val="center"/>
                </w:tcPr>
                <w:p w14:paraId="2645A489" w14:textId="77777777" w:rsidR="006A0312" w:rsidRPr="00817196" w:rsidRDefault="006A0312">
                  <w:pPr>
                    <w:jc w:val="center"/>
                    <w:rPr>
                      <w:rFonts w:ascii="宋体" w:hAnsi="宋体"/>
                      <w:color w:val="000000" w:themeColor="text1"/>
                      <w:sz w:val="18"/>
                      <w:szCs w:val="18"/>
                    </w:rPr>
                  </w:pPr>
                </w:p>
              </w:tc>
            </w:tr>
          </w:tbl>
          <w:p w14:paraId="3A4A376D" w14:textId="77777777" w:rsidR="006A0312" w:rsidRPr="00817196" w:rsidRDefault="006A0312">
            <w:pPr>
              <w:rPr>
                <w:rFonts w:asciiTheme="minorEastAsia" w:eastAsiaTheme="minorEastAsia" w:hAnsiTheme="minorEastAsia"/>
                <w:bCs/>
                <w:color w:val="000000" w:themeColor="text1"/>
                <w:sz w:val="18"/>
                <w:szCs w:val="18"/>
              </w:rPr>
            </w:pPr>
          </w:p>
          <w:p w14:paraId="4C3D28DD" w14:textId="77777777" w:rsidR="006A0312" w:rsidRPr="00817196" w:rsidRDefault="001535D9">
            <w:pPr>
              <w:ind w:firstLineChars="200" w:firstLine="420"/>
              <w:rPr>
                <w:rFonts w:asciiTheme="minorEastAsia" w:hAnsiTheme="minorEastAsia"/>
                <w:color w:val="000000" w:themeColor="text1"/>
                <w:szCs w:val="21"/>
              </w:rPr>
            </w:pPr>
            <w:r w:rsidRPr="00817196">
              <w:rPr>
                <w:rFonts w:asciiTheme="minorEastAsia" w:hAnsiTheme="minorEastAsia"/>
                <w:color w:val="000000" w:themeColor="text1"/>
                <w:szCs w:val="21"/>
              </w:rPr>
              <w:t>6</w:t>
            </w:r>
            <w:r w:rsidRPr="00817196">
              <w:rPr>
                <w:rFonts w:asciiTheme="minorEastAsia" w:hAnsiTheme="minorEastAsia" w:hint="eastAsia"/>
                <w:color w:val="000000" w:themeColor="text1"/>
                <w:szCs w:val="21"/>
              </w:rPr>
              <w:t>.</w:t>
            </w:r>
            <w:r w:rsidRPr="00817196">
              <w:rPr>
                <w:rFonts w:asciiTheme="minorEastAsia" w:hAnsiTheme="minorEastAsia" w:hint="eastAsia"/>
                <w:color w:val="000000" w:themeColor="text1"/>
                <w:szCs w:val="21"/>
              </w:rPr>
              <w:t>暂态计量性能</w:t>
            </w:r>
          </w:p>
          <w:tbl>
            <w:tblPr>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843"/>
              <w:gridCol w:w="1984"/>
              <w:gridCol w:w="1843"/>
              <w:gridCol w:w="1839"/>
            </w:tblGrid>
            <w:tr w:rsidR="00817196" w:rsidRPr="00817196" w14:paraId="03C36A05" w14:textId="77777777">
              <w:trPr>
                <w:trHeight w:val="63"/>
              </w:trPr>
              <w:tc>
                <w:tcPr>
                  <w:tcW w:w="1838" w:type="dxa"/>
                  <w:vAlign w:val="center"/>
                </w:tcPr>
                <w:p w14:paraId="61557F13" w14:textId="77777777" w:rsidR="006A0312" w:rsidRPr="00817196" w:rsidRDefault="001535D9">
                  <w:pPr>
                    <w:jc w:val="center"/>
                    <w:rPr>
                      <w:rFonts w:ascii="宋体" w:hAnsi="宋体"/>
                      <w:color w:val="000000" w:themeColor="text1"/>
                      <w:sz w:val="18"/>
                      <w:szCs w:val="18"/>
                    </w:rPr>
                  </w:pPr>
                  <w:r w:rsidRPr="00817196">
                    <w:rPr>
                      <w:rFonts w:asciiTheme="minorEastAsia" w:hAnsiTheme="minorEastAsia" w:hint="eastAsia"/>
                      <w:color w:val="000000" w:themeColor="text1"/>
                      <w:sz w:val="18"/>
                      <w:szCs w:val="18"/>
                    </w:rPr>
                    <w:t>模拟故障类型</w:t>
                  </w:r>
                </w:p>
              </w:tc>
              <w:tc>
                <w:tcPr>
                  <w:tcW w:w="1843" w:type="dxa"/>
                  <w:vAlign w:val="center"/>
                </w:tcPr>
                <w:p w14:paraId="27F8DF1C"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cos</w:t>
                  </w:r>
                  <w:r w:rsidRPr="00817196">
                    <w:rPr>
                      <w:rFonts w:ascii="宋体" w:hAnsi="宋体" w:hint="eastAsia"/>
                      <w:i/>
                      <w:color w:val="000000" w:themeColor="text1"/>
                      <w:kern w:val="0"/>
                      <w:sz w:val="18"/>
                      <w:szCs w:val="18"/>
                    </w:rPr>
                    <w:t>φ</w:t>
                  </w:r>
                </w:p>
              </w:tc>
              <w:tc>
                <w:tcPr>
                  <w:tcW w:w="1984" w:type="dxa"/>
                  <w:vAlign w:val="center"/>
                </w:tcPr>
                <w:p w14:paraId="1193FB88"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Ib</w:t>
                  </w:r>
                </w:p>
              </w:tc>
              <w:tc>
                <w:tcPr>
                  <w:tcW w:w="1843" w:type="dxa"/>
                  <w:vAlign w:val="center"/>
                </w:tcPr>
                <w:p w14:paraId="75255962" w14:textId="77777777" w:rsidR="006A0312" w:rsidRPr="00817196" w:rsidRDefault="001535D9">
                  <w:pPr>
                    <w:jc w:val="center"/>
                    <w:rPr>
                      <w:rFonts w:ascii="宋体" w:hAnsi="宋体"/>
                      <w:color w:val="000000" w:themeColor="text1"/>
                      <w:sz w:val="18"/>
                      <w:szCs w:val="18"/>
                    </w:rPr>
                  </w:pPr>
                  <w:r w:rsidRPr="00817196">
                    <w:rPr>
                      <w:rFonts w:ascii="宋体" w:hAnsi="宋体"/>
                      <w:color w:val="000000" w:themeColor="text1"/>
                      <w:sz w:val="18"/>
                      <w:szCs w:val="18"/>
                    </w:rPr>
                    <w:t>误差</w:t>
                  </w:r>
                  <w:r w:rsidRPr="00817196">
                    <w:rPr>
                      <w:rFonts w:ascii="宋体" w:hAnsi="宋体" w:hint="eastAsia"/>
                      <w:color w:val="000000" w:themeColor="text1"/>
                      <w:sz w:val="18"/>
                      <w:szCs w:val="18"/>
                    </w:rPr>
                    <w:t>(%)</w:t>
                  </w:r>
                </w:p>
              </w:tc>
              <w:tc>
                <w:tcPr>
                  <w:tcW w:w="1839" w:type="dxa"/>
                  <w:vAlign w:val="center"/>
                </w:tcPr>
                <w:p w14:paraId="34E301A8" w14:textId="77777777" w:rsidR="006A0312" w:rsidRPr="00817196" w:rsidRDefault="001535D9">
                  <w:pPr>
                    <w:jc w:val="center"/>
                    <w:rPr>
                      <w:rFonts w:ascii="宋体" w:hAnsi="宋体"/>
                      <w:color w:val="000000" w:themeColor="text1"/>
                      <w:sz w:val="18"/>
                      <w:szCs w:val="18"/>
                    </w:rPr>
                  </w:pPr>
                  <w:r w:rsidRPr="00817196">
                    <w:rPr>
                      <w:rFonts w:ascii="宋体" w:hAnsi="宋体" w:hint="eastAsia"/>
                      <w:color w:val="000000" w:themeColor="text1"/>
                      <w:sz w:val="18"/>
                      <w:szCs w:val="18"/>
                    </w:rPr>
                    <w:t>扩展不确定度</w:t>
                  </w:r>
                </w:p>
              </w:tc>
            </w:tr>
            <w:tr w:rsidR="00817196" w:rsidRPr="00817196" w14:paraId="51D9D5E4" w14:textId="77777777">
              <w:trPr>
                <w:trHeight w:val="63"/>
              </w:trPr>
              <w:tc>
                <w:tcPr>
                  <w:tcW w:w="1838" w:type="dxa"/>
                  <w:vMerge w:val="restart"/>
                  <w:vAlign w:val="center"/>
                </w:tcPr>
                <w:p w14:paraId="7AC6E913" w14:textId="77777777" w:rsidR="006A0312" w:rsidRPr="00817196" w:rsidRDefault="006A0312">
                  <w:pPr>
                    <w:jc w:val="center"/>
                    <w:rPr>
                      <w:rFonts w:ascii="宋体" w:hAnsi="宋体"/>
                      <w:color w:val="000000" w:themeColor="text1"/>
                      <w:sz w:val="18"/>
                      <w:szCs w:val="18"/>
                    </w:rPr>
                  </w:pPr>
                </w:p>
              </w:tc>
              <w:tc>
                <w:tcPr>
                  <w:tcW w:w="1843" w:type="dxa"/>
                  <w:vMerge w:val="restart"/>
                  <w:vAlign w:val="center"/>
                </w:tcPr>
                <w:p w14:paraId="3BE88500" w14:textId="77777777" w:rsidR="006A0312" w:rsidRPr="00817196" w:rsidRDefault="006A0312">
                  <w:pPr>
                    <w:jc w:val="center"/>
                    <w:rPr>
                      <w:rFonts w:ascii="宋体" w:hAnsi="宋体"/>
                      <w:color w:val="000000" w:themeColor="text1"/>
                      <w:sz w:val="18"/>
                      <w:szCs w:val="18"/>
                    </w:rPr>
                  </w:pPr>
                </w:p>
              </w:tc>
              <w:tc>
                <w:tcPr>
                  <w:tcW w:w="1984" w:type="dxa"/>
                  <w:vAlign w:val="center"/>
                </w:tcPr>
                <w:p w14:paraId="624317A8" w14:textId="77777777" w:rsidR="006A0312" w:rsidRPr="00817196" w:rsidRDefault="006A0312">
                  <w:pPr>
                    <w:jc w:val="center"/>
                    <w:rPr>
                      <w:rFonts w:ascii="宋体" w:hAnsi="宋体"/>
                      <w:color w:val="000000" w:themeColor="text1"/>
                      <w:sz w:val="18"/>
                      <w:szCs w:val="18"/>
                    </w:rPr>
                  </w:pPr>
                </w:p>
              </w:tc>
              <w:tc>
                <w:tcPr>
                  <w:tcW w:w="1843" w:type="dxa"/>
                  <w:vAlign w:val="center"/>
                </w:tcPr>
                <w:p w14:paraId="42EF6CE3" w14:textId="77777777" w:rsidR="006A0312" w:rsidRPr="00817196" w:rsidRDefault="006A0312">
                  <w:pPr>
                    <w:jc w:val="center"/>
                    <w:rPr>
                      <w:rFonts w:ascii="宋体" w:hAnsi="宋体"/>
                      <w:color w:val="000000" w:themeColor="text1"/>
                      <w:sz w:val="18"/>
                      <w:szCs w:val="18"/>
                    </w:rPr>
                  </w:pPr>
                </w:p>
              </w:tc>
              <w:tc>
                <w:tcPr>
                  <w:tcW w:w="1839" w:type="dxa"/>
                  <w:vAlign w:val="center"/>
                </w:tcPr>
                <w:p w14:paraId="763106AB" w14:textId="77777777" w:rsidR="006A0312" w:rsidRPr="00817196" w:rsidRDefault="006A0312">
                  <w:pPr>
                    <w:jc w:val="center"/>
                    <w:rPr>
                      <w:rFonts w:ascii="宋体" w:hAnsi="宋体"/>
                      <w:color w:val="000000" w:themeColor="text1"/>
                      <w:sz w:val="18"/>
                      <w:szCs w:val="18"/>
                    </w:rPr>
                  </w:pPr>
                </w:p>
              </w:tc>
            </w:tr>
            <w:tr w:rsidR="00817196" w:rsidRPr="00817196" w14:paraId="7450D7D7" w14:textId="77777777">
              <w:trPr>
                <w:trHeight w:val="63"/>
              </w:trPr>
              <w:tc>
                <w:tcPr>
                  <w:tcW w:w="1838" w:type="dxa"/>
                  <w:vMerge/>
                  <w:tcBorders>
                    <w:bottom w:val="single" w:sz="4" w:space="0" w:color="auto"/>
                  </w:tcBorders>
                  <w:vAlign w:val="center"/>
                </w:tcPr>
                <w:p w14:paraId="2CEF6AC4" w14:textId="77777777" w:rsidR="006A0312" w:rsidRPr="00817196" w:rsidRDefault="006A0312">
                  <w:pPr>
                    <w:jc w:val="center"/>
                    <w:rPr>
                      <w:rFonts w:ascii="宋体" w:hAnsi="宋体"/>
                      <w:color w:val="000000" w:themeColor="text1"/>
                      <w:sz w:val="18"/>
                      <w:szCs w:val="18"/>
                    </w:rPr>
                  </w:pPr>
                </w:p>
              </w:tc>
              <w:tc>
                <w:tcPr>
                  <w:tcW w:w="1843" w:type="dxa"/>
                  <w:vMerge/>
                  <w:vAlign w:val="center"/>
                </w:tcPr>
                <w:p w14:paraId="77DF99FF" w14:textId="77777777" w:rsidR="006A0312" w:rsidRPr="00817196" w:rsidRDefault="006A0312">
                  <w:pPr>
                    <w:jc w:val="center"/>
                    <w:rPr>
                      <w:rFonts w:ascii="宋体" w:hAnsi="宋体"/>
                      <w:color w:val="000000" w:themeColor="text1"/>
                      <w:sz w:val="18"/>
                      <w:szCs w:val="18"/>
                    </w:rPr>
                  </w:pPr>
                </w:p>
              </w:tc>
              <w:tc>
                <w:tcPr>
                  <w:tcW w:w="1984" w:type="dxa"/>
                  <w:vAlign w:val="center"/>
                </w:tcPr>
                <w:p w14:paraId="5823BFB3" w14:textId="77777777" w:rsidR="006A0312" w:rsidRPr="00817196" w:rsidRDefault="006A0312">
                  <w:pPr>
                    <w:jc w:val="center"/>
                    <w:rPr>
                      <w:rFonts w:ascii="宋体" w:hAnsi="宋体"/>
                      <w:color w:val="000000" w:themeColor="text1"/>
                      <w:sz w:val="18"/>
                      <w:szCs w:val="18"/>
                    </w:rPr>
                  </w:pPr>
                </w:p>
              </w:tc>
              <w:tc>
                <w:tcPr>
                  <w:tcW w:w="1843" w:type="dxa"/>
                  <w:vAlign w:val="center"/>
                </w:tcPr>
                <w:p w14:paraId="6E7E1DCD" w14:textId="77777777" w:rsidR="006A0312" w:rsidRPr="00817196" w:rsidRDefault="006A0312">
                  <w:pPr>
                    <w:jc w:val="center"/>
                    <w:rPr>
                      <w:rFonts w:ascii="宋体" w:hAnsi="宋体"/>
                      <w:color w:val="000000" w:themeColor="text1"/>
                      <w:sz w:val="18"/>
                      <w:szCs w:val="18"/>
                    </w:rPr>
                  </w:pPr>
                </w:p>
              </w:tc>
              <w:tc>
                <w:tcPr>
                  <w:tcW w:w="1839" w:type="dxa"/>
                  <w:vAlign w:val="center"/>
                </w:tcPr>
                <w:p w14:paraId="774A3143" w14:textId="77777777" w:rsidR="006A0312" w:rsidRPr="00817196" w:rsidRDefault="006A0312">
                  <w:pPr>
                    <w:jc w:val="center"/>
                    <w:rPr>
                      <w:rFonts w:ascii="宋体" w:hAnsi="宋体"/>
                      <w:color w:val="000000" w:themeColor="text1"/>
                      <w:sz w:val="18"/>
                      <w:szCs w:val="18"/>
                    </w:rPr>
                  </w:pPr>
                </w:p>
              </w:tc>
            </w:tr>
            <w:tr w:rsidR="00817196" w:rsidRPr="00817196" w14:paraId="316CFF96" w14:textId="77777777">
              <w:trPr>
                <w:trHeight w:val="63"/>
              </w:trPr>
              <w:tc>
                <w:tcPr>
                  <w:tcW w:w="1838" w:type="dxa"/>
                  <w:vMerge w:val="restart"/>
                  <w:tcBorders>
                    <w:top w:val="single" w:sz="4" w:space="0" w:color="auto"/>
                  </w:tcBorders>
                  <w:vAlign w:val="center"/>
                </w:tcPr>
                <w:p w14:paraId="5C7540B9" w14:textId="77777777" w:rsidR="006A0312" w:rsidRPr="00817196" w:rsidRDefault="006A0312">
                  <w:pPr>
                    <w:jc w:val="center"/>
                    <w:rPr>
                      <w:rFonts w:ascii="宋体" w:hAnsi="宋体"/>
                      <w:color w:val="000000" w:themeColor="text1"/>
                      <w:sz w:val="18"/>
                      <w:szCs w:val="18"/>
                    </w:rPr>
                  </w:pPr>
                </w:p>
              </w:tc>
              <w:tc>
                <w:tcPr>
                  <w:tcW w:w="1843" w:type="dxa"/>
                  <w:vMerge w:val="restart"/>
                  <w:vAlign w:val="center"/>
                </w:tcPr>
                <w:p w14:paraId="1940EF86" w14:textId="77777777" w:rsidR="006A0312" w:rsidRPr="00817196" w:rsidRDefault="006A0312">
                  <w:pPr>
                    <w:jc w:val="center"/>
                    <w:rPr>
                      <w:rFonts w:ascii="宋体" w:hAnsi="宋体"/>
                      <w:color w:val="000000" w:themeColor="text1"/>
                      <w:sz w:val="18"/>
                      <w:szCs w:val="18"/>
                    </w:rPr>
                  </w:pPr>
                </w:p>
              </w:tc>
              <w:tc>
                <w:tcPr>
                  <w:tcW w:w="1984" w:type="dxa"/>
                  <w:vAlign w:val="center"/>
                </w:tcPr>
                <w:p w14:paraId="6B3193E3" w14:textId="77777777" w:rsidR="006A0312" w:rsidRPr="00817196" w:rsidRDefault="006A0312">
                  <w:pPr>
                    <w:jc w:val="center"/>
                    <w:rPr>
                      <w:rFonts w:ascii="宋体" w:hAnsi="宋体"/>
                      <w:color w:val="000000" w:themeColor="text1"/>
                      <w:sz w:val="18"/>
                      <w:szCs w:val="18"/>
                    </w:rPr>
                  </w:pPr>
                </w:p>
              </w:tc>
              <w:tc>
                <w:tcPr>
                  <w:tcW w:w="1843" w:type="dxa"/>
                  <w:vAlign w:val="center"/>
                </w:tcPr>
                <w:p w14:paraId="68034BBF" w14:textId="77777777" w:rsidR="006A0312" w:rsidRPr="00817196" w:rsidRDefault="006A0312">
                  <w:pPr>
                    <w:jc w:val="center"/>
                    <w:rPr>
                      <w:rFonts w:ascii="宋体" w:hAnsi="宋体"/>
                      <w:color w:val="000000" w:themeColor="text1"/>
                      <w:sz w:val="18"/>
                      <w:szCs w:val="18"/>
                    </w:rPr>
                  </w:pPr>
                </w:p>
              </w:tc>
              <w:tc>
                <w:tcPr>
                  <w:tcW w:w="1839" w:type="dxa"/>
                  <w:vAlign w:val="center"/>
                </w:tcPr>
                <w:p w14:paraId="617DC7F5" w14:textId="77777777" w:rsidR="006A0312" w:rsidRPr="00817196" w:rsidRDefault="006A0312">
                  <w:pPr>
                    <w:jc w:val="center"/>
                    <w:rPr>
                      <w:rFonts w:ascii="宋体" w:hAnsi="宋体"/>
                      <w:color w:val="000000" w:themeColor="text1"/>
                      <w:sz w:val="18"/>
                      <w:szCs w:val="18"/>
                    </w:rPr>
                  </w:pPr>
                </w:p>
              </w:tc>
            </w:tr>
            <w:tr w:rsidR="00817196" w:rsidRPr="00817196" w14:paraId="1EF60A05" w14:textId="77777777">
              <w:trPr>
                <w:trHeight w:val="63"/>
              </w:trPr>
              <w:tc>
                <w:tcPr>
                  <w:tcW w:w="1838" w:type="dxa"/>
                  <w:vMerge/>
                  <w:tcBorders>
                    <w:bottom w:val="single" w:sz="4" w:space="0" w:color="auto"/>
                  </w:tcBorders>
                  <w:vAlign w:val="center"/>
                </w:tcPr>
                <w:p w14:paraId="3D95E174" w14:textId="77777777" w:rsidR="006A0312" w:rsidRPr="00817196" w:rsidRDefault="006A0312">
                  <w:pPr>
                    <w:jc w:val="center"/>
                    <w:rPr>
                      <w:rFonts w:ascii="宋体" w:hAnsi="宋体"/>
                      <w:color w:val="000000" w:themeColor="text1"/>
                      <w:sz w:val="18"/>
                      <w:szCs w:val="18"/>
                    </w:rPr>
                  </w:pPr>
                </w:p>
              </w:tc>
              <w:tc>
                <w:tcPr>
                  <w:tcW w:w="1843" w:type="dxa"/>
                  <w:vMerge/>
                  <w:vAlign w:val="center"/>
                </w:tcPr>
                <w:p w14:paraId="39F6EF51" w14:textId="77777777" w:rsidR="006A0312" w:rsidRPr="00817196" w:rsidRDefault="006A0312">
                  <w:pPr>
                    <w:jc w:val="center"/>
                    <w:rPr>
                      <w:rFonts w:ascii="宋体" w:hAnsi="宋体"/>
                      <w:color w:val="000000" w:themeColor="text1"/>
                      <w:sz w:val="18"/>
                      <w:szCs w:val="18"/>
                    </w:rPr>
                  </w:pPr>
                </w:p>
              </w:tc>
              <w:tc>
                <w:tcPr>
                  <w:tcW w:w="1984" w:type="dxa"/>
                  <w:vAlign w:val="center"/>
                </w:tcPr>
                <w:p w14:paraId="5147B78A" w14:textId="77777777" w:rsidR="006A0312" w:rsidRPr="00817196" w:rsidRDefault="006A0312">
                  <w:pPr>
                    <w:jc w:val="center"/>
                    <w:rPr>
                      <w:rFonts w:ascii="宋体" w:hAnsi="宋体"/>
                      <w:color w:val="000000" w:themeColor="text1"/>
                      <w:sz w:val="18"/>
                      <w:szCs w:val="18"/>
                    </w:rPr>
                  </w:pPr>
                </w:p>
              </w:tc>
              <w:tc>
                <w:tcPr>
                  <w:tcW w:w="1843" w:type="dxa"/>
                  <w:vAlign w:val="center"/>
                </w:tcPr>
                <w:p w14:paraId="4758FD0D" w14:textId="77777777" w:rsidR="006A0312" w:rsidRPr="00817196" w:rsidRDefault="006A0312">
                  <w:pPr>
                    <w:jc w:val="center"/>
                    <w:rPr>
                      <w:rFonts w:ascii="宋体" w:hAnsi="宋体"/>
                      <w:color w:val="000000" w:themeColor="text1"/>
                      <w:sz w:val="18"/>
                      <w:szCs w:val="18"/>
                    </w:rPr>
                  </w:pPr>
                </w:p>
              </w:tc>
              <w:tc>
                <w:tcPr>
                  <w:tcW w:w="1839" w:type="dxa"/>
                  <w:vAlign w:val="center"/>
                </w:tcPr>
                <w:p w14:paraId="3BF0C659" w14:textId="77777777" w:rsidR="006A0312" w:rsidRPr="00817196" w:rsidRDefault="006A0312">
                  <w:pPr>
                    <w:jc w:val="center"/>
                    <w:rPr>
                      <w:rFonts w:ascii="宋体" w:hAnsi="宋体"/>
                      <w:color w:val="000000" w:themeColor="text1"/>
                      <w:sz w:val="18"/>
                      <w:szCs w:val="18"/>
                    </w:rPr>
                  </w:pPr>
                </w:p>
              </w:tc>
            </w:tr>
            <w:tr w:rsidR="00817196" w:rsidRPr="00817196" w14:paraId="126DD112" w14:textId="77777777">
              <w:trPr>
                <w:trHeight w:val="63"/>
              </w:trPr>
              <w:tc>
                <w:tcPr>
                  <w:tcW w:w="1838" w:type="dxa"/>
                  <w:vMerge w:val="restart"/>
                  <w:tcBorders>
                    <w:top w:val="single" w:sz="4" w:space="0" w:color="auto"/>
                  </w:tcBorders>
                  <w:vAlign w:val="center"/>
                </w:tcPr>
                <w:p w14:paraId="5FEB1271" w14:textId="77777777" w:rsidR="006A0312" w:rsidRPr="00817196" w:rsidRDefault="006A0312">
                  <w:pPr>
                    <w:jc w:val="center"/>
                    <w:rPr>
                      <w:rFonts w:ascii="宋体" w:hAnsi="宋体"/>
                      <w:color w:val="000000" w:themeColor="text1"/>
                      <w:sz w:val="18"/>
                      <w:szCs w:val="18"/>
                    </w:rPr>
                  </w:pPr>
                </w:p>
              </w:tc>
              <w:tc>
                <w:tcPr>
                  <w:tcW w:w="1843" w:type="dxa"/>
                  <w:vMerge w:val="restart"/>
                  <w:vAlign w:val="center"/>
                </w:tcPr>
                <w:p w14:paraId="582F74D5" w14:textId="77777777" w:rsidR="006A0312" w:rsidRPr="00817196" w:rsidRDefault="006A0312">
                  <w:pPr>
                    <w:jc w:val="center"/>
                    <w:rPr>
                      <w:rFonts w:ascii="宋体" w:hAnsi="宋体"/>
                      <w:color w:val="000000" w:themeColor="text1"/>
                      <w:sz w:val="18"/>
                      <w:szCs w:val="18"/>
                    </w:rPr>
                  </w:pPr>
                </w:p>
              </w:tc>
              <w:tc>
                <w:tcPr>
                  <w:tcW w:w="1984" w:type="dxa"/>
                  <w:vAlign w:val="center"/>
                </w:tcPr>
                <w:p w14:paraId="2FA1EBEB" w14:textId="77777777" w:rsidR="006A0312" w:rsidRPr="00817196" w:rsidRDefault="006A0312">
                  <w:pPr>
                    <w:jc w:val="center"/>
                    <w:rPr>
                      <w:rFonts w:ascii="宋体" w:hAnsi="宋体"/>
                      <w:color w:val="000000" w:themeColor="text1"/>
                      <w:sz w:val="18"/>
                      <w:szCs w:val="18"/>
                    </w:rPr>
                  </w:pPr>
                </w:p>
              </w:tc>
              <w:tc>
                <w:tcPr>
                  <w:tcW w:w="1843" w:type="dxa"/>
                  <w:vAlign w:val="center"/>
                </w:tcPr>
                <w:p w14:paraId="71E4565B" w14:textId="77777777" w:rsidR="006A0312" w:rsidRPr="00817196" w:rsidRDefault="006A0312">
                  <w:pPr>
                    <w:jc w:val="center"/>
                    <w:rPr>
                      <w:rFonts w:ascii="宋体" w:hAnsi="宋体"/>
                      <w:color w:val="000000" w:themeColor="text1"/>
                      <w:sz w:val="18"/>
                      <w:szCs w:val="18"/>
                    </w:rPr>
                  </w:pPr>
                </w:p>
              </w:tc>
              <w:tc>
                <w:tcPr>
                  <w:tcW w:w="1839" w:type="dxa"/>
                  <w:vAlign w:val="center"/>
                </w:tcPr>
                <w:p w14:paraId="5FD1E5E8" w14:textId="77777777" w:rsidR="006A0312" w:rsidRPr="00817196" w:rsidRDefault="006A0312">
                  <w:pPr>
                    <w:jc w:val="center"/>
                    <w:rPr>
                      <w:rFonts w:ascii="宋体" w:hAnsi="宋体"/>
                      <w:color w:val="000000" w:themeColor="text1"/>
                      <w:sz w:val="18"/>
                      <w:szCs w:val="18"/>
                    </w:rPr>
                  </w:pPr>
                </w:p>
              </w:tc>
            </w:tr>
            <w:tr w:rsidR="00817196" w:rsidRPr="00817196" w14:paraId="000ED62A" w14:textId="77777777">
              <w:trPr>
                <w:trHeight w:val="63"/>
              </w:trPr>
              <w:tc>
                <w:tcPr>
                  <w:tcW w:w="1838" w:type="dxa"/>
                  <w:vMerge/>
                  <w:vAlign w:val="center"/>
                </w:tcPr>
                <w:p w14:paraId="19FA6693" w14:textId="77777777" w:rsidR="006A0312" w:rsidRPr="00817196" w:rsidRDefault="006A0312">
                  <w:pPr>
                    <w:jc w:val="center"/>
                    <w:rPr>
                      <w:rFonts w:ascii="宋体" w:hAnsi="宋体"/>
                      <w:color w:val="000000" w:themeColor="text1"/>
                      <w:sz w:val="18"/>
                      <w:szCs w:val="18"/>
                    </w:rPr>
                  </w:pPr>
                </w:p>
              </w:tc>
              <w:tc>
                <w:tcPr>
                  <w:tcW w:w="1843" w:type="dxa"/>
                  <w:vMerge/>
                  <w:vAlign w:val="center"/>
                </w:tcPr>
                <w:p w14:paraId="363DD05F" w14:textId="77777777" w:rsidR="006A0312" w:rsidRPr="00817196" w:rsidRDefault="006A0312">
                  <w:pPr>
                    <w:jc w:val="center"/>
                    <w:rPr>
                      <w:rFonts w:ascii="宋体" w:hAnsi="宋体"/>
                      <w:color w:val="000000" w:themeColor="text1"/>
                      <w:sz w:val="18"/>
                      <w:szCs w:val="18"/>
                    </w:rPr>
                  </w:pPr>
                </w:p>
              </w:tc>
              <w:tc>
                <w:tcPr>
                  <w:tcW w:w="1984" w:type="dxa"/>
                  <w:vAlign w:val="center"/>
                </w:tcPr>
                <w:p w14:paraId="7C6FA479" w14:textId="77777777" w:rsidR="006A0312" w:rsidRPr="00817196" w:rsidRDefault="006A0312">
                  <w:pPr>
                    <w:jc w:val="center"/>
                    <w:rPr>
                      <w:rFonts w:ascii="宋体" w:hAnsi="宋体"/>
                      <w:color w:val="000000" w:themeColor="text1"/>
                      <w:sz w:val="18"/>
                      <w:szCs w:val="18"/>
                    </w:rPr>
                  </w:pPr>
                </w:p>
              </w:tc>
              <w:tc>
                <w:tcPr>
                  <w:tcW w:w="1843" w:type="dxa"/>
                  <w:vAlign w:val="center"/>
                </w:tcPr>
                <w:p w14:paraId="6205BF99" w14:textId="77777777" w:rsidR="006A0312" w:rsidRPr="00817196" w:rsidRDefault="006A0312">
                  <w:pPr>
                    <w:jc w:val="center"/>
                    <w:rPr>
                      <w:rFonts w:ascii="宋体" w:hAnsi="宋体"/>
                      <w:color w:val="000000" w:themeColor="text1"/>
                      <w:sz w:val="18"/>
                      <w:szCs w:val="18"/>
                    </w:rPr>
                  </w:pPr>
                </w:p>
              </w:tc>
              <w:tc>
                <w:tcPr>
                  <w:tcW w:w="1839" w:type="dxa"/>
                  <w:vAlign w:val="center"/>
                </w:tcPr>
                <w:p w14:paraId="11944459" w14:textId="77777777" w:rsidR="006A0312" w:rsidRPr="00817196" w:rsidRDefault="006A0312">
                  <w:pPr>
                    <w:jc w:val="center"/>
                    <w:rPr>
                      <w:rFonts w:ascii="宋体" w:hAnsi="宋体"/>
                      <w:color w:val="000000" w:themeColor="text1"/>
                      <w:sz w:val="18"/>
                      <w:szCs w:val="18"/>
                    </w:rPr>
                  </w:pPr>
                </w:p>
              </w:tc>
            </w:tr>
          </w:tbl>
          <w:p w14:paraId="543AB5D7" w14:textId="77777777" w:rsidR="006A0312" w:rsidRPr="00817196" w:rsidRDefault="006A0312">
            <w:pPr>
              <w:rPr>
                <w:rFonts w:asciiTheme="minorEastAsia" w:eastAsiaTheme="minorEastAsia" w:hAnsiTheme="minorEastAsia"/>
                <w:bCs/>
                <w:color w:val="000000" w:themeColor="text1"/>
                <w:sz w:val="18"/>
                <w:szCs w:val="18"/>
              </w:rPr>
            </w:pPr>
          </w:p>
          <w:p w14:paraId="6B5ED5DE" w14:textId="77777777" w:rsidR="006A0312" w:rsidRPr="00817196" w:rsidRDefault="006A0312">
            <w:pPr>
              <w:rPr>
                <w:rFonts w:asciiTheme="minorEastAsia" w:eastAsiaTheme="minorEastAsia" w:hAnsiTheme="minorEastAsia"/>
                <w:bCs/>
                <w:color w:val="000000" w:themeColor="text1"/>
                <w:sz w:val="18"/>
                <w:szCs w:val="18"/>
              </w:rPr>
            </w:pPr>
          </w:p>
          <w:p w14:paraId="303F882E" w14:textId="77777777" w:rsidR="006A0312" w:rsidRPr="00817196" w:rsidRDefault="006A0312">
            <w:pPr>
              <w:rPr>
                <w:rFonts w:ascii="黑体" w:eastAsia="黑体"/>
                <w:iCs/>
                <w:color w:val="000000" w:themeColor="text1"/>
                <w:sz w:val="28"/>
                <w:szCs w:val="28"/>
              </w:rPr>
            </w:pPr>
          </w:p>
          <w:p w14:paraId="10582129" w14:textId="77777777" w:rsidR="006A0312" w:rsidRPr="00817196" w:rsidRDefault="006A0312">
            <w:pPr>
              <w:rPr>
                <w:rFonts w:ascii="宋体"/>
                <w:color w:val="000000" w:themeColor="text1"/>
                <w:szCs w:val="48"/>
              </w:rPr>
            </w:pPr>
          </w:p>
        </w:tc>
      </w:tr>
    </w:tbl>
    <w:p w14:paraId="3FE62274" w14:textId="77777777" w:rsidR="006A0312" w:rsidRPr="00817196" w:rsidRDefault="006A0312">
      <w:pPr>
        <w:ind w:firstLineChars="300" w:firstLine="540"/>
        <w:rPr>
          <w:rFonts w:ascii="宋体" w:hAnsi="宋体"/>
          <w:color w:val="000000" w:themeColor="text1"/>
          <w:sz w:val="18"/>
          <w:szCs w:val="18"/>
        </w:rPr>
      </w:pPr>
    </w:p>
    <w:p w14:paraId="7AC495C0" w14:textId="77777777" w:rsidR="006A0312" w:rsidRPr="00817196" w:rsidRDefault="001535D9">
      <w:pPr>
        <w:snapToGrid w:val="0"/>
        <w:spacing w:line="360" w:lineRule="auto"/>
        <w:jc w:val="center"/>
        <w:rPr>
          <w:rFonts w:ascii="宋体" w:hAnsi="宋体"/>
          <w:color w:val="000000" w:themeColor="text1"/>
          <w:sz w:val="24"/>
        </w:rPr>
      </w:pPr>
      <w:r w:rsidRPr="00817196">
        <w:rPr>
          <w:rFonts w:hint="eastAsia"/>
          <w:color w:val="000000" w:themeColor="text1"/>
          <w:sz w:val="18"/>
          <w:szCs w:val="18"/>
        </w:rPr>
        <w:t>第</w:t>
      </w:r>
      <w:r w:rsidRPr="00817196">
        <w:rPr>
          <w:rFonts w:hint="eastAsia"/>
          <w:color w:val="000000" w:themeColor="text1"/>
          <w:sz w:val="18"/>
          <w:szCs w:val="18"/>
        </w:rPr>
        <w:t>X</w:t>
      </w:r>
      <w:r w:rsidRPr="00817196">
        <w:rPr>
          <w:rFonts w:hint="eastAsia"/>
          <w:color w:val="000000" w:themeColor="text1"/>
          <w:sz w:val="18"/>
          <w:szCs w:val="18"/>
        </w:rPr>
        <w:t>页</w:t>
      </w:r>
      <w:r w:rsidRPr="00817196">
        <w:rPr>
          <w:rFonts w:hint="eastAsia"/>
          <w:color w:val="000000" w:themeColor="text1"/>
          <w:sz w:val="18"/>
          <w:szCs w:val="18"/>
        </w:rPr>
        <w:t xml:space="preserve"> </w:t>
      </w:r>
      <w:r w:rsidRPr="00817196">
        <w:rPr>
          <w:rFonts w:hint="eastAsia"/>
          <w:color w:val="000000" w:themeColor="text1"/>
          <w:sz w:val="18"/>
          <w:szCs w:val="18"/>
        </w:rPr>
        <w:t>共</w:t>
      </w:r>
      <w:r w:rsidRPr="00817196">
        <w:rPr>
          <w:rFonts w:hint="eastAsia"/>
          <w:color w:val="000000" w:themeColor="text1"/>
          <w:sz w:val="18"/>
          <w:szCs w:val="18"/>
        </w:rPr>
        <w:t>X</w:t>
      </w:r>
      <w:r w:rsidRPr="00817196">
        <w:rPr>
          <w:rFonts w:hint="eastAsia"/>
          <w:color w:val="000000" w:themeColor="text1"/>
          <w:sz w:val="18"/>
          <w:szCs w:val="18"/>
        </w:rPr>
        <w:t>页</w:t>
      </w:r>
    </w:p>
    <w:p w14:paraId="62B1F03E" w14:textId="77777777" w:rsidR="006A0312" w:rsidRPr="00817196" w:rsidRDefault="001535D9">
      <w:pPr>
        <w:pStyle w:val="ad"/>
        <w:numPr>
          <w:ilvl w:val="0"/>
          <w:numId w:val="0"/>
        </w:numPr>
        <w:rPr>
          <w:color w:val="000000" w:themeColor="text1"/>
        </w:rPr>
      </w:pPr>
      <w:bookmarkStart w:id="118" w:name="_Toc14885612"/>
      <w:bookmarkStart w:id="119" w:name="_Toc113738187"/>
      <w:r w:rsidRPr="00817196">
        <w:rPr>
          <w:rFonts w:hint="eastAsia"/>
          <w:color w:val="000000" w:themeColor="text1"/>
        </w:rPr>
        <w:lastRenderedPageBreak/>
        <w:t>附</w:t>
      </w:r>
      <w:r w:rsidRPr="00817196">
        <w:rPr>
          <w:rFonts w:hint="eastAsia"/>
          <w:color w:val="000000" w:themeColor="text1"/>
        </w:rPr>
        <w:t xml:space="preserve"> </w:t>
      </w:r>
      <w:r w:rsidRPr="00817196">
        <w:rPr>
          <w:rFonts w:hint="eastAsia"/>
          <w:color w:val="000000" w:themeColor="text1"/>
        </w:rPr>
        <w:t>录</w:t>
      </w:r>
      <w:r w:rsidRPr="00817196">
        <w:rPr>
          <w:rFonts w:hint="eastAsia"/>
          <w:color w:val="000000" w:themeColor="text1"/>
        </w:rPr>
        <w:t xml:space="preserve"> D</w:t>
      </w:r>
      <w:r w:rsidRPr="00817196">
        <w:rPr>
          <w:color w:val="000000" w:themeColor="text1"/>
        </w:rPr>
        <w:br/>
      </w:r>
      <w:bookmarkStart w:id="120" w:name="_Toc338792119"/>
      <w:r w:rsidRPr="00817196">
        <w:rPr>
          <w:rFonts w:hint="eastAsia"/>
          <w:color w:val="000000" w:themeColor="text1"/>
        </w:rPr>
        <w:t>（资料性附录）</w:t>
      </w:r>
      <w:r w:rsidRPr="00817196">
        <w:rPr>
          <w:color w:val="000000" w:themeColor="text1"/>
        </w:rPr>
        <w:br/>
      </w:r>
      <w:bookmarkEnd w:id="120"/>
      <w:r w:rsidRPr="00817196">
        <w:rPr>
          <w:rFonts w:hint="eastAsia"/>
          <w:color w:val="000000" w:themeColor="text1"/>
        </w:rPr>
        <w:t>测量不确定度评定示例</w:t>
      </w:r>
      <w:bookmarkEnd w:id="118"/>
      <w:bookmarkEnd w:id="119"/>
    </w:p>
    <w:p w14:paraId="5F5A6059" w14:textId="77777777" w:rsidR="006A0312" w:rsidRPr="00817196" w:rsidRDefault="001535D9">
      <w:pPr>
        <w:spacing w:beforeLines="50" w:before="156" w:afterLines="50" w:after="156"/>
        <w:rPr>
          <w:rFonts w:ascii="黑体" w:eastAsia="黑体" w:hAnsi="黑体"/>
          <w:color w:val="000000" w:themeColor="text1"/>
          <w:szCs w:val="21"/>
        </w:rPr>
      </w:pPr>
      <w:r w:rsidRPr="00817196">
        <w:rPr>
          <w:rFonts w:ascii="黑体" w:eastAsia="黑体" w:hAnsi="黑体" w:cs="宋体"/>
          <w:bCs/>
          <w:color w:val="000000" w:themeColor="text1"/>
          <w:szCs w:val="21"/>
        </w:rPr>
        <w:t>D.1</w:t>
      </w:r>
      <w:r w:rsidRPr="00817196">
        <w:rPr>
          <w:rFonts w:ascii="黑体" w:eastAsia="黑体" w:hAnsi="黑体" w:cs="宋体" w:hint="eastAsia"/>
          <w:bCs/>
          <w:color w:val="000000" w:themeColor="text1"/>
          <w:szCs w:val="21"/>
        </w:rPr>
        <w:t>概述</w:t>
      </w:r>
    </w:p>
    <w:p w14:paraId="292F30C4" w14:textId="77777777" w:rsidR="006A0312" w:rsidRPr="00817196" w:rsidRDefault="001535D9">
      <w:pPr>
        <w:ind w:firstLineChars="200" w:firstLine="420"/>
        <w:rPr>
          <w:rFonts w:ascii="宋体" w:hAnsi="宋体" w:cs="宋体"/>
          <w:color w:val="000000" w:themeColor="text1"/>
          <w:szCs w:val="21"/>
        </w:rPr>
      </w:pPr>
      <w:r w:rsidRPr="00817196">
        <w:rPr>
          <w:rFonts w:ascii="宋体" w:hAnsi="宋体" w:cs="宋体" w:hint="eastAsia"/>
          <w:color w:val="000000" w:themeColor="text1"/>
          <w:szCs w:val="21"/>
        </w:rPr>
        <w:t>环境条件：温度</w:t>
      </w:r>
      <w:r w:rsidRPr="00817196">
        <w:rPr>
          <w:rFonts w:ascii="宋体" w:hAnsi="宋体" w:cs="宋体" w:hint="eastAsia"/>
          <w:color w:val="000000" w:themeColor="text1"/>
          <w:szCs w:val="21"/>
        </w:rPr>
        <w:t xml:space="preserve"> 21</w:t>
      </w:r>
      <w:r w:rsidRPr="00817196">
        <w:rPr>
          <w:rFonts w:ascii="宋体" w:hAnsi="宋体" w:cs="宋体" w:hint="eastAsia"/>
          <w:color w:val="000000" w:themeColor="text1"/>
          <w:szCs w:val="21"/>
        </w:rPr>
        <w:t>℃，相对湿度</w:t>
      </w:r>
      <w:r w:rsidRPr="00817196">
        <w:rPr>
          <w:rFonts w:ascii="宋体" w:hAnsi="宋体" w:cs="宋体" w:hint="eastAsia"/>
          <w:color w:val="000000" w:themeColor="text1"/>
          <w:szCs w:val="21"/>
        </w:rPr>
        <w:t xml:space="preserve"> 56%</w:t>
      </w:r>
      <w:r w:rsidRPr="00817196">
        <w:rPr>
          <w:rFonts w:ascii="宋体" w:hAnsi="宋体" w:cs="宋体" w:hint="eastAsia"/>
          <w:color w:val="000000" w:themeColor="text1"/>
          <w:szCs w:val="21"/>
        </w:rPr>
        <w:t>；</w:t>
      </w:r>
    </w:p>
    <w:p w14:paraId="126EA167" w14:textId="77777777" w:rsidR="006A0312" w:rsidRPr="00817196" w:rsidRDefault="001535D9">
      <w:pPr>
        <w:ind w:firstLineChars="200" w:firstLine="420"/>
        <w:rPr>
          <w:rFonts w:ascii="宋体" w:hAnsi="宋体" w:cs="宋体"/>
          <w:color w:val="000000" w:themeColor="text1"/>
          <w:szCs w:val="21"/>
        </w:rPr>
      </w:pPr>
      <w:r w:rsidRPr="00817196">
        <w:rPr>
          <w:rFonts w:ascii="宋体" w:hAnsi="宋体" w:cs="宋体" w:hint="eastAsia"/>
          <w:color w:val="000000" w:themeColor="text1"/>
          <w:szCs w:val="21"/>
        </w:rPr>
        <w:t>测量标准：多功能标准源，准确度等级：</w:t>
      </w:r>
      <w:r w:rsidRPr="00817196">
        <w:rPr>
          <w:rFonts w:ascii="宋体" w:hAnsi="宋体" w:cs="宋体" w:hint="eastAsia"/>
          <w:color w:val="000000" w:themeColor="text1"/>
          <w:szCs w:val="21"/>
        </w:rPr>
        <w:t>0.05</w:t>
      </w:r>
      <w:r w:rsidRPr="00817196">
        <w:rPr>
          <w:rFonts w:ascii="宋体" w:hAnsi="宋体" w:cs="宋体" w:hint="eastAsia"/>
          <w:color w:val="000000" w:themeColor="text1"/>
          <w:szCs w:val="21"/>
        </w:rPr>
        <w:t>级；</w:t>
      </w:r>
    </w:p>
    <w:p w14:paraId="3932A9DC" w14:textId="77777777" w:rsidR="006A0312" w:rsidRPr="00817196" w:rsidRDefault="001535D9">
      <w:pPr>
        <w:ind w:firstLineChars="200" w:firstLine="420"/>
        <w:rPr>
          <w:rFonts w:ascii="宋体" w:hAnsi="宋体" w:cs="宋体"/>
          <w:color w:val="000000" w:themeColor="text1"/>
          <w:szCs w:val="21"/>
        </w:rPr>
      </w:pPr>
      <w:r w:rsidRPr="00817196">
        <w:rPr>
          <w:rFonts w:ascii="宋体" w:hAnsi="宋体" w:cs="宋体" w:hint="eastAsia"/>
          <w:color w:val="000000" w:themeColor="text1"/>
          <w:szCs w:val="21"/>
        </w:rPr>
        <w:t>被测对象：智能功率变送器；</w:t>
      </w:r>
    </w:p>
    <w:p w14:paraId="67AB34A9" w14:textId="77777777" w:rsidR="006A0312" w:rsidRPr="00817196" w:rsidRDefault="001535D9">
      <w:pPr>
        <w:ind w:firstLineChars="200" w:firstLine="420"/>
        <w:rPr>
          <w:color w:val="000000" w:themeColor="text1"/>
          <w:szCs w:val="21"/>
        </w:rPr>
      </w:pPr>
      <w:r w:rsidRPr="00817196">
        <w:rPr>
          <w:rFonts w:ascii="宋体" w:hAnsi="宋体" w:cs="宋体" w:hint="eastAsia"/>
          <w:color w:val="000000" w:themeColor="text1"/>
          <w:szCs w:val="21"/>
        </w:rPr>
        <w:t>测量方法：以</w:t>
      </w:r>
      <w:r w:rsidRPr="00817196">
        <w:rPr>
          <w:rFonts w:asciiTheme="minorEastAsia" w:hAnsiTheme="minorEastAsia" w:hint="eastAsia"/>
          <w:color w:val="000000" w:themeColor="text1"/>
          <w:szCs w:val="21"/>
        </w:rPr>
        <w:t>稳态计量性能</w:t>
      </w:r>
      <w:r w:rsidRPr="00817196">
        <w:rPr>
          <w:rFonts w:ascii="宋体" w:hAnsi="宋体" w:cs="宋体" w:hint="eastAsia"/>
          <w:color w:val="000000" w:themeColor="text1"/>
          <w:szCs w:val="21"/>
        </w:rPr>
        <w:t>为例，采用直接比较法，用多功能标准源输出交流</w:t>
      </w:r>
      <w:r w:rsidRPr="00817196">
        <w:rPr>
          <w:rFonts w:ascii="宋体" w:hAnsi="宋体" w:cs="宋体"/>
          <w:color w:val="000000" w:themeColor="text1"/>
          <w:szCs w:val="21"/>
        </w:rPr>
        <w:t>57</w:t>
      </w:r>
      <w:r w:rsidRPr="00817196">
        <w:rPr>
          <w:rFonts w:ascii="宋体" w:hAnsi="宋体" w:cs="宋体" w:hint="eastAsia"/>
          <w:color w:val="000000" w:themeColor="text1"/>
          <w:szCs w:val="21"/>
        </w:rPr>
        <w:t>.</w:t>
      </w:r>
      <w:r w:rsidRPr="00817196">
        <w:rPr>
          <w:rFonts w:ascii="宋体" w:hAnsi="宋体" w:cs="宋体"/>
          <w:color w:val="000000" w:themeColor="text1"/>
          <w:szCs w:val="21"/>
        </w:rPr>
        <w:t>7</w:t>
      </w:r>
      <w:r w:rsidRPr="00817196">
        <w:rPr>
          <w:rFonts w:ascii="宋体" w:hAnsi="宋体" w:cs="宋体" w:hint="eastAsia"/>
          <w:color w:val="000000" w:themeColor="text1"/>
          <w:szCs w:val="21"/>
        </w:rPr>
        <w:t>V</w:t>
      </w:r>
      <w:r w:rsidRPr="00817196">
        <w:rPr>
          <w:rFonts w:ascii="宋体" w:hAnsi="宋体" w:cs="宋体" w:hint="eastAsia"/>
          <w:color w:val="000000" w:themeColor="text1"/>
          <w:szCs w:val="21"/>
        </w:rPr>
        <w:t>电压，</w:t>
      </w:r>
      <w:r w:rsidRPr="00817196">
        <w:rPr>
          <w:rFonts w:ascii="宋体" w:hAnsi="宋体" w:cs="宋体" w:hint="eastAsia"/>
          <w:color w:val="000000" w:themeColor="text1"/>
          <w:szCs w:val="21"/>
        </w:rPr>
        <w:t>1A</w:t>
      </w:r>
      <w:r w:rsidRPr="00817196">
        <w:rPr>
          <w:rFonts w:ascii="宋体" w:hAnsi="宋体" w:cs="宋体" w:hint="eastAsia"/>
          <w:color w:val="000000" w:themeColor="text1"/>
          <w:szCs w:val="21"/>
        </w:rPr>
        <w:t>电流，记录智能功率变送器功率显示值。</w:t>
      </w:r>
    </w:p>
    <w:p w14:paraId="2E102C22" w14:textId="77777777" w:rsidR="006A0312" w:rsidRPr="00817196" w:rsidRDefault="001535D9">
      <w:pPr>
        <w:spacing w:beforeLines="50" w:before="156" w:afterLines="50" w:after="156"/>
        <w:rPr>
          <w:rFonts w:ascii="黑体" w:eastAsia="黑体" w:hAnsi="黑体" w:cs="宋体"/>
          <w:bCs/>
          <w:color w:val="000000" w:themeColor="text1"/>
          <w:szCs w:val="21"/>
        </w:rPr>
      </w:pPr>
      <w:r w:rsidRPr="00817196">
        <w:rPr>
          <w:rFonts w:ascii="黑体" w:eastAsia="黑体" w:hAnsi="黑体" w:cs="宋体"/>
          <w:bCs/>
          <w:color w:val="000000" w:themeColor="text1"/>
          <w:szCs w:val="21"/>
        </w:rPr>
        <w:t>D.2</w:t>
      </w:r>
      <w:r w:rsidRPr="00817196">
        <w:rPr>
          <w:rFonts w:ascii="黑体" w:eastAsia="黑体" w:hAnsi="黑体" w:cs="宋体" w:hint="eastAsia"/>
          <w:bCs/>
          <w:color w:val="000000" w:themeColor="text1"/>
          <w:szCs w:val="21"/>
        </w:rPr>
        <w:t>建立测量模型，列出不确定度传播律</w:t>
      </w:r>
    </w:p>
    <w:p w14:paraId="3D79EE0B" w14:textId="77777777" w:rsidR="006A0312" w:rsidRPr="00817196" w:rsidRDefault="001535D9">
      <w:pPr>
        <w:spacing w:beforeLines="50" w:before="156" w:afterLines="50" w:after="156"/>
        <w:rPr>
          <w:rFonts w:ascii="黑体" w:eastAsia="黑体" w:hAnsi="黑体" w:cs="宋体"/>
          <w:color w:val="000000" w:themeColor="text1"/>
          <w:szCs w:val="21"/>
        </w:rPr>
      </w:pPr>
      <w:r w:rsidRPr="00817196">
        <w:rPr>
          <w:rFonts w:ascii="黑体" w:eastAsia="黑体" w:hAnsi="黑体" w:cs="宋体"/>
          <w:color w:val="000000" w:themeColor="text1"/>
          <w:szCs w:val="21"/>
        </w:rPr>
        <w:t>D.2.1</w:t>
      </w:r>
      <w:r w:rsidRPr="00817196">
        <w:rPr>
          <w:rFonts w:ascii="黑体" w:eastAsia="黑体" w:hAnsi="黑体" w:cs="宋体"/>
          <w:color w:val="000000" w:themeColor="text1"/>
          <w:szCs w:val="21"/>
        </w:rPr>
        <w:t>建立测量模型</w:t>
      </w:r>
    </w:p>
    <w:p w14:paraId="09ADDFBC" w14:textId="77777777" w:rsidR="006A0312" w:rsidRPr="00817196" w:rsidRDefault="001535D9">
      <w:pPr>
        <w:spacing w:before="156" w:after="156"/>
        <w:ind w:firstLineChars="200" w:firstLine="420"/>
        <w:rPr>
          <w:rFonts w:ascii="宋体" w:hAnsi="宋体" w:cs="宋体"/>
          <w:color w:val="000000" w:themeColor="text1"/>
          <w:szCs w:val="21"/>
        </w:rPr>
      </w:pPr>
      <w:r w:rsidRPr="00817196">
        <w:rPr>
          <w:rFonts w:ascii="宋体" w:hAnsi="宋体" w:cs="宋体" w:hint="eastAsia"/>
          <w:color w:val="000000" w:themeColor="text1"/>
          <w:szCs w:val="21"/>
        </w:rPr>
        <w:t>设多功能标准源的输出的标准值为</w:t>
      </w:r>
      <w:r w:rsidRPr="00817196">
        <w:rPr>
          <w:rFonts w:ascii="宋体" w:hAnsi="宋体" w:cs="宋体" w:hint="eastAsia"/>
          <w:color w:val="000000" w:themeColor="text1"/>
          <w:szCs w:val="21"/>
        </w:rPr>
        <w:t>N</w:t>
      </w:r>
      <w:r w:rsidRPr="00817196">
        <w:rPr>
          <w:rFonts w:ascii="宋体" w:hAnsi="宋体" w:cs="宋体" w:hint="eastAsia"/>
          <w:color w:val="000000" w:themeColor="text1"/>
          <w:szCs w:val="21"/>
        </w:rPr>
        <w:t>，被校智能功率变送器的示值为</w:t>
      </w:r>
      <w:r w:rsidRPr="00817196">
        <w:rPr>
          <w:rFonts w:ascii="宋体" w:hAnsi="宋体" w:cs="宋体" w:hint="eastAsia"/>
          <w:color w:val="000000" w:themeColor="text1"/>
          <w:szCs w:val="21"/>
        </w:rPr>
        <w:t>X</w:t>
      </w:r>
      <w:r w:rsidRPr="00817196">
        <w:rPr>
          <w:rFonts w:ascii="宋体" w:hAnsi="宋体" w:cs="宋体" w:hint="eastAsia"/>
          <w:color w:val="000000" w:themeColor="text1"/>
          <w:szCs w:val="21"/>
        </w:rPr>
        <w:t>。对于多功能标准源和被校智能功率变送器，在标准条件下，温度、湿度、磁场、电源变化带来的影响可忽略，则被校智能功率变送器功率示值的误差可表示为</w:t>
      </w:r>
    </w:p>
    <w:p w14:paraId="6E6CEA90" w14:textId="77777777" w:rsidR="006A0312" w:rsidRPr="00817196" w:rsidRDefault="00153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eastAsia="黑体" w:hAnsi="黑体"/>
          <w:color w:val="000000" w:themeColor="text1"/>
          <w:sz w:val="22"/>
        </w:rPr>
      </w:pPr>
      <w:r w:rsidRPr="00817196">
        <w:rPr>
          <w:rFonts w:ascii="宋体" w:hAnsi="宋体" w:cs="宋体" w:hint="eastAsia"/>
          <w:color w:val="000000" w:themeColor="text1"/>
          <w:szCs w:val="21"/>
        </w:rPr>
        <w:t>y</w:t>
      </w:r>
      <w:r w:rsidRPr="00817196">
        <w:rPr>
          <w:rFonts w:ascii="宋体" w:hAnsi="宋体" w:cs="宋体" w:hint="eastAsia"/>
          <w:color w:val="000000" w:themeColor="text1"/>
          <w:szCs w:val="21"/>
        </w:rPr>
        <w:t>＝</w:t>
      </w:r>
      <w:r w:rsidRPr="00817196">
        <w:rPr>
          <w:rFonts w:ascii="宋体" w:hAnsi="宋体" w:cs="宋体"/>
          <w:i/>
          <w:color w:val="000000" w:themeColor="text1"/>
          <w:szCs w:val="21"/>
        </w:rPr>
        <w:t>X</w:t>
      </w:r>
      <w:r w:rsidRPr="00817196">
        <w:rPr>
          <w:rFonts w:ascii="宋体" w:hAnsi="宋体" w:cs="宋体" w:hint="eastAsia"/>
          <w:color w:val="000000" w:themeColor="text1"/>
          <w:szCs w:val="21"/>
        </w:rPr>
        <w:t>－</w:t>
      </w:r>
      <w:r w:rsidRPr="00817196">
        <w:rPr>
          <w:rFonts w:ascii="宋体" w:hAnsi="宋体" w:cs="宋体"/>
          <w:i/>
          <w:color w:val="000000" w:themeColor="text1"/>
          <w:szCs w:val="21"/>
        </w:rPr>
        <w:t>N</w:t>
      </w:r>
      <w:r w:rsidRPr="00817196">
        <w:rPr>
          <w:color w:val="000000" w:themeColor="text1"/>
        </w:rPr>
        <w:t xml:space="preserve">    </w:t>
      </w:r>
      <w:r w:rsidRPr="00817196">
        <w:rPr>
          <w:rFonts w:hint="eastAsia"/>
          <w:color w:val="000000" w:themeColor="text1"/>
        </w:rPr>
        <w:t xml:space="preserve">        </w:t>
      </w:r>
      <w:r w:rsidRPr="00817196">
        <w:rPr>
          <w:color w:val="000000" w:themeColor="text1"/>
        </w:rPr>
        <w:t xml:space="preserve"> </w:t>
      </w:r>
      <w:r w:rsidRPr="00817196">
        <w:rPr>
          <w:rFonts w:hint="eastAsia"/>
          <w:color w:val="000000" w:themeColor="text1"/>
        </w:rPr>
        <w:t>……</w:t>
      </w:r>
      <w:proofErr w:type="gramStart"/>
      <w:r w:rsidRPr="00817196">
        <w:rPr>
          <w:rFonts w:hint="eastAsia"/>
          <w:color w:val="000000" w:themeColor="text1"/>
        </w:rPr>
        <w:t>………………………</w:t>
      </w:r>
      <w:proofErr w:type="gramEnd"/>
      <w:r w:rsidRPr="00817196">
        <w:rPr>
          <w:rFonts w:hint="eastAsia"/>
          <w:color w:val="000000" w:themeColor="text1"/>
        </w:rPr>
        <w:t>（</w:t>
      </w:r>
      <w:r w:rsidRPr="00817196">
        <w:rPr>
          <w:rFonts w:hint="eastAsia"/>
          <w:color w:val="000000" w:themeColor="text1"/>
        </w:rPr>
        <w:t>D</w:t>
      </w:r>
      <w:r w:rsidRPr="00817196">
        <w:rPr>
          <w:color w:val="000000" w:themeColor="text1"/>
        </w:rPr>
        <w:t>.1</w:t>
      </w:r>
      <w:r w:rsidRPr="00817196">
        <w:rPr>
          <w:rFonts w:hint="eastAsia"/>
          <w:color w:val="000000" w:themeColor="text1"/>
        </w:rPr>
        <w:t>）</w:t>
      </w:r>
    </w:p>
    <w:p w14:paraId="636F8A26" w14:textId="77777777" w:rsidR="006A0312" w:rsidRPr="00817196" w:rsidRDefault="006A0312">
      <w:pPr>
        <w:spacing w:beforeLines="50" w:before="156" w:afterLines="50" w:after="156"/>
        <w:jc w:val="center"/>
        <w:rPr>
          <w:rFonts w:ascii="宋体" w:hAnsi="宋体" w:cs="宋体"/>
          <w:color w:val="000000" w:themeColor="text1"/>
          <w:szCs w:val="21"/>
        </w:rPr>
      </w:pPr>
    </w:p>
    <w:p w14:paraId="4913CD1D" w14:textId="77777777" w:rsidR="006A0312" w:rsidRPr="00817196" w:rsidRDefault="001535D9">
      <w:pPr>
        <w:spacing w:before="156" w:after="156"/>
        <w:rPr>
          <w:rFonts w:ascii="宋体" w:hAnsi="宋体" w:cs="宋体"/>
          <w:color w:val="000000" w:themeColor="text1"/>
          <w:szCs w:val="21"/>
        </w:rPr>
      </w:pPr>
      <w:r w:rsidRPr="00817196">
        <w:rPr>
          <w:rFonts w:ascii="宋体" w:hAnsi="宋体" w:cs="宋体" w:hint="eastAsia"/>
          <w:color w:val="000000" w:themeColor="text1"/>
          <w:szCs w:val="21"/>
        </w:rPr>
        <w:t xml:space="preserve">     </w:t>
      </w:r>
      <w:r w:rsidRPr="00817196">
        <w:rPr>
          <w:rFonts w:ascii="宋体" w:hAnsi="宋体" w:cs="宋体" w:hint="eastAsia"/>
          <w:color w:val="000000" w:themeColor="text1"/>
          <w:szCs w:val="21"/>
        </w:rPr>
        <w:t>式中：</w:t>
      </w:r>
      <w:r w:rsidRPr="00817196">
        <w:rPr>
          <w:rFonts w:ascii="宋体" w:hAnsi="宋体" w:cs="宋体" w:hint="eastAsia"/>
          <w:color w:val="000000" w:themeColor="text1"/>
          <w:szCs w:val="21"/>
        </w:rPr>
        <w:t xml:space="preserve">y </w:t>
      </w:r>
      <w:r w:rsidRPr="00817196">
        <w:rPr>
          <w:color w:val="000000" w:themeColor="text1"/>
        </w:rPr>
        <w:t>——</w:t>
      </w:r>
      <w:r w:rsidRPr="00817196">
        <w:rPr>
          <w:rFonts w:ascii="宋体" w:hAnsi="宋体" w:cs="宋体" w:hint="eastAsia"/>
          <w:color w:val="000000" w:themeColor="text1"/>
          <w:szCs w:val="21"/>
        </w:rPr>
        <w:t>被校智能功率变送器示值的误差，</w:t>
      </w:r>
      <w:r w:rsidRPr="00817196">
        <w:rPr>
          <w:rFonts w:ascii="宋体" w:hAnsi="宋体" w:cs="宋体" w:hint="eastAsia"/>
          <w:color w:val="000000" w:themeColor="text1"/>
          <w:szCs w:val="21"/>
        </w:rPr>
        <w:t>V</w:t>
      </w:r>
      <w:r w:rsidRPr="00817196">
        <w:rPr>
          <w:rFonts w:ascii="宋体" w:hAnsi="宋体" w:cs="宋体" w:hint="eastAsia"/>
          <w:color w:val="000000" w:themeColor="text1"/>
          <w:szCs w:val="21"/>
        </w:rPr>
        <w:t>；</w:t>
      </w:r>
    </w:p>
    <w:p w14:paraId="17B0AE4D" w14:textId="77777777" w:rsidR="006A0312" w:rsidRPr="00817196" w:rsidRDefault="001535D9">
      <w:pPr>
        <w:spacing w:before="156" w:after="156"/>
        <w:rPr>
          <w:rFonts w:ascii="宋体" w:hAnsi="宋体" w:cs="宋体"/>
          <w:color w:val="000000" w:themeColor="text1"/>
          <w:szCs w:val="21"/>
        </w:rPr>
      </w:pPr>
      <w:r w:rsidRPr="00817196">
        <w:rPr>
          <w:rFonts w:ascii="宋体" w:hAnsi="宋体" w:cs="宋体" w:hint="eastAsia"/>
          <w:color w:val="000000" w:themeColor="text1"/>
          <w:szCs w:val="21"/>
        </w:rPr>
        <w:t xml:space="preserve">           </w:t>
      </w:r>
      <w:r w:rsidRPr="00817196">
        <w:rPr>
          <w:rFonts w:ascii="宋体" w:hAnsi="宋体" w:cs="宋体"/>
          <w:i/>
          <w:color w:val="000000" w:themeColor="text1"/>
          <w:szCs w:val="21"/>
        </w:rPr>
        <w:t>X</w:t>
      </w:r>
      <w:r w:rsidRPr="00817196">
        <w:rPr>
          <w:rFonts w:ascii="宋体" w:hAnsi="宋体" w:cs="宋体" w:hint="eastAsia"/>
          <w:color w:val="000000" w:themeColor="text1"/>
          <w:szCs w:val="21"/>
        </w:rPr>
        <w:t xml:space="preserve"> </w:t>
      </w:r>
      <w:r w:rsidRPr="00817196">
        <w:rPr>
          <w:color w:val="000000" w:themeColor="text1"/>
        </w:rPr>
        <w:t>——</w:t>
      </w:r>
      <w:r w:rsidRPr="00817196">
        <w:rPr>
          <w:rFonts w:ascii="宋体" w:hAnsi="宋体" w:cs="宋体" w:hint="eastAsia"/>
          <w:color w:val="000000" w:themeColor="text1"/>
          <w:szCs w:val="21"/>
        </w:rPr>
        <w:t>被校智能功率变送器的示值，</w:t>
      </w:r>
      <w:r w:rsidRPr="00817196">
        <w:rPr>
          <w:rFonts w:ascii="宋体" w:hAnsi="宋体" w:cs="宋体" w:hint="eastAsia"/>
          <w:color w:val="000000" w:themeColor="text1"/>
          <w:szCs w:val="21"/>
        </w:rPr>
        <w:t>V</w:t>
      </w:r>
      <w:r w:rsidRPr="00817196">
        <w:rPr>
          <w:rFonts w:ascii="宋体" w:hAnsi="宋体" w:cs="宋体" w:hint="eastAsia"/>
          <w:color w:val="000000" w:themeColor="text1"/>
          <w:szCs w:val="21"/>
        </w:rPr>
        <w:t>；</w:t>
      </w:r>
    </w:p>
    <w:p w14:paraId="701B6E80" w14:textId="77777777" w:rsidR="006A0312" w:rsidRPr="00817196" w:rsidRDefault="001535D9">
      <w:pPr>
        <w:spacing w:before="156" w:after="156"/>
        <w:rPr>
          <w:rFonts w:ascii="宋体" w:hAnsi="宋体" w:cs="宋体"/>
          <w:color w:val="000000" w:themeColor="text1"/>
          <w:szCs w:val="21"/>
        </w:rPr>
      </w:pPr>
      <w:r w:rsidRPr="00817196">
        <w:rPr>
          <w:rFonts w:ascii="宋体" w:hAnsi="宋体" w:cs="宋体" w:hint="eastAsia"/>
          <w:color w:val="000000" w:themeColor="text1"/>
          <w:szCs w:val="21"/>
        </w:rPr>
        <w:t xml:space="preserve">           </w:t>
      </w:r>
      <w:r w:rsidRPr="00817196">
        <w:rPr>
          <w:rFonts w:ascii="宋体" w:hAnsi="宋体" w:cs="宋体"/>
          <w:i/>
          <w:color w:val="000000" w:themeColor="text1"/>
          <w:szCs w:val="21"/>
        </w:rPr>
        <w:t>N</w:t>
      </w:r>
      <w:r w:rsidRPr="00817196">
        <w:rPr>
          <w:rFonts w:ascii="宋体" w:hAnsi="宋体" w:cs="宋体" w:hint="eastAsia"/>
          <w:color w:val="000000" w:themeColor="text1"/>
          <w:szCs w:val="21"/>
        </w:rPr>
        <w:t xml:space="preserve"> </w:t>
      </w:r>
      <w:r w:rsidRPr="00817196">
        <w:rPr>
          <w:color w:val="000000" w:themeColor="text1"/>
        </w:rPr>
        <w:t>——</w:t>
      </w:r>
      <w:r w:rsidRPr="00817196">
        <w:rPr>
          <w:rFonts w:ascii="宋体" w:hAnsi="宋体" w:cs="宋体" w:hint="eastAsia"/>
          <w:color w:val="000000" w:themeColor="text1"/>
          <w:szCs w:val="21"/>
        </w:rPr>
        <w:t>多功能标准源输出的标准值，</w:t>
      </w:r>
      <w:r w:rsidRPr="00817196">
        <w:rPr>
          <w:rFonts w:ascii="宋体" w:hAnsi="宋体" w:cs="宋体" w:hint="eastAsia"/>
          <w:color w:val="000000" w:themeColor="text1"/>
          <w:szCs w:val="21"/>
        </w:rPr>
        <w:t>V</w:t>
      </w:r>
      <w:r w:rsidRPr="00817196">
        <w:rPr>
          <w:rFonts w:ascii="宋体" w:hAnsi="宋体" w:cs="宋体" w:hint="eastAsia"/>
          <w:color w:val="000000" w:themeColor="text1"/>
          <w:szCs w:val="21"/>
        </w:rPr>
        <w:t>。</w:t>
      </w:r>
    </w:p>
    <w:p w14:paraId="676B1CFC" w14:textId="77777777" w:rsidR="006A0312" w:rsidRPr="00817196" w:rsidRDefault="001535D9">
      <w:pPr>
        <w:spacing w:beforeLines="50" w:before="156" w:afterLines="50" w:after="156"/>
        <w:rPr>
          <w:rFonts w:ascii="黑体" w:eastAsia="黑体" w:hAnsi="黑体" w:cs="宋体"/>
          <w:color w:val="000000" w:themeColor="text1"/>
          <w:szCs w:val="21"/>
        </w:rPr>
      </w:pPr>
      <w:r w:rsidRPr="00817196">
        <w:rPr>
          <w:rFonts w:ascii="黑体" w:eastAsia="黑体" w:hAnsi="黑体" w:cs="宋体"/>
          <w:color w:val="000000" w:themeColor="text1"/>
          <w:szCs w:val="21"/>
        </w:rPr>
        <w:t>D.2.2</w:t>
      </w:r>
      <w:r w:rsidRPr="00817196">
        <w:rPr>
          <w:rFonts w:ascii="黑体" w:eastAsia="黑体" w:hAnsi="黑体" w:cs="宋体" w:hint="eastAsia"/>
          <w:color w:val="000000" w:themeColor="text1"/>
          <w:szCs w:val="21"/>
        </w:rPr>
        <w:t>不确定度传播律</w:t>
      </w:r>
    </w:p>
    <w:p w14:paraId="1343CC63" w14:textId="77777777" w:rsidR="006A0312" w:rsidRPr="00817196" w:rsidRDefault="001535D9">
      <w:pPr>
        <w:rPr>
          <w:rFonts w:ascii="宋体" w:hAnsi="宋体"/>
          <w:color w:val="000000" w:themeColor="text1"/>
          <w:szCs w:val="21"/>
        </w:rPr>
      </w:pPr>
      <w:r w:rsidRPr="00817196">
        <w:rPr>
          <w:rFonts w:ascii="宋体" w:hAnsi="宋体" w:hint="eastAsia"/>
          <w:color w:val="000000" w:themeColor="text1"/>
          <w:sz w:val="24"/>
        </w:rPr>
        <w:t xml:space="preserve">   </w:t>
      </w:r>
      <w:r w:rsidRPr="00817196">
        <w:rPr>
          <w:rFonts w:ascii="宋体" w:hAnsi="宋体"/>
          <w:color w:val="000000" w:themeColor="text1"/>
          <w:szCs w:val="21"/>
        </w:rPr>
        <w:t xml:space="preserve">  </w:t>
      </w:r>
      <w:r w:rsidRPr="00817196">
        <w:rPr>
          <w:rFonts w:ascii="宋体" w:hAnsi="宋体"/>
          <w:color w:val="000000" w:themeColor="text1"/>
          <w:szCs w:val="21"/>
        </w:rPr>
        <w:t>依照公式：</w:t>
      </w:r>
      <w:r w:rsidRPr="00817196">
        <w:rPr>
          <w:rFonts w:ascii="宋体" w:hAnsi="宋体" w:hint="eastAsia"/>
          <w:color w:val="000000" w:themeColor="text1"/>
          <w:position w:val="-32"/>
          <w:szCs w:val="21"/>
        </w:rPr>
        <w:object w:dxaOrig="2540" w:dyaOrig="670" w14:anchorId="5D1A51A7">
          <v:shape id="_x0000_i1027" type="#_x0000_t75" style="width:127pt;height:33.5pt" o:ole="">
            <v:imagedata r:id="rId27" o:title=""/>
          </v:shape>
          <o:OLEObject Type="Embed" ProgID="Equation.KSEE3" ShapeID="_x0000_i1027" DrawAspect="Content" ObjectID="_1728116524" r:id="rId28"/>
        </w:object>
      </w:r>
    </w:p>
    <w:p w14:paraId="2B04A777" w14:textId="77777777" w:rsidR="006A0312" w:rsidRPr="00817196" w:rsidRDefault="001535D9">
      <w:pPr>
        <w:rPr>
          <w:rFonts w:ascii="宋体" w:hAnsi="宋体"/>
          <w:color w:val="000000" w:themeColor="text1"/>
          <w:position w:val="-24"/>
          <w:szCs w:val="21"/>
        </w:rPr>
      </w:pPr>
      <w:r w:rsidRPr="00817196">
        <w:rPr>
          <w:rFonts w:ascii="宋体" w:hAnsi="宋体"/>
          <w:color w:val="000000" w:themeColor="text1"/>
          <w:szCs w:val="21"/>
        </w:rPr>
        <w:t xml:space="preserve">      </w:t>
      </w:r>
      <w:r w:rsidRPr="00817196">
        <w:rPr>
          <w:rFonts w:ascii="宋体" w:hAnsi="宋体"/>
          <w:color w:val="000000" w:themeColor="text1"/>
          <w:szCs w:val="21"/>
        </w:rPr>
        <w:t>可得：</w:t>
      </w:r>
      <w:r w:rsidRPr="00817196">
        <w:rPr>
          <w:rFonts w:ascii="宋体" w:hAnsi="宋体"/>
          <w:color w:val="000000" w:themeColor="text1"/>
          <w:szCs w:val="21"/>
        </w:rPr>
        <w:t xml:space="preserve"> </w:t>
      </w:r>
      <w:r w:rsidRPr="00817196">
        <w:rPr>
          <w:rFonts w:ascii="宋体" w:hAnsi="宋体"/>
          <w:color w:val="000000" w:themeColor="text1"/>
          <w:position w:val="-28"/>
          <w:szCs w:val="21"/>
        </w:rPr>
        <w:object w:dxaOrig="4970" w:dyaOrig="570" w14:anchorId="55BB4FE7">
          <v:shape id="_x0000_i1028" type="#_x0000_t75" style="width:248.5pt;height:28.5pt" o:ole="">
            <v:imagedata r:id="rId29" o:title=""/>
          </v:shape>
          <o:OLEObject Type="Embed" ProgID="Equation.3" ShapeID="_x0000_i1028" DrawAspect="Content" ObjectID="_1728116525" r:id="rId30"/>
        </w:object>
      </w:r>
    </w:p>
    <w:p w14:paraId="6C994E3A" w14:textId="77777777" w:rsidR="006A0312" w:rsidRPr="00817196" w:rsidRDefault="001535D9">
      <w:pPr>
        <w:spacing w:line="520" w:lineRule="exact"/>
        <w:rPr>
          <w:rFonts w:ascii="宋体" w:hAnsi="宋体" w:cs="宋体"/>
          <w:color w:val="000000" w:themeColor="text1"/>
          <w:szCs w:val="21"/>
        </w:rPr>
      </w:pPr>
      <w:r w:rsidRPr="00817196">
        <w:rPr>
          <w:rFonts w:ascii="宋体" w:hAnsi="宋体" w:cs="宋体"/>
          <w:color w:val="000000" w:themeColor="text1"/>
          <w:szCs w:val="21"/>
        </w:rPr>
        <w:t xml:space="preserve">     </w:t>
      </w:r>
      <w:r w:rsidRPr="00817196">
        <w:rPr>
          <w:rFonts w:ascii="宋体" w:hAnsi="宋体" w:cs="宋体" w:hint="eastAsia"/>
          <w:color w:val="000000" w:themeColor="text1"/>
          <w:szCs w:val="21"/>
        </w:rPr>
        <w:t>式中：</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c</m:t>
            </m:r>
          </m:sub>
        </m:sSub>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eastAsiaTheme="minorEastAsia" w:hAnsi="Cambria Math" w:cstheme="minorBidi"/>
                <w:color w:val="000000" w:themeColor="text1"/>
                <w:szCs w:val="22"/>
              </w:rPr>
              <m:t>y</m:t>
            </m:r>
          </m:e>
        </m:d>
      </m:oMath>
      <w:r w:rsidRPr="00817196">
        <w:rPr>
          <w:color w:val="000000" w:themeColor="text1"/>
          <w:szCs w:val="21"/>
        </w:rPr>
        <w:t>——</w:t>
      </w:r>
      <w:r w:rsidRPr="00817196">
        <w:rPr>
          <w:rFonts w:ascii="宋体" w:hAnsi="宋体" w:cs="宋体" w:hint="eastAsia"/>
          <w:color w:val="000000" w:themeColor="text1"/>
          <w:szCs w:val="21"/>
        </w:rPr>
        <w:t>差值不确定度；</w:t>
      </w:r>
    </w:p>
    <w:p w14:paraId="505B0AA5" w14:textId="77777777" w:rsidR="006A0312" w:rsidRPr="00817196" w:rsidRDefault="001535D9">
      <w:pPr>
        <w:spacing w:line="520" w:lineRule="exact"/>
        <w:rPr>
          <w:rFonts w:ascii="宋体" w:hAnsi="宋体" w:cs="宋体"/>
          <w:color w:val="000000" w:themeColor="text1"/>
          <w:szCs w:val="21"/>
        </w:rPr>
      </w:pPr>
      <w:r w:rsidRPr="00817196">
        <w:rPr>
          <w:rFonts w:ascii="宋体" w:hAnsi="宋体" w:cs="宋体"/>
          <w:color w:val="000000" w:themeColor="text1"/>
          <w:szCs w:val="21"/>
        </w:rPr>
        <w:t xml:space="preserve">        </w:t>
      </w:r>
      <w:r w:rsidRPr="00817196">
        <w:rPr>
          <w:rFonts w:ascii="宋体" w:hAnsi="宋体" w:cs="宋体" w:hint="eastAsia"/>
          <w:color w:val="000000" w:themeColor="text1"/>
          <w:szCs w:val="21"/>
        </w:rPr>
        <w:t xml:space="preserve">  </w:t>
      </w:r>
      <w:r w:rsidRPr="00817196">
        <w:rPr>
          <w:rFonts w:ascii="宋体" w:hAnsi="宋体" w:cs="宋体"/>
          <w:color w:val="000000" w:themeColor="text1"/>
          <w:szCs w:val="21"/>
        </w:rPr>
        <w:t xml:space="preserve"> </w:t>
      </w:r>
      <m:oMath>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sSub>
              <m:sSubPr>
                <m:ctrlPr>
                  <w:rPr>
                    <w:rFonts w:ascii="Cambria Math" w:eastAsiaTheme="minorEastAsia" w:hAnsi="Cambria Math" w:cstheme="minorBidi"/>
                    <w:i/>
                    <w:color w:val="000000" w:themeColor="text1"/>
                    <w:szCs w:val="22"/>
                  </w:rPr>
                </m:ctrlPr>
              </m:sSubPr>
              <m:e>
                <m:r>
                  <w:rPr>
                    <w:rFonts w:ascii="Cambria Math" w:hAnsi="Cambria Math"/>
                    <w:color w:val="000000" w:themeColor="text1"/>
                  </w:rPr>
                  <m:t>x</m:t>
                </m:r>
              </m:e>
              <m:sub>
                <m:r>
                  <w:rPr>
                    <w:rFonts w:ascii="Cambria Math" w:hAnsi="Cambria Math"/>
                    <w:color w:val="000000" w:themeColor="text1"/>
                  </w:rPr>
                  <m:t>1</m:t>
                </m:r>
              </m:sub>
            </m:sSub>
          </m:e>
        </m:d>
        <m:r>
          <w:rPr>
            <w:rFonts w:ascii="Cambria Math" w:hAnsi="Cambria Math"/>
            <w:color w:val="000000" w:themeColor="text1"/>
          </w:rPr>
          <m:t xml:space="preserve"> </m:t>
        </m:r>
      </m:oMath>
      <w:r w:rsidRPr="00817196">
        <w:rPr>
          <w:color w:val="000000" w:themeColor="text1"/>
          <w:szCs w:val="21"/>
        </w:rPr>
        <w:t>——</w:t>
      </w:r>
      <w:r w:rsidRPr="00817196">
        <w:rPr>
          <w:rFonts w:ascii="宋体" w:hAnsi="宋体" w:cs="宋体" w:hint="eastAsia"/>
          <w:color w:val="000000" w:themeColor="text1"/>
          <w:szCs w:val="21"/>
        </w:rPr>
        <w:t>被校智能功率变送器测量重复性引入的标准不确定度；</w:t>
      </w:r>
    </w:p>
    <w:p w14:paraId="4FB43448" w14:textId="77777777" w:rsidR="006A0312" w:rsidRPr="00817196" w:rsidRDefault="001535D9">
      <w:pPr>
        <w:spacing w:line="520" w:lineRule="exact"/>
        <w:rPr>
          <w:rFonts w:ascii="宋体" w:hAnsi="宋体" w:cs="宋体"/>
          <w:color w:val="000000" w:themeColor="text1"/>
          <w:szCs w:val="21"/>
        </w:rPr>
      </w:pPr>
      <w:r w:rsidRPr="00817196">
        <w:rPr>
          <w:rFonts w:ascii="宋体" w:hAnsi="宋体" w:cs="宋体"/>
          <w:color w:val="000000" w:themeColor="text1"/>
          <w:szCs w:val="21"/>
        </w:rPr>
        <w:t xml:space="preserve">         </w:t>
      </w:r>
      <w:r w:rsidRPr="00817196">
        <w:rPr>
          <w:rFonts w:ascii="宋体" w:hAnsi="宋体" w:cs="宋体" w:hint="eastAsia"/>
          <w:color w:val="000000" w:themeColor="text1"/>
          <w:szCs w:val="21"/>
        </w:rPr>
        <w:t xml:space="preserve"> </w:t>
      </w:r>
      <w:r w:rsidRPr="00817196">
        <w:rPr>
          <w:rFonts w:ascii="宋体" w:hAnsi="宋体" w:cs="宋体"/>
          <w:color w:val="000000" w:themeColor="text1"/>
          <w:szCs w:val="21"/>
        </w:rPr>
        <w:t xml:space="preserve"> </w:t>
      </w:r>
      <m:oMath>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sSub>
              <m:sSubPr>
                <m:ctrlPr>
                  <w:rPr>
                    <w:rFonts w:ascii="Cambria Math" w:eastAsiaTheme="minorEastAsia" w:hAnsi="Cambria Math" w:cstheme="minorBidi"/>
                    <w:i/>
                    <w:color w:val="000000" w:themeColor="text1"/>
                    <w:szCs w:val="22"/>
                  </w:rPr>
                </m:ctrlPr>
              </m:sSubPr>
              <m:e>
                <m:r>
                  <w:rPr>
                    <w:rFonts w:ascii="Cambria Math" w:hAnsi="Cambria Math"/>
                    <w:color w:val="000000" w:themeColor="text1"/>
                  </w:rPr>
                  <m:t>x</m:t>
                </m:r>
              </m:e>
              <m:sub>
                <m:r>
                  <w:rPr>
                    <w:rFonts w:ascii="Cambria Math" w:hAnsi="Cambria Math"/>
                    <w:color w:val="000000" w:themeColor="text1"/>
                  </w:rPr>
                  <m:t>2</m:t>
                </m:r>
              </m:sub>
            </m:sSub>
          </m:e>
        </m:d>
        <m:r>
          <w:rPr>
            <w:rFonts w:ascii="Cambria Math" w:hAnsi="Cambria Math"/>
            <w:color w:val="000000" w:themeColor="text1"/>
          </w:rPr>
          <m:t xml:space="preserve"> </m:t>
        </m:r>
      </m:oMath>
      <w:r w:rsidRPr="00817196">
        <w:rPr>
          <w:color w:val="000000" w:themeColor="text1"/>
          <w:szCs w:val="21"/>
        </w:rPr>
        <w:t>——</w:t>
      </w:r>
      <w:r w:rsidRPr="00817196">
        <w:rPr>
          <w:rFonts w:ascii="宋体" w:hAnsi="宋体" w:cs="宋体" w:hint="eastAsia"/>
          <w:color w:val="000000" w:themeColor="text1"/>
          <w:szCs w:val="21"/>
        </w:rPr>
        <w:t>被校智能功率变送器的分辨力引入的标准不确定度；</w:t>
      </w:r>
    </w:p>
    <w:p w14:paraId="4F468DEA" w14:textId="77777777" w:rsidR="006A0312" w:rsidRPr="00817196" w:rsidRDefault="001535D9">
      <w:pPr>
        <w:spacing w:line="520" w:lineRule="exact"/>
        <w:rPr>
          <w:rFonts w:ascii="宋体" w:hAnsi="宋体" w:cs="宋体"/>
          <w:color w:val="000000" w:themeColor="text1"/>
          <w:szCs w:val="21"/>
        </w:rPr>
      </w:pPr>
      <w:r w:rsidRPr="00817196">
        <w:rPr>
          <w:rFonts w:ascii="宋体" w:hAnsi="宋体" w:cs="宋体"/>
          <w:color w:val="000000" w:themeColor="text1"/>
          <w:szCs w:val="21"/>
        </w:rPr>
        <w:t xml:space="preserve">         </w:t>
      </w:r>
      <w:r w:rsidRPr="00817196">
        <w:rPr>
          <w:rFonts w:ascii="宋体" w:hAnsi="宋体" w:cs="宋体" w:hint="eastAsia"/>
          <w:color w:val="000000" w:themeColor="text1"/>
          <w:szCs w:val="21"/>
        </w:rPr>
        <w:t xml:space="preserve"> </w:t>
      </w:r>
      <w:r w:rsidRPr="00817196">
        <w:rPr>
          <w:rFonts w:ascii="宋体" w:hAnsi="宋体" w:cs="宋体"/>
          <w:color w:val="000000" w:themeColor="text1"/>
          <w:szCs w:val="21"/>
        </w:rPr>
        <w:t xml:space="preserve"> </w:t>
      </w:r>
      <m:oMath>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eastAsiaTheme="minorEastAsia" w:hAnsi="Cambria Math" w:cstheme="minorBidi"/>
                <w:color w:val="000000" w:themeColor="text1"/>
                <w:szCs w:val="22"/>
              </w:rPr>
              <m:t>N</m:t>
            </m:r>
          </m:e>
        </m:d>
        <m:r>
          <w:rPr>
            <w:rFonts w:ascii="Cambria Math" w:hAnsi="Cambria Math"/>
            <w:color w:val="000000" w:themeColor="text1"/>
          </w:rPr>
          <m:t xml:space="preserve"> </m:t>
        </m:r>
      </m:oMath>
      <w:r w:rsidRPr="00817196">
        <w:rPr>
          <w:color w:val="000000" w:themeColor="text1"/>
          <w:szCs w:val="21"/>
        </w:rPr>
        <w:t>——</w:t>
      </w:r>
      <w:r w:rsidRPr="00817196">
        <w:rPr>
          <w:rFonts w:ascii="宋体" w:hAnsi="宋体" w:cs="宋体" w:hint="eastAsia"/>
          <w:color w:val="000000" w:themeColor="text1"/>
          <w:szCs w:val="21"/>
        </w:rPr>
        <w:t>多功能标准源引入的标准不确定度。</w:t>
      </w:r>
    </w:p>
    <w:p w14:paraId="60BF2917" w14:textId="77777777" w:rsidR="006A0312" w:rsidRPr="00817196" w:rsidRDefault="001535D9">
      <w:pPr>
        <w:rPr>
          <w:rFonts w:ascii="宋体" w:hAnsi="宋体"/>
          <w:color w:val="000000" w:themeColor="text1"/>
          <w:szCs w:val="21"/>
        </w:rPr>
      </w:pPr>
      <w:r w:rsidRPr="00817196">
        <w:rPr>
          <w:rFonts w:ascii="宋体" w:hAnsi="宋体" w:hint="eastAsia"/>
          <w:color w:val="000000" w:themeColor="text1"/>
          <w:szCs w:val="21"/>
        </w:rPr>
        <w:t>由于</w:t>
      </w:r>
      <w:r w:rsidRPr="00817196">
        <w:rPr>
          <w:rFonts w:ascii="宋体" w:hAnsi="宋体"/>
          <w:color w:val="000000" w:themeColor="text1"/>
          <w:szCs w:val="21"/>
        </w:rPr>
        <w:t>Y</w:t>
      </w:r>
      <w:r w:rsidRPr="00817196">
        <w:rPr>
          <w:rFonts w:ascii="宋体" w:hAnsi="宋体"/>
          <w:color w:val="000000" w:themeColor="text1"/>
          <w:szCs w:val="21"/>
        </w:rPr>
        <w:t>输入量相互独立不相关，所以</w:t>
      </w:r>
      <w:r w:rsidRPr="00817196">
        <w:rPr>
          <w:rFonts w:ascii="宋体" w:hAnsi="宋体"/>
          <w:color w:val="000000" w:themeColor="text1"/>
          <w:szCs w:val="21"/>
        </w:rPr>
        <w:t xml:space="preserve">    </w:t>
      </w:r>
    </w:p>
    <w:p w14:paraId="20984474" w14:textId="77777777" w:rsidR="006A0312" w:rsidRPr="00817196" w:rsidRDefault="001535D9">
      <w:pPr>
        <w:rPr>
          <w:rFonts w:ascii="宋体" w:hAnsi="宋体"/>
          <w:color w:val="000000" w:themeColor="text1"/>
          <w:szCs w:val="21"/>
        </w:rPr>
      </w:pPr>
      <w:r w:rsidRPr="00817196">
        <w:rPr>
          <w:rFonts w:ascii="宋体" w:hAnsi="宋体" w:hint="eastAsia"/>
          <w:color w:val="000000" w:themeColor="text1"/>
          <w:szCs w:val="21"/>
        </w:rPr>
        <w:t>灵敏系数</w:t>
      </w:r>
      <w:r w:rsidRPr="00817196">
        <w:rPr>
          <w:rFonts w:ascii="宋体" w:hAnsi="宋体"/>
          <w:color w:val="000000" w:themeColor="text1"/>
          <w:szCs w:val="21"/>
        </w:rPr>
        <w:t>：</w:t>
      </w:r>
      <w:r w:rsidRPr="00817196">
        <w:rPr>
          <w:rFonts w:ascii="宋体" w:hAnsi="宋体"/>
          <w:color w:val="000000" w:themeColor="text1"/>
          <w:szCs w:val="21"/>
        </w:rPr>
        <w:t xml:space="preserve">   </w:t>
      </w:r>
    </w:p>
    <w:p w14:paraId="0C86DB9A" w14:textId="77777777" w:rsidR="006A0312" w:rsidRPr="00817196" w:rsidRDefault="001535D9">
      <w:pPr>
        <w:rPr>
          <w:rFonts w:ascii="宋体" w:hAnsi="宋体"/>
          <w:color w:val="000000" w:themeColor="text1"/>
          <w:szCs w:val="21"/>
        </w:rPr>
      </w:pPr>
      <w:r w:rsidRPr="00817196">
        <w:rPr>
          <w:rFonts w:ascii="宋体" w:hAnsi="宋体"/>
          <w:color w:val="000000" w:themeColor="text1"/>
          <w:szCs w:val="21"/>
        </w:rPr>
        <w:t xml:space="preserve">               </w:t>
      </w:r>
      <w:r w:rsidRPr="00817196">
        <w:rPr>
          <w:rFonts w:ascii="宋体" w:hAnsi="宋体"/>
          <w:color w:val="000000" w:themeColor="text1"/>
          <w:position w:val="-24"/>
          <w:szCs w:val="21"/>
        </w:rPr>
        <w:object w:dxaOrig="720" w:dyaOrig="530" w14:anchorId="0DF541C3">
          <v:shape id="_x0000_i1029" type="#_x0000_t75" style="width:36pt;height:26.5pt" o:ole="">
            <v:fill color2="fill darken(118)" method="linear sigma" focus="100%" type="gradient"/>
            <v:imagedata r:id="rId31" o:title=""/>
          </v:shape>
          <o:OLEObject Type="Embed" ProgID="Equation.3" ShapeID="_x0000_i1029" DrawAspect="Content" ObjectID="_1728116526" r:id="rId32"/>
        </w:object>
      </w:r>
      <w:r w:rsidRPr="00817196">
        <w:rPr>
          <w:rFonts w:ascii="宋体" w:hAnsi="宋体"/>
          <w:color w:val="000000" w:themeColor="text1"/>
          <w:szCs w:val="21"/>
        </w:rPr>
        <w:t xml:space="preserve">         </w:t>
      </w:r>
      <w:r w:rsidRPr="00817196">
        <w:rPr>
          <w:rFonts w:ascii="宋体" w:hAnsi="宋体"/>
          <w:color w:val="000000" w:themeColor="text1"/>
          <w:position w:val="-24"/>
          <w:szCs w:val="21"/>
        </w:rPr>
        <w:object w:dxaOrig="910" w:dyaOrig="490" w14:anchorId="14E89E73">
          <v:shape id="_x0000_i1030" type="#_x0000_t75" style="width:45.5pt;height:24.5pt" o:ole="">
            <v:imagedata r:id="rId33" o:title=""/>
          </v:shape>
          <o:OLEObject Type="Embed" ProgID="Equation.3" ShapeID="_x0000_i1030" DrawAspect="Content" ObjectID="_1728116527" r:id="rId34"/>
        </w:object>
      </w:r>
    </w:p>
    <w:p w14:paraId="2CA36509" w14:textId="77777777" w:rsidR="006A0312" w:rsidRPr="00817196" w:rsidRDefault="001535D9">
      <w:pPr>
        <w:spacing w:beforeLines="50" w:before="156" w:afterLines="50" w:after="156"/>
        <w:rPr>
          <w:rFonts w:ascii="黑体" w:eastAsia="黑体" w:hAnsi="黑体" w:cs="宋体"/>
          <w:color w:val="000000" w:themeColor="text1"/>
          <w:szCs w:val="21"/>
        </w:rPr>
      </w:pPr>
      <w:r w:rsidRPr="00817196">
        <w:rPr>
          <w:rFonts w:ascii="黑体" w:eastAsia="黑体" w:hAnsi="黑体" w:cs="宋体"/>
          <w:color w:val="000000" w:themeColor="text1"/>
          <w:szCs w:val="21"/>
        </w:rPr>
        <w:t>D.3.</w:t>
      </w:r>
      <w:r w:rsidRPr="00817196">
        <w:rPr>
          <w:rFonts w:ascii="黑体" w:eastAsia="黑体" w:hAnsi="黑体" w:cs="宋体" w:hint="eastAsia"/>
          <w:color w:val="000000" w:themeColor="text1"/>
          <w:szCs w:val="21"/>
        </w:rPr>
        <w:t>标准不确定度评定</w:t>
      </w:r>
    </w:p>
    <w:p w14:paraId="1367C5B1" w14:textId="77777777" w:rsidR="006A0312" w:rsidRPr="00817196" w:rsidRDefault="001535D9">
      <w:pPr>
        <w:shd w:val="clear" w:color="auto" w:fill="FFFFFF"/>
        <w:spacing w:beforeLines="50" w:before="156" w:afterLines="50" w:after="156"/>
        <w:rPr>
          <w:rFonts w:asciiTheme="minorEastAsia" w:eastAsiaTheme="minorEastAsia" w:hAnsiTheme="minorEastAsia"/>
          <w:b/>
          <w:bCs/>
          <w:color w:val="000000" w:themeColor="text1"/>
          <w:szCs w:val="21"/>
        </w:rPr>
      </w:pPr>
      <w:r w:rsidRPr="00817196">
        <w:rPr>
          <w:rFonts w:ascii="黑体" w:eastAsia="黑体" w:hAnsi="黑体" w:cs="宋体"/>
          <w:color w:val="000000" w:themeColor="text1"/>
          <w:szCs w:val="21"/>
        </w:rPr>
        <w:lastRenderedPageBreak/>
        <w:t>D.3.1</w:t>
      </w:r>
      <w:r w:rsidRPr="00817196">
        <w:rPr>
          <w:rFonts w:ascii="黑体" w:eastAsia="黑体" w:hAnsi="黑体" w:cs="宋体" w:hint="eastAsia"/>
          <w:color w:val="000000" w:themeColor="text1"/>
          <w:szCs w:val="21"/>
        </w:rPr>
        <w:t>被校智能功率变送器测量重复性引入的标准不确定度</w:t>
      </w:r>
      <w:r w:rsidRPr="00817196">
        <w:rPr>
          <w:rFonts w:asciiTheme="minorEastAsia" w:eastAsiaTheme="minorEastAsia" w:hAnsiTheme="minorEastAsia"/>
          <w:i/>
          <w:color w:val="000000" w:themeColor="text1"/>
          <w:szCs w:val="21"/>
        </w:rPr>
        <w:t xml:space="preserve">u </w:t>
      </w:r>
      <w:r w:rsidRPr="00817196">
        <w:rPr>
          <w:rFonts w:asciiTheme="minorEastAsia" w:eastAsiaTheme="minorEastAsia" w:hAnsiTheme="minorEastAsia"/>
          <w:color w:val="000000" w:themeColor="text1"/>
          <w:szCs w:val="21"/>
        </w:rPr>
        <w:t>(</w:t>
      </w:r>
      <w:r w:rsidRPr="00817196">
        <w:rPr>
          <w:rFonts w:asciiTheme="minorEastAsia" w:eastAsiaTheme="minorEastAsia" w:hAnsiTheme="minorEastAsia"/>
          <w:i/>
          <w:color w:val="000000" w:themeColor="text1"/>
          <w:szCs w:val="21"/>
        </w:rPr>
        <w:t>x</w:t>
      </w:r>
      <w:r w:rsidRPr="00817196">
        <w:rPr>
          <w:rFonts w:asciiTheme="minorEastAsia" w:eastAsiaTheme="minorEastAsia" w:hAnsiTheme="minorEastAsia"/>
          <w:i/>
          <w:color w:val="000000" w:themeColor="text1"/>
          <w:szCs w:val="21"/>
          <w:vertAlign w:val="subscript"/>
        </w:rPr>
        <w:t>1</w:t>
      </w:r>
      <w:r w:rsidRPr="00817196">
        <w:rPr>
          <w:rFonts w:asciiTheme="minorEastAsia" w:eastAsiaTheme="minorEastAsia" w:hAnsiTheme="minorEastAsia"/>
          <w:i/>
          <w:color w:val="000000" w:themeColor="text1"/>
          <w:szCs w:val="21"/>
        </w:rPr>
        <w:t>)</w:t>
      </w:r>
    </w:p>
    <w:p w14:paraId="0F17CC5A" w14:textId="77777777" w:rsidR="006A0312" w:rsidRPr="00817196" w:rsidRDefault="001535D9">
      <w:pPr>
        <w:ind w:firstLineChars="200" w:firstLine="420"/>
        <w:rPr>
          <w:rFonts w:asciiTheme="minorEastAsia" w:eastAsiaTheme="minorEastAsia" w:hAnsiTheme="minorEastAsia"/>
          <w:color w:val="000000" w:themeColor="text1"/>
          <w:szCs w:val="21"/>
        </w:rPr>
      </w:pPr>
      <w:r w:rsidRPr="00817196">
        <w:rPr>
          <w:rFonts w:asciiTheme="minorEastAsia" w:eastAsiaTheme="minorEastAsia" w:hAnsiTheme="minorEastAsia"/>
          <w:bCs/>
          <w:color w:val="000000" w:themeColor="text1"/>
          <w:szCs w:val="21"/>
        </w:rPr>
        <w:t xml:space="preserve">  </w:t>
      </w:r>
      <w:r w:rsidRPr="00817196">
        <w:rPr>
          <w:rFonts w:asciiTheme="minorEastAsia" w:eastAsiaTheme="minorEastAsia" w:hAnsiTheme="minorEastAsia"/>
          <w:bCs/>
          <w:color w:val="000000" w:themeColor="text1"/>
          <w:szCs w:val="21"/>
        </w:rPr>
        <w:t>多功能标准源输出交流电压</w:t>
      </w:r>
      <w:r w:rsidRPr="00817196">
        <w:rPr>
          <w:rFonts w:asciiTheme="minorEastAsia" w:eastAsiaTheme="minorEastAsia" w:hAnsiTheme="minorEastAsia"/>
          <w:bCs/>
          <w:color w:val="000000" w:themeColor="text1"/>
          <w:szCs w:val="21"/>
        </w:rPr>
        <w:t>57</w:t>
      </w:r>
      <w:r w:rsidRPr="00817196">
        <w:rPr>
          <w:rFonts w:asciiTheme="minorEastAsia" w:eastAsiaTheme="minorEastAsia" w:hAnsiTheme="minorEastAsia" w:hint="eastAsia"/>
          <w:bCs/>
          <w:color w:val="000000" w:themeColor="text1"/>
          <w:szCs w:val="21"/>
        </w:rPr>
        <w:t>.</w:t>
      </w:r>
      <w:r w:rsidRPr="00817196">
        <w:rPr>
          <w:rFonts w:asciiTheme="minorEastAsia" w:eastAsiaTheme="minorEastAsia" w:hAnsiTheme="minorEastAsia"/>
          <w:bCs/>
          <w:color w:val="000000" w:themeColor="text1"/>
          <w:szCs w:val="21"/>
        </w:rPr>
        <w:t xml:space="preserve">1V, </w:t>
      </w:r>
      <w:r w:rsidRPr="00817196">
        <w:rPr>
          <w:rFonts w:ascii="宋体" w:hAnsi="宋体" w:cs="宋体" w:hint="eastAsia"/>
          <w:color w:val="000000" w:themeColor="text1"/>
          <w:szCs w:val="21"/>
        </w:rPr>
        <w:t>1A</w:t>
      </w:r>
      <w:r w:rsidRPr="00817196">
        <w:rPr>
          <w:rFonts w:asciiTheme="minorEastAsia" w:eastAsiaTheme="minorEastAsia" w:hAnsiTheme="minorEastAsia"/>
          <w:bCs/>
          <w:color w:val="000000" w:themeColor="text1"/>
          <w:szCs w:val="21"/>
        </w:rPr>
        <w:t xml:space="preserve"> </w:t>
      </w:r>
      <w:r w:rsidRPr="00817196">
        <w:rPr>
          <w:rFonts w:asciiTheme="minorEastAsia" w:eastAsiaTheme="minorEastAsia" w:hAnsiTheme="minorEastAsia"/>
          <w:bCs/>
          <w:color w:val="000000" w:themeColor="text1"/>
          <w:szCs w:val="21"/>
        </w:rPr>
        <w:t>选择被</w:t>
      </w:r>
      <w:r w:rsidRPr="00817196">
        <w:rPr>
          <w:rFonts w:asciiTheme="minorEastAsia" w:eastAsiaTheme="minorEastAsia" w:hAnsiTheme="minorEastAsia" w:hint="eastAsia"/>
          <w:bCs/>
          <w:color w:val="000000" w:themeColor="text1"/>
          <w:szCs w:val="21"/>
        </w:rPr>
        <w:t>校智能功率变送器</w:t>
      </w:r>
      <w:r w:rsidRPr="00817196">
        <w:rPr>
          <w:rFonts w:asciiTheme="minorEastAsia" w:eastAsiaTheme="minorEastAsia" w:hAnsiTheme="minorEastAsia" w:hint="eastAsia"/>
          <w:bCs/>
          <w:color w:val="000000" w:themeColor="text1"/>
          <w:szCs w:val="21"/>
        </w:rPr>
        <w:t>100V</w:t>
      </w:r>
      <w:r w:rsidRPr="00817196">
        <w:rPr>
          <w:rFonts w:asciiTheme="minorEastAsia" w:eastAsiaTheme="minorEastAsia" w:hAnsiTheme="minorEastAsia" w:hint="eastAsia"/>
          <w:bCs/>
          <w:color w:val="000000" w:themeColor="text1"/>
          <w:szCs w:val="21"/>
        </w:rPr>
        <w:t>电压的量程，在相同环境条件下，</w:t>
      </w:r>
      <w:r w:rsidRPr="00817196">
        <w:rPr>
          <w:rFonts w:asciiTheme="minorEastAsia" w:eastAsiaTheme="minorEastAsia" w:hAnsiTheme="minorEastAsia" w:hint="eastAsia"/>
          <w:color w:val="000000" w:themeColor="text1"/>
          <w:szCs w:val="21"/>
        </w:rPr>
        <w:t>重复测量</w:t>
      </w:r>
      <w:r w:rsidRPr="00817196">
        <w:rPr>
          <w:rFonts w:asciiTheme="minorEastAsia" w:eastAsiaTheme="minorEastAsia" w:hAnsiTheme="minorEastAsia"/>
          <w:color w:val="000000" w:themeColor="text1"/>
          <w:szCs w:val="21"/>
        </w:rPr>
        <w:t>10</w:t>
      </w:r>
      <w:r w:rsidRPr="00817196">
        <w:rPr>
          <w:rFonts w:asciiTheme="minorEastAsia" w:eastAsiaTheme="minorEastAsia" w:hAnsiTheme="minorEastAsia"/>
          <w:color w:val="000000" w:themeColor="text1"/>
          <w:szCs w:val="21"/>
        </w:rPr>
        <w:t>次，</w:t>
      </w:r>
      <w:r w:rsidRPr="00817196">
        <w:rPr>
          <w:rFonts w:asciiTheme="minorEastAsia" w:eastAsiaTheme="minorEastAsia" w:hAnsiTheme="minorEastAsia" w:hint="eastAsia"/>
          <w:color w:val="000000" w:themeColor="text1"/>
          <w:szCs w:val="21"/>
        </w:rPr>
        <w:t>获得数据如表</w:t>
      </w:r>
      <w:r w:rsidRPr="00817196">
        <w:rPr>
          <w:rFonts w:asciiTheme="minorEastAsia" w:eastAsiaTheme="minorEastAsia" w:hAnsiTheme="minorEastAsia" w:hint="eastAsia"/>
          <w:color w:val="000000" w:themeColor="text1"/>
          <w:szCs w:val="21"/>
        </w:rPr>
        <w:t>D.1</w:t>
      </w:r>
      <w:r w:rsidRPr="00817196">
        <w:rPr>
          <w:rFonts w:asciiTheme="minorEastAsia" w:eastAsiaTheme="minorEastAsia" w:hAnsiTheme="minorEastAsia" w:hint="eastAsia"/>
          <w:color w:val="000000" w:themeColor="text1"/>
          <w:szCs w:val="21"/>
        </w:rPr>
        <w:t>所示。</w:t>
      </w:r>
    </w:p>
    <w:p w14:paraId="1F076340" w14:textId="77777777" w:rsidR="006A0312" w:rsidRPr="00817196" w:rsidRDefault="001535D9">
      <w:pPr>
        <w:ind w:firstLineChars="200" w:firstLine="420"/>
        <w:jc w:val="center"/>
        <w:rPr>
          <w:rFonts w:asciiTheme="minorEastAsia" w:eastAsiaTheme="minorEastAsia" w:hAnsiTheme="minorEastAsia"/>
          <w:color w:val="000000" w:themeColor="text1"/>
          <w:szCs w:val="21"/>
        </w:rPr>
      </w:pPr>
      <w:r w:rsidRPr="00817196">
        <w:rPr>
          <w:rFonts w:ascii="黑体" w:eastAsia="黑体" w:hAnsi="黑体" w:hint="eastAsia"/>
          <w:color w:val="000000" w:themeColor="text1"/>
          <w:szCs w:val="21"/>
        </w:rPr>
        <w:t>表</w:t>
      </w:r>
      <w:r w:rsidRPr="00817196">
        <w:rPr>
          <w:rFonts w:ascii="黑体" w:eastAsia="黑体" w:hAnsi="黑体" w:hint="eastAsia"/>
          <w:color w:val="000000" w:themeColor="text1"/>
          <w:szCs w:val="21"/>
        </w:rPr>
        <w:t>D</w:t>
      </w:r>
      <w:r w:rsidRPr="00817196">
        <w:rPr>
          <w:rFonts w:ascii="黑体" w:eastAsia="黑体" w:hAnsi="黑体"/>
          <w:color w:val="000000" w:themeColor="text1"/>
          <w:szCs w:val="21"/>
        </w:rPr>
        <w:t>.</w:t>
      </w:r>
      <w:r w:rsidRPr="00817196">
        <w:rPr>
          <w:rFonts w:ascii="黑体" w:eastAsia="黑体" w:hAnsi="黑体" w:hint="eastAsia"/>
          <w:color w:val="000000" w:themeColor="text1"/>
          <w:szCs w:val="21"/>
        </w:rPr>
        <w:t>1</w:t>
      </w:r>
      <w:r w:rsidRPr="00817196">
        <w:rPr>
          <w:color w:val="000000" w:themeColor="text1"/>
          <w:szCs w:val="21"/>
        </w:rPr>
        <w:t> </w:t>
      </w:r>
      <w:r w:rsidRPr="00817196">
        <w:rPr>
          <w:rFonts w:ascii="黑体" w:eastAsia="黑体" w:hAnsi="黑体" w:hint="eastAsia"/>
          <w:color w:val="000000" w:themeColor="text1"/>
          <w:szCs w:val="21"/>
        </w:rPr>
        <w:t>重复性测量数据</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2100"/>
        <w:gridCol w:w="2099"/>
      </w:tblGrid>
      <w:tr w:rsidR="00817196" w:rsidRPr="00817196" w14:paraId="19F53038" w14:textId="77777777">
        <w:trPr>
          <w:jc w:val="center"/>
        </w:trPr>
        <w:tc>
          <w:tcPr>
            <w:tcW w:w="2099" w:type="dxa"/>
          </w:tcPr>
          <w:p w14:paraId="79775DD2" w14:textId="77777777" w:rsidR="006A0312" w:rsidRPr="00817196" w:rsidRDefault="001535D9">
            <w:pPr>
              <w:pStyle w:val="20"/>
              <w:spacing w:line="240"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s="宋体" w:hint="eastAsia"/>
                <w:color w:val="000000" w:themeColor="text1"/>
                <w:sz w:val="18"/>
                <w:szCs w:val="18"/>
              </w:rPr>
              <w:t>第</w:t>
            </w:r>
            <w:r w:rsidRPr="00817196">
              <w:rPr>
                <w:rFonts w:asciiTheme="minorEastAsia" w:eastAsiaTheme="minorEastAsia" w:hAnsiTheme="minorEastAsia"/>
                <w:color w:val="000000" w:themeColor="text1"/>
                <w:sz w:val="18"/>
                <w:szCs w:val="18"/>
              </w:rPr>
              <w:t>i</w:t>
            </w:r>
            <w:r w:rsidRPr="00817196">
              <w:rPr>
                <w:rFonts w:asciiTheme="minorEastAsia" w:eastAsiaTheme="minorEastAsia" w:hAnsiTheme="minorEastAsia" w:cs="宋体" w:hint="eastAsia"/>
                <w:color w:val="000000" w:themeColor="text1"/>
                <w:sz w:val="18"/>
                <w:szCs w:val="18"/>
              </w:rPr>
              <w:t>次</w:t>
            </w:r>
          </w:p>
        </w:tc>
        <w:tc>
          <w:tcPr>
            <w:tcW w:w="2100" w:type="dxa"/>
          </w:tcPr>
          <w:p w14:paraId="73573DBE" w14:textId="77777777" w:rsidR="006A0312" w:rsidRPr="00817196" w:rsidRDefault="001535D9">
            <w:pPr>
              <w:pStyle w:val="20"/>
              <w:spacing w:line="240"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s="宋体" w:hint="eastAsia"/>
                <w:color w:val="000000" w:themeColor="text1"/>
                <w:sz w:val="18"/>
                <w:szCs w:val="18"/>
              </w:rPr>
              <w:t>被校表指示值（</w:t>
            </w:r>
            <w:r w:rsidRPr="00817196">
              <w:rPr>
                <w:rFonts w:asciiTheme="minorEastAsia" w:eastAsiaTheme="minorEastAsia" w:hAnsiTheme="minorEastAsia" w:hint="eastAsia"/>
                <w:color w:val="000000" w:themeColor="text1"/>
                <w:sz w:val="18"/>
                <w:szCs w:val="18"/>
              </w:rPr>
              <w:t>W</w:t>
            </w:r>
            <w:r w:rsidRPr="00817196">
              <w:rPr>
                <w:rFonts w:asciiTheme="minorEastAsia" w:eastAsiaTheme="minorEastAsia" w:hAnsiTheme="minorEastAsia" w:cs="宋体" w:hint="eastAsia"/>
                <w:color w:val="000000" w:themeColor="text1"/>
                <w:sz w:val="18"/>
                <w:szCs w:val="18"/>
              </w:rPr>
              <w:t>）</w:t>
            </w:r>
          </w:p>
        </w:tc>
        <w:tc>
          <w:tcPr>
            <w:tcW w:w="2099" w:type="dxa"/>
          </w:tcPr>
          <w:p w14:paraId="74E896FC" w14:textId="77777777" w:rsidR="006A0312" w:rsidRPr="00817196" w:rsidRDefault="001535D9">
            <w:pPr>
              <w:pStyle w:val="20"/>
              <w:spacing w:line="240"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s="宋体" w:hint="eastAsia"/>
                <w:color w:val="000000" w:themeColor="text1"/>
                <w:sz w:val="18"/>
                <w:szCs w:val="18"/>
              </w:rPr>
              <w:t>标准源指示值（</w:t>
            </w:r>
            <w:r w:rsidRPr="00817196">
              <w:rPr>
                <w:rFonts w:asciiTheme="minorEastAsia" w:eastAsiaTheme="minorEastAsia" w:hAnsiTheme="minorEastAsia" w:hint="eastAsia"/>
                <w:color w:val="000000" w:themeColor="text1"/>
                <w:sz w:val="18"/>
                <w:szCs w:val="18"/>
              </w:rPr>
              <w:t>W</w:t>
            </w:r>
            <w:r w:rsidRPr="00817196">
              <w:rPr>
                <w:rFonts w:asciiTheme="minorEastAsia" w:eastAsiaTheme="minorEastAsia" w:hAnsiTheme="minorEastAsia" w:cs="宋体" w:hint="eastAsia"/>
                <w:color w:val="000000" w:themeColor="text1"/>
                <w:sz w:val="18"/>
                <w:szCs w:val="18"/>
              </w:rPr>
              <w:t>）</w:t>
            </w:r>
          </w:p>
        </w:tc>
      </w:tr>
      <w:tr w:rsidR="00817196" w:rsidRPr="00817196" w14:paraId="0B4AB04F" w14:textId="77777777">
        <w:trPr>
          <w:jc w:val="center"/>
        </w:trPr>
        <w:tc>
          <w:tcPr>
            <w:tcW w:w="2099" w:type="dxa"/>
          </w:tcPr>
          <w:p w14:paraId="6E4792C2"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w:t>
            </w:r>
          </w:p>
        </w:tc>
        <w:tc>
          <w:tcPr>
            <w:tcW w:w="2100" w:type="dxa"/>
          </w:tcPr>
          <w:p w14:paraId="4AD60214"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173.131</w:t>
            </w:r>
          </w:p>
        </w:tc>
        <w:tc>
          <w:tcPr>
            <w:tcW w:w="2099" w:type="dxa"/>
          </w:tcPr>
          <w:p w14:paraId="0F1A9ECC"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r w:rsidR="00817196" w:rsidRPr="00817196" w14:paraId="52A8BE68" w14:textId="77777777">
        <w:trPr>
          <w:jc w:val="center"/>
        </w:trPr>
        <w:tc>
          <w:tcPr>
            <w:tcW w:w="2099" w:type="dxa"/>
          </w:tcPr>
          <w:p w14:paraId="4B5A8304"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2</w:t>
            </w:r>
          </w:p>
        </w:tc>
        <w:tc>
          <w:tcPr>
            <w:tcW w:w="2100" w:type="dxa"/>
          </w:tcPr>
          <w:p w14:paraId="6A6112C2"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173.155</w:t>
            </w:r>
          </w:p>
        </w:tc>
        <w:tc>
          <w:tcPr>
            <w:tcW w:w="2099" w:type="dxa"/>
          </w:tcPr>
          <w:p w14:paraId="2919824E"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r w:rsidR="00817196" w:rsidRPr="00817196" w14:paraId="58C9CB06" w14:textId="77777777">
        <w:trPr>
          <w:jc w:val="center"/>
        </w:trPr>
        <w:tc>
          <w:tcPr>
            <w:tcW w:w="2099" w:type="dxa"/>
          </w:tcPr>
          <w:p w14:paraId="2E9D6DFB"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3</w:t>
            </w:r>
          </w:p>
        </w:tc>
        <w:tc>
          <w:tcPr>
            <w:tcW w:w="2100" w:type="dxa"/>
          </w:tcPr>
          <w:p w14:paraId="6890F39F"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173.187</w:t>
            </w:r>
          </w:p>
        </w:tc>
        <w:tc>
          <w:tcPr>
            <w:tcW w:w="2099" w:type="dxa"/>
          </w:tcPr>
          <w:p w14:paraId="1BDF18DE"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173.101</w:t>
            </w:r>
          </w:p>
        </w:tc>
      </w:tr>
      <w:tr w:rsidR="00817196" w:rsidRPr="00817196" w14:paraId="2267FE4B" w14:textId="77777777">
        <w:trPr>
          <w:jc w:val="center"/>
        </w:trPr>
        <w:tc>
          <w:tcPr>
            <w:tcW w:w="2099" w:type="dxa"/>
          </w:tcPr>
          <w:p w14:paraId="507E7EDE"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4</w:t>
            </w:r>
          </w:p>
        </w:tc>
        <w:tc>
          <w:tcPr>
            <w:tcW w:w="2100" w:type="dxa"/>
          </w:tcPr>
          <w:p w14:paraId="1FD5F4C0"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173.165</w:t>
            </w:r>
          </w:p>
        </w:tc>
        <w:tc>
          <w:tcPr>
            <w:tcW w:w="2099" w:type="dxa"/>
          </w:tcPr>
          <w:p w14:paraId="6E1B2504"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r w:rsidR="00817196" w:rsidRPr="00817196" w14:paraId="3D7C6A60" w14:textId="77777777">
        <w:trPr>
          <w:jc w:val="center"/>
        </w:trPr>
        <w:tc>
          <w:tcPr>
            <w:tcW w:w="2099" w:type="dxa"/>
          </w:tcPr>
          <w:p w14:paraId="0A935632"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5</w:t>
            </w:r>
          </w:p>
        </w:tc>
        <w:tc>
          <w:tcPr>
            <w:tcW w:w="2100" w:type="dxa"/>
          </w:tcPr>
          <w:p w14:paraId="515E7290"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173.146</w:t>
            </w:r>
          </w:p>
        </w:tc>
        <w:tc>
          <w:tcPr>
            <w:tcW w:w="2099" w:type="dxa"/>
          </w:tcPr>
          <w:p w14:paraId="2F5DD335"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r w:rsidR="00817196" w:rsidRPr="00817196" w14:paraId="491E7549" w14:textId="77777777">
        <w:trPr>
          <w:jc w:val="center"/>
        </w:trPr>
        <w:tc>
          <w:tcPr>
            <w:tcW w:w="2099" w:type="dxa"/>
          </w:tcPr>
          <w:p w14:paraId="6909C1B5"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6</w:t>
            </w:r>
          </w:p>
        </w:tc>
        <w:tc>
          <w:tcPr>
            <w:tcW w:w="2100" w:type="dxa"/>
          </w:tcPr>
          <w:p w14:paraId="36593EFB"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173.185</w:t>
            </w:r>
          </w:p>
        </w:tc>
        <w:tc>
          <w:tcPr>
            <w:tcW w:w="2099" w:type="dxa"/>
          </w:tcPr>
          <w:p w14:paraId="18D1F130"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173.101</w:t>
            </w:r>
          </w:p>
        </w:tc>
      </w:tr>
      <w:tr w:rsidR="00817196" w:rsidRPr="00817196" w14:paraId="5E8A5057" w14:textId="77777777">
        <w:trPr>
          <w:jc w:val="center"/>
        </w:trPr>
        <w:tc>
          <w:tcPr>
            <w:tcW w:w="2099" w:type="dxa"/>
          </w:tcPr>
          <w:p w14:paraId="308649DC"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7</w:t>
            </w:r>
          </w:p>
        </w:tc>
        <w:tc>
          <w:tcPr>
            <w:tcW w:w="2100" w:type="dxa"/>
          </w:tcPr>
          <w:p w14:paraId="2ACC5CAF"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173.173</w:t>
            </w:r>
          </w:p>
        </w:tc>
        <w:tc>
          <w:tcPr>
            <w:tcW w:w="2099" w:type="dxa"/>
          </w:tcPr>
          <w:p w14:paraId="7D0C5E4B"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r w:rsidR="00817196" w:rsidRPr="00817196" w14:paraId="5301FD3B" w14:textId="77777777">
        <w:trPr>
          <w:jc w:val="center"/>
        </w:trPr>
        <w:tc>
          <w:tcPr>
            <w:tcW w:w="2099" w:type="dxa"/>
          </w:tcPr>
          <w:p w14:paraId="7B39056D"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8</w:t>
            </w:r>
          </w:p>
        </w:tc>
        <w:tc>
          <w:tcPr>
            <w:tcW w:w="2100" w:type="dxa"/>
          </w:tcPr>
          <w:p w14:paraId="55920F0C"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173.188</w:t>
            </w:r>
          </w:p>
        </w:tc>
        <w:tc>
          <w:tcPr>
            <w:tcW w:w="2099" w:type="dxa"/>
          </w:tcPr>
          <w:p w14:paraId="5F58214A"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173.101</w:t>
            </w:r>
          </w:p>
        </w:tc>
      </w:tr>
      <w:tr w:rsidR="00817196" w:rsidRPr="00817196" w14:paraId="733AF71D" w14:textId="77777777">
        <w:trPr>
          <w:jc w:val="center"/>
        </w:trPr>
        <w:tc>
          <w:tcPr>
            <w:tcW w:w="2099" w:type="dxa"/>
          </w:tcPr>
          <w:p w14:paraId="0E5CA91D"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9</w:t>
            </w:r>
          </w:p>
        </w:tc>
        <w:tc>
          <w:tcPr>
            <w:tcW w:w="2100" w:type="dxa"/>
          </w:tcPr>
          <w:p w14:paraId="13D0677F"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173.183</w:t>
            </w:r>
          </w:p>
        </w:tc>
        <w:tc>
          <w:tcPr>
            <w:tcW w:w="2099" w:type="dxa"/>
          </w:tcPr>
          <w:p w14:paraId="3D1F4230"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r w:rsidR="006A0312" w:rsidRPr="00817196" w14:paraId="708A97CF" w14:textId="77777777">
        <w:trPr>
          <w:jc w:val="center"/>
        </w:trPr>
        <w:tc>
          <w:tcPr>
            <w:tcW w:w="2099" w:type="dxa"/>
          </w:tcPr>
          <w:p w14:paraId="3826FEE9"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10</w:t>
            </w:r>
          </w:p>
        </w:tc>
        <w:tc>
          <w:tcPr>
            <w:tcW w:w="2100" w:type="dxa"/>
          </w:tcPr>
          <w:p w14:paraId="4B0DEF5C"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173.176</w:t>
            </w:r>
          </w:p>
        </w:tc>
        <w:tc>
          <w:tcPr>
            <w:tcW w:w="2099" w:type="dxa"/>
          </w:tcPr>
          <w:p w14:paraId="70A47788" w14:textId="77777777" w:rsidR="006A0312" w:rsidRPr="00817196" w:rsidRDefault="001535D9">
            <w:pPr>
              <w:jc w:val="center"/>
              <w:rPr>
                <w:rFonts w:hAnsi="宋体"/>
                <w:color w:val="000000" w:themeColor="text1"/>
                <w:sz w:val="18"/>
                <w:szCs w:val="18"/>
              </w:rPr>
            </w:pPr>
            <w:r w:rsidRPr="00817196">
              <w:rPr>
                <w:rFonts w:hAnsi="宋体"/>
                <w:color w:val="000000" w:themeColor="text1"/>
                <w:sz w:val="18"/>
                <w:szCs w:val="18"/>
              </w:rPr>
              <w:t>173.100</w:t>
            </w:r>
          </w:p>
        </w:tc>
      </w:tr>
    </w:tbl>
    <w:p w14:paraId="0FEEE6B3" w14:textId="77777777" w:rsidR="006A0312" w:rsidRPr="00817196" w:rsidRDefault="006A0312">
      <w:pPr>
        <w:ind w:firstLineChars="200" w:firstLine="420"/>
        <w:rPr>
          <w:color w:val="000000" w:themeColor="text1"/>
        </w:rPr>
      </w:pPr>
    </w:p>
    <w:p w14:paraId="5B15164D" w14:textId="77777777" w:rsidR="006A0312" w:rsidRPr="00817196" w:rsidRDefault="001535D9">
      <w:pPr>
        <w:rPr>
          <w:rFonts w:ascii="宋体" w:hAnsi="宋体"/>
          <w:color w:val="000000" w:themeColor="text1"/>
          <w:position w:val="-30"/>
          <w:szCs w:val="21"/>
        </w:rPr>
      </w:pPr>
      <w:r w:rsidRPr="00817196">
        <w:rPr>
          <w:rFonts w:hint="eastAsia"/>
          <w:color w:val="000000" w:themeColor="text1"/>
          <w:szCs w:val="21"/>
        </w:rPr>
        <w:t>单次测量值的实验室标准偏差：</w:t>
      </w:r>
      <w:r w:rsidRPr="00817196">
        <w:rPr>
          <w:rFonts w:ascii="宋体" w:hAnsi="宋体"/>
          <w:color w:val="000000" w:themeColor="text1"/>
          <w:position w:val="-26"/>
          <w:szCs w:val="21"/>
        </w:rPr>
        <w:t xml:space="preserve">  </w:t>
      </w:r>
      <w:r w:rsidRPr="00817196">
        <w:rPr>
          <w:color w:val="000000" w:themeColor="text1"/>
          <w:szCs w:val="21"/>
        </w:rPr>
        <w:t xml:space="preserve"> </w:t>
      </w:r>
      <w:r w:rsidRPr="00817196">
        <w:rPr>
          <w:rFonts w:ascii="宋体" w:hAnsi="宋体"/>
          <w:color w:val="000000" w:themeColor="text1"/>
          <w:position w:val="-30"/>
          <w:szCs w:val="21"/>
        </w:rPr>
        <w:object w:dxaOrig="3540" w:dyaOrig="1090" w14:anchorId="3B1355A1">
          <v:shape id="_x0000_i1031" type="#_x0000_t75" style="width:177pt;height:54.5pt" o:ole="">
            <v:imagedata r:id="rId35" o:title=""/>
          </v:shape>
          <o:OLEObject Type="Embed" ProgID="Equation.3" ShapeID="_x0000_i1031" DrawAspect="Content" ObjectID="_1728116528" r:id="rId36"/>
        </w:object>
      </w:r>
    </w:p>
    <w:p w14:paraId="5305676E" w14:textId="77777777" w:rsidR="006A0312" w:rsidRPr="00817196" w:rsidRDefault="001535D9">
      <w:pPr>
        <w:rPr>
          <w:rFonts w:ascii="宋体" w:hAnsi="宋体"/>
          <w:color w:val="000000" w:themeColor="text1"/>
          <w:position w:val="-30"/>
          <w:szCs w:val="21"/>
        </w:rPr>
      </w:pPr>
      <w:r w:rsidRPr="00817196">
        <w:rPr>
          <w:rFonts w:ascii="宋体" w:hAnsi="宋体" w:hint="eastAsia"/>
          <w:color w:val="000000" w:themeColor="text1"/>
          <w:position w:val="-30"/>
          <w:szCs w:val="21"/>
        </w:rPr>
        <w:t>则</w:t>
      </w:r>
      <w:r w:rsidRPr="00817196">
        <w:rPr>
          <w:rFonts w:ascii="宋体" w:hAnsi="宋体"/>
          <w:color w:val="000000" w:themeColor="text1"/>
          <w:position w:val="-30"/>
          <w:szCs w:val="21"/>
        </w:rPr>
        <w:t xml:space="preserve">   </w:t>
      </w:r>
    </w:p>
    <w:p w14:paraId="115DD08A" w14:textId="77777777" w:rsidR="006A0312" w:rsidRPr="00817196" w:rsidRDefault="001535D9">
      <w:pPr>
        <w:ind w:firstLineChars="600" w:firstLine="1260"/>
        <w:jc w:val="center"/>
        <w:rPr>
          <w:rFonts w:ascii="宋体" w:hAnsi="宋体"/>
          <w:color w:val="000000" w:themeColor="text1"/>
          <w:position w:val="-30"/>
          <w:sz w:val="24"/>
        </w:rPr>
      </w:pPr>
      <m:oMathPara>
        <m:oMath>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sSub>
                <m:sSubPr>
                  <m:ctrlPr>
                    <w:rPr>
                      <w:rFonts w:ascii="Cambria Math" w:eastAsiaTheme="minorEastAsia" w:hAnsi="Cambria Math" w:cstheme="minorBidi"/>
                      <w:i/>
                      <w:color w:val="000000" w:themeColor="text1"/>
                      <w:szCs w:val="22"/>
                    </w:rPr>
                  </m:ctrlPr>
                </m:sSubPr>
                <m:e>
                  <m:r>
                    <w:rPr>
                      <w:rFonts w:ascii="Cambria Math" w:hAnsi="Cambria Math"/>
                      <w:color w:val="000000" w:themeColor="text1"/>
                    </w:rPr>
                    <m:t>x</m:t>
                  </m:r>
                </m:e>
                <m:sub>
                  <m:r>
                    <w:rPr>
                      <w:rFonts w:ascii="Cambria Math" w:hAnsi="Cambria Math"/>
                      <w:color w:val="000000" w:themeColor="text1"/>
                    </w:rPr>
                    <m:t>1</m:t>
                  </m:r>
                </m:sub>
              </m:sSub>
            </m:e>
          </m:d>
          <m:r>
            <w:rPr>
              <w:rFonts w:ascii="Cambria Math" w:hAnsi="Cambria Math" w:hint="eastAsia"/>
              <w:color w:val="000000" w:themeColor="text1"/>
            </w:rPr>
            <m:t>=1.91</m:t>
          </m:r>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hint="eastAsia"/>
                  <w:color w:val="000000" w:themeColor="text1"/>
                </w:rPr>
                <m:t>10</m:t>
              </m:r>
            </m:e>
            <m:sup>
              <m:r>
                <w:rPr>
                  <w:rFonts w:ascii="MS Mincho" w:eastAsia="MS Mincho" w:hAnsi="MS Mincho" w:cs="MS Mincho" w:hint="eastAsia"/>
                  <w:color w:val="000000" w:themeColor="text1"/>
                </w:rPr>
                <m:t>-</m:t>
              </m:r>
              <m:r>
                <w:rPr>
                  <w:rFonts w:ascii="Cambria Math" w:hAnsi="Cambria Math" w:hint="eastAsia"/>
                  <w:color w:val="000000" w:themeColor="text1"/>
                </w:rPr>
                <m:t>4</m:t>
              </m:r>
            </m:sup>
          </m:sSup>
        </m:oMath>
      </m:oMathPara>
    </w:p>
    <w:p w14:paraId="5715EEFC" w14:textId="77777777" w:rsidR="006A0312" w:rsidRPr="00817196" w:rsidRDefault="001535D9">
      <w:pPr>
        <w:spacing w:beforeLines="50" w:before="156" w:afterLines="50" w:after="156"/>
        <w:rPr>
          <w:rFonts w:asciiTheme="minorEastAsia" w:eastAsiaTheme="minorEastAsia" w:hAnsiTheme="minorEastAsia" w:cs="宋体"/>
          <w:color w:val="000000" w:themeColor="text1"/>
          <w:szCs w:val="21"/>
        </w:rPr>
      </w:pPr>
      <w:r w:rsidRPr="00817196">
        <w:rPr>
          <w:rFonts w:ascii="黑体" w:eastAsia="黑体" w:hAnsi="黑体" w:cs="宋体"/>
          <w:color w:val="000000" w:themeColor="text1"/>
          <w:szCs w:val="21"/>
        </w:rPr>
        <w:t>D.3.2</w:t>
      </w:r>
      <w:r w:rsidRPr="00817196">
        <w:rPr>
          <w:rFonts w:ascii="黑体" w:eastAsia="黑体" w:hAnsi="黑体" w:cs="宋体"/>
          <w:color w:val="000000" w:themeColor="text1"/>
          <w:szCs w:val="21"/>
        </w:rPr>
        <w:t>由被</w:t>
      </w:r>
      <w:r w:rsidRPr="00817196">
        <w:rPr>
          <w:rFonts w:ascii="黑体" w:eastAsia="黑体" w:hAnsi="黑体" w:cs="宋体" w:hint="eastAsia"/>
          <w:color w:val="000000" w:themeColor="text1"/>
          <w:szCs w:val="21"/>
        </w:rPr>
        <w:t>校智能功率变送器的分辨力引入的标准不确定度</w:t>
      </w:r>
      <w:r w:rsidRPr="00817196">
        <w:rPr>
          <w:rFonts w:ascii="黑体" w:eastAsia="黑体" w:hAnsi="黑体"/>
          <w:i/>
          <w:color w:val="000000" w:themeColor="text1"/>
          <w:szCs w:val="21"/>
        </w:rPr>
        <w:t xml:space="preserve">u </w:t>
      </w:r>
      <w:r w:rsidRPr="00817196">
        <w:rPr>
          <w:rFonts w:ascii="黑体" w:eastAsia="黑体" w:hAnsi="黑体"/>
          <w:color w:val="000000" w:themeColor="text1"/>
          <w:szCs w:val="21"/>
        </w:rPr>
        <w:t>(</w:t>
      </w:r>
      <w:r w:rsidRPr="00817196">
        <w:rPr>
          <w:rFonts w:ascii="黑体" w:eastAsia="黑体" w:hAnsi="黑体"/>
          <w:i/>
          <w:color w:val="000000" w:themeColor="text1"/>
          <w:szCs w:val="21"/>
        </w:rPr>
        <w:t>x</w:t>
      </w:r>
      <w:r w:rsidRPr="00817196">
        <w:rPr>
          <w:rFonts w:ascii="黑体" w:eastAsia="黑体" w:hAnsi="黑体"/>
          <w:i/>
          <w:color w:val="000000" w:themeColor="text1"/>
          <w:szCs w:val="21"/>
          <w:vertAlign w:val="subscript"/>
        </w:rPr>
        <w:t>2</w:t>
      </w:r>
      <w:r w:rsidRPr="00817196">
        <w:rPr>
          <w:rFonts w:ascii="黑体" w:eastAsia="黑体" w:hAnsi="黑体"/>
          <w:color w:val="000000" w:themeColor="text1"/>
          <w:szCs w:val="21"/>
        </w:rPr>
        <w:t>)</w:t>
      </w:r>
    </w:p>
    <w:p w14:paraId="7F7E23DE" w14:textId="77777777" w:rsidR="006A0312" w:rsidRPr="00817196" w:rsidRDefault="001535D9">
      <w:pPr>
        <w:ind w:firstLineChars="200" w:firstLine="420"/>
        <w:rPr>
          <w:rFonts w:asciiTheme="minorEastAsia" w:eastAsiaTheme="minorEastAsia" w:hAnsiTheme="minorEastAsia"/>
          <w:color w:val="000000" w:themeColor="text1"/>
          <w:szCs w:val="21"/>
        </w:rPr>
      </w:pPr>
      <w:r w:rsidRPr="00817196">
        <w:rPr>
          <w:rFonts w:asciiTheme="minorEastAsia" w:eastAsiaTheme="minorEastAsia" w:hAnsiTheme="minorEastAsia" w:hint="eastAsia"/>
          <w:bCs/>
          <w:color w:val="000000" w:themeColor="text1"/>
          <w:szCs w:val="21"/>
        </w:rPr>
        <w:t>被校智能功率变送器在交流电压</w:t>
      </w:r>
      <w:r w:rsidRPr="00817196">
        <w:rPr>
          <w:rFonts w:asciiTheme="minorEastAsia" w:eastAsiaTheme="minorEastAsia" w:hAnsiTheme="minorEastAsia" w:hint="eastAsia"/>
          <w:bCs/>
          <w:color w:val="000000" w:themeColor="text1"/>
          <w:szCs w:val="21"/>
        </w:rPr>
        <w:t>57.1V, 1A</w:t>
      </w:r>
      <w:r w:rsidRPr="00817196">
        <w:rPr>
          <w:rFonts w:asciiTheme="minorEastAsia" w:eastAsiaTheme="minorEastAsia" w:hAnsiTheme="minorEastAsia"/>
          <w:bCs/>
          <w:color w:val="000000" w:themeColor="text1"/>
          <w:szCs w:val="21"/>
        </w:rPr>
        <w:t>点的</w:t>
      </w:r>
      <w:r w:rsidRPr="00817196">
        <w:rPr>
          <w:rFonts w:asciiTheme="minorEastAsia" w:eastAsiaTheme="minorEastAsia" w:hAnsiTheme="minorEastAsia" w:hint="eastAsia"/>
          <w:bCs/>
          <w:color w:val="000000" w:themeColor="text1"/>
          <w:szCs w:val="21"/>
        </w:rPr>
        <w:t>功率</w:t>
      </w:r>
      <w:r w:rsidRPr="00817196">
        <w:rPr>
          <w:rFonts w:asciiTheme="minorEastAsia" w:eastAsiaTheme="minorEastAsia" w:hAnsiTheme="minorEastAsia" w:hint="eastAsia"/>
          <w:color w:val="000000" w:themeColor="text1"/>
          <w:szCs w:val="21"/>
        </w:rPr>
        <w:t>分辨力</w:t>
      </w:r>
      <w:r w:rsidRPr="00817196">
        <w:rPr>
          <w:rFonts w:asciiTheme="minorEastAsia" w:eastAsiaTheme="minorEastAsia" w:hAnsiTheme="minorEastAsia"/>
          <w:color w:val="000000" w:themeColor="text1"/>
          <w:position w:val="-6"/>
          <w:szCs w:val="21"/>
        </w:rPr>
        <w:object w:dxaOrig="210" w:dyaOrig="280" w14:anchorId="6FC8CFA3">
          <v:shape id="_x0000_i1032" type="#_x0000_t75" style="width:10.5pt;height:14pt" o:ole="">
            <v:imagedata r:id="rId37" o:title=""/>
          </v:shape>
          <o:OLEObject Type="Embed" ProgID="Equation.3" ShapeID="_x0000_i1032" DrawAspect="Content" ObjectID="_1728116529" r:id="rId38"/>
        </w:object>
      </w:r>
      <w:r w:rsidRPr="00817196">
        <w:rPr>
          <w:rFonts w:asciiTheme="minorEastAsia" w:eastAsiaTheme="minorEastAsia" w:hAnsiTheme="minorEastAsia" w:hint="eastAsia"/>
          <w:color w:val="000000" w:themeColor="text1"/>
          <w:szCs w:val="21"/>
        </w:rPr>
        <w:t>为</w:t>
      </w:r>
      <w:r w:rsidRPr="00817196">
        <w:rPr>
          <w:rFonts w:asciiTheme="minorEastAsia" w:eastAsiaTheme="minorEastAsia" w:hAnsiTheme="minorEastAsia"/>
          <w:color w:val="000000" w:themeColor="text1"/>
          <w:szCs w:val="21"/>
        </w:rPr>
        <w:t>0.001</w:t>
      </w:r>
      <w:r w:rsidRPr="00817196">
        <w:rPr>
          <w:rFonts w:asciiTheme="minorEastAsia" w:eastAsiaTheme="minorEastAsia" w:hAnsiTheme="minorEastAsia" w:hint="eastAsia"/>
          <w:color w:val="000000" w:themeColor="text1"/>
          <w:szCs w:val="21"/>
        </w:rPr>
        <w:t>W</w:t>
      </w:r>
      <w:r w:rsidRPr="00817196">
        <w:rPr>
          <w:rFonts w:asciiTheme="minorEastAsia" w:eastAsiaTheme="minorEastAsia" w:hAnsiTheme="minorEastAsia"/>
          <w:color w:val="000000" w:themeColor="text1"/>
          <w:szCs w:val="21"/>
        </w:rPr>
        <w:t xml:space="preserve">, </w:t>
      </w:r>
      <w:r w:rsidRPr="00817196">
        <w:rPr>
          <w:rFonts w:asciiTheme="minorEastAsia" w:eastAsiaTheme="minorEastAsia" w:hAnsiTheme="minorEastAsia" w:hint="eastAsia"/>
          <w:color w:val="000000" w:themeColor="text1"/>
          <w:szCs w:val="21"/>
        </w:rPr>
        <w:t>在</w:t>
      </w:r>
      <w:r w:rsidRPr="00817196">
        <w:rPr>
          <w:rFonts w:asciiTheme="minorEastAsia" w:eastAsiaTheme="minorEastAsia" w:hAnsiTheme="minorEastAsia"/>
          <w:color w:val="000000" w:themeColor="text1"/>
          <w:szCs w:val="21"/>
        </w:rPr>
        <w:t>区间内为均匀分布，</w:t>
      </w:r>
      <w:r w:rsidRPr="00817196">
        <w:rPr>
          <w:rFonts w:asciiTheme="minorEastAsia" w:eastAsiaTheme="minorEastAsia" w:hAnsiTheme="minorEastAsia" w:hint="eastAsia"/>
          <w:color w:val="000000" w:themeColor="text1"/>
          <w:szCs w:val="21"/>
        </w:rPr>
        <w:t>取半宽，</w:t>
      </w:r>
      <w:r w:rsidRPr="00817196">
        <w:rPr>
          <w:rFonts w:asciiTheme="minorEastAsia" w:eastAsiaTheme="minorEastAsia" w:hAnsiTheme="minorEastAsia"/>
          <w:color w:val="000000" w:themeColor="text1"/>
          <w:szCs w:val="21"/>
        </w:rPr>
        <w:t>包含因子</w:t>
      </w:r>
      <w:r w:rsidRPr="00817196">
        <w:rPr>
          <w:rFonts w:asciiTheme="minorEastAsia" w:eastAsiaTheme="minorEastAsia" w:hAnsiTheme="minorEastAsia" w:hint="eastAsia"/>
          <w:color w:val="000000" w:themeColor="text1"/>
          <w:position w:val="-8"/>
          <w:szCs w:val="21"/>
        </w:rPr>
        <w:object w:dxaOrig="720" w:dyaOrig="350" w14:anchorId="05D28B5E">
          <v:shape id="_x0000_i1033" type="#_x0000_t75" style="width:36pt;height:17.5pt" o:ole="">
            <v:imagedata r:id="rId39" o:title=""/>
          </v:shape>
          <o:OLEObject Type="Embed" ProgID="Equation.KSEE3" ShapeID="_x0000_i1033" DrawAspect="Content" ObjectID="_1728116530" r:id="rId40"/>
        </w:object>
      </w:r>
      <w:r w:rsidRPr="00817196">
        <w:rPr>
          <w:rFonts w:asciiTheme="minorEastAsia" w:eastAsiaTheme="minorEastAsia" w:hAnsiTheme="minorEastAsia" w:hint="eastAsia"/>
          <w:color w:val="000000" w:themeColor="text1"/>
          <w:szCs w:val="21"/>
        </w:rPr>
        <w:t>，因此：</w:t>
      </w:r>
    </w:p>
    <w:p w14:paraId="2532F230" w14:textId="77777777" w:rsidR="006A0312" w:rsidRPr="00817196" w:rsidRDefault="001535D9">
      <w:pPr>
        <w:ind w:firstLineChars="300" w:firstLine="630"/>
        <w:jc w:val="center"/>
        <w:rPr>
          <w:rFonts w:asciiTheme="minorEastAsia" w:eastAsiaTheme="minorEastAsia" w:hAnsiTheme="minorEastAsia"/>
          <w:color w:val="000000" w:themeColor="text1"/>
          <w:szCs w:val="21"/>
        </w:rPr>
      </w:pPr>
      <m:oMathPara>
        <m:oMath>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sSub>
                <m:sSubPr>
                  <m:ctrlPr>
                    <w:rPr>
                      <w:rFonts w:ascii="Cambria Math" w:eastAsiaTheme="minorEastAsia" w:hAnsi="Cambria Math" w:cstheme="minorBidi"/>
                      <w:i/>
                      <w:color w:val="000000" w:themeColor="text1"/>
                      <w:szCs w:val="22"/>
                    </w:rPr>
                  </m:ctrlPr>
                </m:sSubPr>
                <m:e>
                  <m:r>
                    <w:rPr>
                      <w:rFonts w:ascii="Cambria Math" w:hAnsi="Cambria Math"/>
                      <w:color w:val="000000" w:themeColor="text1"/>
                    </w:rPr>
                    <m:t>x</m:t>
                  </m:r>
                </m:e>
                <m:sub>
                  <m:r>
                    <w:rPr>
                      <w:rFonts w:ascii="Cambria Math" w:hAnsi="Cambria Math" w:hint="eastAsia"/>
                      <w:color w:val="000000" w:themeColor="text1"/>
                    </w:rPr>
                    <m:t>2</m:t>
                  </m:r>
                </m:sub>
              </m:sSub>
            </m:e>
          </m:d>
          <m:r>
            <w:rPr>
              <w:rFonts w:ascii="Cambria Math" w:hAnsi="Cambria Math" w:hint="eastAsia"/>
              <w:color w:val="000000" w:themeColor="text1"/>
            </w:rPr>
            <m:t>=</m:t>
          </m:r>
          <m:f>
            <m:fPr>
              <m:ctrlPr>
                <w:rPr>
                  <w:rFonts w:ascii="Cambria Math" w:hAnsi="Cambria Math"/>
                  <w:i/>
                  <w:color w:val="000000" w:themeColor="text1"/>
                </w:rPr>
              </m:ctrlPr>
            </m:fPr>
            <m:num>
              <m:r>
                <w:rPr>
                  <w:rFonts w:ascii="Cambria Math" w:hAnsi="Cambria Math" w:hint="eastAsia"/>
                  <w:color w:val="000000" w:themeColor="text1"/>
                </w:rPr>
                <m:t>0.0005</m:t>
              </m:r>
            </m:num>
            <m:den>
              <m:rad>
                <m:radPr>
                  <m:degHide m:val="1"/>
                  <m:ctrlPr>
                    <w:rPr>
                      <w:rFonts w:ascii="Cambria Math" w:hAnsi="Cambria Math"/>
                      <w:i/>
                      <w:color w:val="000000" w:themeColor="text1"/>
                    </w:rPr>
                  </m:ctrlPr>
                </m:radPr>
                <m:deg/>
                <m:e>
                  <m:r>
                    <w:rPr>
                      <w:rFonts w:ascii="Cambria Math" w:hAnsi="Cambria Math" w:hint="eastAsia"/>
                      <w:color w:val="000000" w:themeColor="text1"/>
                    </w:rPr>
                    <m:t>3</m:t>
                  </m:r>
                </m:e>
              </m:rad>
            </m:den>
          </m:f>
          <m:r>
            <w:rPr>
              <w:rFonts w:ascii="Cambria Math" w:hAnsi="Cambria Math" w:hint="eastAsia"/>
              <w:color w:val="000000" w:themeColor="text1"/>
            </w:rPr>
            <m:t>W</m:t>
          </m:r>
          <m:r>
            <m:rPr>
              <m:sty m:val="p"/>
            </m:rPr>
            <w:rPr>
              <w:rFonts w:ascii="Cambria Math" w:eastAsiaTheme="minorEastAsia" w:hAnsi="Cambria Math"/>
              <w:color w:val="000000" w:themeColor="text1"/>
            </w:rPr>
            <m:t>=</m:t>
          </m:r>
          <m:r>
            <w:rPr>
              <w:rFonts w:ascii="Cambria Math" w:hAnsi="Cambria Math" w:hint="eastAsia"/>
              <w:color w:val="000000" w:themeColor="text1"/>
            </w:rPr>
            <m:t>2.89</m:t>
          </m:r>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hint="eastAsia"/>
                  <w:color w:val="000000" w:themeColor="text1"/>
                </w:rPr>
                <m:t>10</m:t>
              </m:r>
            </m:e>
            <m:sup>
              <m:r>
                <w:rPr>
                  <w:rFonts w:ascii="MS Mincho" w:eastAsia="MS Mincho" w:hAnsi="MS Mincho" w:cs="MS Mincho" w:hint="eastAsia"/>
                  <w:color w:val="000000" w:themeColor="text1"/>
                </w:rPr>
                <m:t>-</m:t>
              </m:r>
              <m:r>
                <w:rPr>
                  <w:rFonts w:ascii="Cambria Math" w:hAnsi="Cambria Math" w:hint="eastAsia"/>
                  <w:color w:val="000000" w:themeColor="text1"/>
                </w:rPr>
                <m:t>4</m:t>
              </m:r>
            </m:sup>
          </m:sSup>
          <m:r>
            <w:rPr>
              <w:rFonts w:ascii="Cambria Math" w:hAnsi="Cambria Math" w:hint="eastAsia"/>
              <w:color w:val="000000" w:themeColor="text1"/>
            </w:rPr>
            <m:t xml:space="preserve"> </m:t>
          </m:r>
          <m:r>
            <w:rPr>
              <w:rFonts w:ascii="Cambria Math" w:hAnsi="Cambria Math" w:hint="eastAsia"/>
              <w:color w:val="000000" w:themeColor="text1"/>
            </w:rPr>
            <m:t>W</m:t>
          </m:r>
        </m:oMath>
      </m:oMathPara>
    </w:p>
    <w:p w14:paraId="2E81DCB4" w14:textId="77777777" w:rsidR="006A0312" w:rsidRPr="00817196" w:rsidRDefault="001535D9">
      <w:pPr>
        <w:ind w:firstLineChars="300" w:firstLine="630"/>
        <w:rPr>
          <w:rFonts w:asciiTheme="minorEastAsia" w:eastAsiaTheme="minorEastAsia" w:hAnsiTheme="minorEastAsia"/>
          <w:color w:val="000000" w:themeColor="text1"/>
          <w:szCs w:val="21"/>
        </w:rPr>
      </w:pPr>
      <w:r w:rsidRPr="00817196">
        <w:rPr>
          <w:rFonts w:asciiTheme="minorEastAsia" w:eastAsiaTheme="minorEastAsia" w:hAnsiTheme="minorEastAsia" w:hint="eastAsia"/>
          <w:color w:val="000000" w:themeColor="text1"/>
          <w:szCs w:val="21"/>
        </w:rPr>
        <w:t>相对标准不确定度为</w:t>
      </w:r>
      <m:oMath>
        <m:r>
          <m:rPr>
            <m:sty m:val="p"/>
          </m:rPr>
          <w:rPr>
            <w:rFonts w:ascii="Cambria Math" w:eastAsiaTheme="minorEastAsia" w:hAnsi="Cambria Math" w:hint="eastAsia"/>
            <w:color w:val="000000" w:themeColor="text1"/>
            <w:szCs w:val="21"/>
          </w:rPr>
          <m:t xml:space="preserve">              </m:t>
        </m:r>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sSub>
              <m:sSubPr>
                <m:ctrlPr>
                  <w:rPr>
                    <w:rFonts w:ascii="Cambria Math" w:eastAsiaTheme="minorEastAsia" w:hAnsi="Cambria Math" w:cstheme="minorBidi"/>
                    <w:i/>
                    <w:color w:val="000000" w:themeColor="text1"/>
                    <w:szCs w:val="22"/>
                  </w:rPr>
                </m:ctrlPr>
              </m:sSubPr>
              <m:e>
                <m:r>
                  <w:rPr>
                    <w:rFonts w:ascii="Cambria Math" w:hAnsi="Cambria Math"/>
                    <w:color w:val="000000" w:themeColor="text1"/>
                  </w:rPr>
                  <m:t>x</m:t>
                </m:r>
              </m:e>
              <m:sub>
                <m:r>
                  <w:rPr>
                    <w:rFonts w:ascii="Cambria Math" w:hAnsi="Cambria Math" w:hint="eastAsia"/>
                    <w:color w:val="000000" w:themeColor="text1"/>
                  </w:rPr>
                  <m:t>2</m:t>
                </m:r>
              </m:sub>
            </m:sSub>
          </m:e>
        </m:d>
        <m:r>
          <w:rPr>
            <w:rFonts w:ascii="Cambria Math" w:hAnsi="Cambria Math" w:hint="eastAsia"/>
            <w:color w:val="000000" w:themeColor="text1"/>
          </w:rPr>
          <m:t>=</m:t>
        </m:r>
        <m:f>
          <m:fPr>
            <m:ctrlPr>
              <w:rPr>
                <w:rFonts w:ascii="Cambria Math" w:hAnsi="Cambria Math"/>
                <w:i/>
                <w:color w:val="000000" w:themeColor="text1"/>
              </w:rPr>
            </m:ctrlPr>
          </m:fPr>
          <m:num>
            <m:r>
              <w:rPr>
                <w:rFonts w:ascii="Cambria Math" w:hAnsi="Cambria Math" w:hint="eastAsia"/>
                <w:color w:val="000000" w:themeColor="text1"/>
              </w:rPr>
              <m:t>2.9</m:t>
            </m:r>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hint="eastAsia"/>
                    <w:color w:val="000000" w:themeColor="text1"/>
                  </w:rPr>
                  <m:t>10</m:t>
                </m:r>
              </m:e>
              <m:sup>
                <m:r>
                  <w:rPr>
                    <w:rFonts w:ascii="MS Mincho" w:eastAsia="MS Mincho" w:hAnsi="MS Mincho" w:cs="MS Mincho" w:hint="eastAsia"/>
                    <w:color w:val="000000" w:themeColor="text1"/>
                  </w:rPr>
                  <m:t>-</m:t>
                </m:r>
                <m:r>
                  <w:rPr>
                    <w:rFonts w:ascii="Cambria Math" w:hAnsi="Cambria Math" w:hint="eastAsia"/>
                    <w:color w:val="000000" w:themeColor="text1"/>
                  </w:rPr>
                  <m:t>4</m:t>
                </m:r>
              </m:sup>
            </m:sSup>
          </m:num>
          <m:den>
            <m:r>
              <w:rPr>
                <w:rFonts w:ascii="Cambria Math" w:hAnsi="Cambria Math" w:hint="eastAsia"/>
                <w:color w:val="000000" w:themeColor="text1"/>
              </w:rPr>
              <m:t>100</m:t>
            </m:r>
          </m:den>
        </m:f>
        <m:r>
          <w:rPr>
            <w:rFonts w:ascii="Cambria Math" w:hAnsi="Cambria Math" w:hint="eastAsia"/>
            <w:color w:val="000000" w:themeColor="text1"/>
          </w:rPr>
          <m:t>W</m:t>
        </m:r>
        <m:r>
          <w:rPr>
            <w:rFonts w:ascii="Cambria Math" w:hAnsi="Cambria Math"/>
            <w:color w:val="000000" w:themeColor="text1"/>
          </w:rPr>
          <m:t>=</m:t>
        </m:r>
        <m:r>
          <w:rPr>
            <w:rFonts w:ascii="Cambria Math" w:hAnsi="Cambria Math" w:hint="eastAsia"/>
            <w:color w:val="000000" w:themeColor="text1"/>
          </w:rPr>
          <m:t>2.89</m:t>
        </m:r>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hint="eastAsia"/>
                <w:color w:val="000000" w:themeColor="text1"/>
              </w:rPr>
              <m:t>10</m:t>
            </m:r>
          </m:e>
          <m:sup>
            <m:r>
              <w:rPr>
                <w:rFonts w:ascii="MS Mincho" w:eastAsia="MS Mincho" w:hAnsi="MS Mincho" w:cs="MS Mincho" w:hint="eastAsia"/>
                <w:color w:val="000000" w:themeColor="text1"/>
              </w:rPr>
              <m:t>-</m:t>
            </m:r>
            <m:r>
              <w:rPr>
                <w:rFonts w:ascii="Cambria Math" w:hAnsi="Cambria Math" w:hint="eastAsia"/>
                <w:color w:val="000000" w:themeColor="text1"/>
              </w:rPr>
              <m:t>6</m:t>
            </m:r>
          </m:sup>
        </m:sSup>
      </m:oMath>
    </w:p>
    <w:p w14:paraId="46FCA0E2" w14:textId="77777777" w:rsidR="006A0312" w:rsidRPr="00817196" w:rsidRDefault="001535D9">
      <w:pPr>
        <w:spacing w:beforeLines="50" w:before="156" w:afterLines="50" w:after="156"/>
        <w:rPr>
          <w:rFonts w:asciiTheme="minorEastAsia" w:eastAsiaTheme="minorEastAsia" w:hAnsiTheme="minorEastAsia" w:cs="宋体"/>
          <w:color w:val="000000" w:themeColor="text1"/>
          <w:szCs w:val="21"/>
        </w:rPr>
      </w:pPr>
      <w:r w:rsidRPr="00817196">
        <w:rPr>
          <w:rFonts w:ascii="黑体" w:eastAsia="黑体" w:hAnsi="黑体" w:cs="宋体"/>
          <w:color w:val="000000" w:themeColor="text1"/>
          <w:szCs w:val="21"/>
        </w:rPr>
        <w:t>D.3.3</w:t>
      </w:r>
      <w:r w:rsidRPr="00817196">
        <w:rPr>
          <w:rFonts w:ascii="黑体" w:eastAsia="黑体" w:hAnsi="黑体" w:cs="宋体"/>
          <w:color w:val="000000" w:themeColor="text1"/>
          <w:szCs w:val="21"/>
        </w:rPr>
        <w:t>由多功能</w:t>
      </w:r>
      <w:r w:rsidRPr="00817196">
        <w:rPr>
          <w:rFonts w:ascii="黑体" w:eastAsia="黑体" w:hAnsi="黑体" w:cs="宋体" w:hint="eastAsia"/>
          <w:color w:val="000000" w:themeColor="text1"/>
          <w:szCs w:val="21"/>
        </w:rPr>
        <w:t>标准源引入的标准不确定度</w:t>
      </w:r>
    </w:p>
    <w:p w14:paraId="64B4E07B" w14:textId="77777777" w:rsidR="006A0312" w:rsidRPr="00817196" w:rsidRDefault="001535D9">
      <w:pPr>
        <w:ind w:firstLine="480"/>
        <w:rPr>
          <w:rFonts w:asciiTheme="minorEastAsia" w:eastAsiaTheme="minorEastAsia" w:hAnsiTheme="minorEastAsia"/>
          <w:color w:val="000000" w:themeColor="text1"/>
          <w:szCs w:val="21"/>
        </w:rPr>
      </w:pPr>
      <w:r w:rsidRPr="00817196">
        <w:rPr>
          <w:rFonts w:asciiTheme="minorEastAsia" w:eastAsiaTheme="minorEastAsia" w:hAnsiTheme="minorEastAsia" w:hint="eastAsia"/>
          <w:color w:val="000000" w:themeColor="text1"/>
          <w:szCs w:val="21"/>
        </w:rPr>
        <w:t>多功能标准源经上级计量机构量值传递合格，使用说明书中技术指标给出</w:t>
      </w:r>
      <w:r w:rsidRPr="00817196">
        <w:rPr>
          <w:rFonts w:asciiTheme="minorEastAsia" w:eastAsiaTheme="minorEastAsia" w:hAnsiTheme="minorEastAsia"/>
          <w:color w:val="000000" w:themeColor="text1"/>
          <w:szCs w:val="21"/>
        </w:rPr>
        <w:t>57</w:t>
      </w:r>
      <w:r w:rsidRPr="00817196">
        <w:rPr>
          <w:rFonts w:asciiTheme="minorEastAsia" w:eastAsiaTheme="minorEastAsia" w:hAnsiTheme="minorEastAsia" w:hint="eastAsia"/>
          <w:color w:val="000000" w:themeColor="text1"/>
          <w:szCs w:val="21"/>
        </w:rPr>
        <w:t>.</w:t>
      </w:r>
      <w:r w:rsidRPr="00817196">
        <w:rPr>
          <w:rFonts w:asciiTheme="minorEastAsia" w:eastAsiaTheme="minorEastAsia" w:hAnsiTheme="minorEastAsia"/>
          <w:color w:val="000000" w:themeColor="text1"/>
          <w:szCs w:val="21"/>
        </w:rPr>
        <w:t>7V</w:t>
      </w:r>
      <w:r w:rsidRPr="00817196">
        <w:rPr>
          <w:rFonts w:asciiTheme="minorEastAsia" w:eastAsiaTheme="minorEastAsia" w:hAnsiTheme="minorEastAsia"/>
          <w:color w:val="000000" w:themeColor="text1"/>
          <w:szCs w:val="21"/>
        </w:rPr>
        <w:t>点最大允许误差</w:t>
      </w:r>
      <w:r w:rsidRPr="00817196">
        <w:rPr>
          <w:rFonts w:asciiTheme="minorEastAsia" w:eastAsiaTheme="minorEastAsia" w:hAnsiTheme="minorEastAsia" w:hint="eastAsia"/>
          <w:color w:val="000000" w:themeColor="text1"/>
          <w:szCs w:val="21"/>
        </w:rPr>
        <w:t>为：</w:t>
      </w:r>
      <w:r w:rsidRPr="00817196">
        <w:rPr>
          <w:rFonts w:asciiTheme="minorEastAsia" w:eastAsiaTheme="minorEastAsia" w:hAnsiTheme="minorEastAsia"/>
          <w:i/>
          <w:iCs/>
          <w:color w:val="000000" w:themeColor="text1"/>
          <w:szCs w:val="21"/>
        </w:rPr>
        <w:t xml:space="preserve">e </w:t>
      </w:r>
      <w:r w:rsidRPr="00817196">
        <w:rPr>
          <w:rFonts w:asciiTheme="minorEastAsia" w:eastAsiaTheme="minorEastAsia" w:hAnsiTheme="minorEastAsia"/>
          <w:color w:val="000000" w:themeColor="text1"/>
          <w:szCs w:val="21"/>
        </w:rPr>
        <w:t xml:space="preserve">= </w:t>
      </w:r>
      <w:r w:rsidRPr="00817196">
        <w:rPr>
          <w:rFonts w:asciiTheme="minorEastAsia" w:eastAsiaTheme="minorEastAsia" w:hAnsiTheme="minorEastAsia" w:hint="eastAsia"/>
          <w:color w:val="000000" w:themeColor="text1"/>
          <w:szCs w:val="21"/>
        </w:rPr>
        <w:t>±</w:t>
      </w:r>
      <w:r w:rsidRPr="00817196">
        <w:rPr>
          <w:rFonts w:asciiTheme="minorEastAsia" w:eastAsiaTheme="minorEastAsia" w:hAnsiTheme="minorEastAsia"/>
          <w:color w:val="000000" w:themeColor="text1"/>
          <w:szCs w:val="21"/>
        </w:rPr>
        <w:t>0.05%</w:t>
      </w:r>
      <w:r w:rsidRPr="00817196">
        <w:rPr>
          <w:rFonts w:asciiTheme="minorEastAsia" w:eastAsiaTheme="minorEastAsia" w:hAnsiTheme="minorEastAsia"/>
          <w:color w:val="000000" w:themeColor="text1"/>
          <w:szCs w:val="21"/>
        </w:rPr>
        <w:t>。</w:t>
      </w:r>
      <w:r w:rsidRPr="00817196">
        <w:rPr>
          <w:rFonts w:asciiTheme="minorEastAsia" w:eastAsiaTheme="minorEastAsia" w:hAnsiTheme="minorEastAsia"/>
          <w:color w:val="000000" w:themeColor="text1"/>
          <w:szCs w:val="21"/>
        </w:rPr>
        <w:t xml:space="preserve">  </w:t>
      </w:r>
    </w:p>
    <w:p w14:paraId="0A14BB7C" w14:textId="77777777" w:rsidR="006A0312" w:rsidRPr="00817196" w:rsidRDefault="001535D9">
      <w:pPr>
        <w:ind w:firstLine="480"/>
        <w:rPr>
          <w:rFonts w:asciiTheme="minorEastAsia" w:eastAsiaTheme="minorEastAsia" w:hAnsiTheme="minorEastAsia"/>
          <w:color w:val="000000" w:themeColor="text1"/>
          <w:szCs w:val="21"/>
        </w:rPr>
      </w:pPr>
      <w:r w:rsidRPr="00817196">
        <w:rPr>
          <w:rFonts w:asciiTheme="minorEastAsia" w:eastAsiaTheme="minorEastAsia" w:hAnsiTheme="minorEastAsia" w:hint="eastAsia"/>
          <w:color w:val="000000" w:themeColor="text1"/>
          <w:szCs w:val="21"/>
        </w:rPr>
        <w:t>其半宽度</w:t>
      </w:r>
      <w:r w:rsidRPr="00817196">
        <w:rPr>
          <w:rFonts w:asciiTheme="minorEastAsia" w:eastAsiaTheme="minorEastAsia" w:hAnsiTheme="minorEastAsia"/>
          <w:color w:val="000000" w:themeColor="text1"/>
          <w:szCs w:val="21"/>
        </w:rPr>
        <w:t>a=0.0005</w:t>
      </w:r>
      <w:r w:rsidRPr="00817196">
        <w:rPr>
          <w:rFonts w:asciiTheme="minorEastAsia" w:eastAsiaTheme="minorEastAsia" w:hAnsiTheme="minorEastAsia"/>
          <w:color w:val="000000" w:themeColor="text1"/>
          <w:szCs w:val="21"/>
        </w:rPr>
        <w:t>，在区间内认为服从均匀分布，包含因子</w:t>
      </w:r>
      <w:r w:rsidRPr="00817196">
        <w:rPr>
          <w:rFonts w:asciiTheme="minorEastAsia" w:eastAsiaTheme="minorEastAsia" w:hAnsiTheme="minorEastAsia" w:hint="eastAsia"/>
          <w:color w:val="000000" w:themeColor="text1"/>
          <w:position w:val="-8"/>
          <w:szCs w:val="21"/>
        </w:rPr>
        <w:object w:dxaOrig="720" w:dyaOrig="350" w14:anchorId="79393F08">
          <v:shape id="_x0000_i1034" type="#_x0000_t75" style="width:36pt;height:17.5pt" o:ole="">
            <v:imagedata r:id="rId39" o:title=""/>
          </v:shape>
          <o:OLEObject Type="Embed" ProgID="Equation.KSEE3" ShapeID="_x0000_i1034" DrawAspect="Content" ObjectID="_1728116531" r:id="rId41"/>
        </w:object>
      </w:r>
      <w:r w:rsidRPr="00817196">
        <w:rPr>
          <w:rFonts w:asciiTheme="minorEastAsia" w:eastAsiaTheme="minorEastAsia" w:hAnsiTheme="minorEastAsia" w:hint="eastAsia"/>
          <w:color w:val="000000" w:themeColor="text1"/>
          <w:szCs w:val="21"/>
        </w:rPr>
        <w:t>，则</w:t>
      </w:r>
    </w:p>
    <w:p w14:paraId="58692DA2" w14:textId="77777777" w:rsidR="006A0312" w:rsidRPr="00817196" w:rsidRDefault="001535D9">
      <w:pPr>
        <w:rPr>
          <w:rFonts w:ascii="宋体" w:hAnsi="宋体"/>
          <w:color w:val="000000" w:themeColor="text1"/>
          <w:position w:val="-30"/>
          <w:sz w:val="24"/>
        </w:rPr>
      </w:pPr>
      <m:oMathPara>
        <m:oMath>
          <m:r>
            <w:rPr>
              <w:rFonts w:ascii="Cambria Math" w:hAnsi="Cambria Math"/>
              <w:color w:val="000000" w:themeColor="text1"/>
            </w:rPr>
            <m:t>u</m:t>
          </m:r>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eastAsiaTheme="minorEastAsia" w:hAnsi="Cambria Math" w:cstheme="minorBidi" w:hint="eastAsia"/>
                  <w:color w:val="000000" w:themeColor="text1"/>
                  <w:szCs w:val="22"/>
                </w:rPr>
                <m:t>N</m:t>
              </m:r>
            </m:e>
          </m:d>
          <m:r>
            <w:rPr>
              <w:rFonts w:ascii="Cambria Math" w:hAnsi="Cambria Math" w:hint="eastAsia"/>
              <w:color w:val="000000" w:themeColor="text1"/>
            </w:rPr>
            <m:t>=</m:t>
          </m:r>
          <m:f>
            <m:fPr>
              <m:ctrlPr>
                <w:rPr>
                  <w:rFonts w:ascii="Cambria Math" w:hAnsi="Cambria Math"/>
                  <w:i/>
                  <w:color w:val="000000" w:themeColor="text1"/>
                </w:rPr>
              </m:ctrlPr>
            </m:fPr>
            <m:num>
              <m:r>
                <w:rPr>
                  <w:rFonts w:ascii="Cambria Math" w:hAnsi="Cambria Math" w:hint="eastAsia"/>
                  <w:color w:val="000000" w:themeColor="text1"/>
                </w:rPr>
                <m:t>0.0005</m:t>
              </m:r>
              <m:ctrlPr>
                <w:rPr>
                  <w:rFonts w:ascii="Cambria Math" w:hAnsi="Cambria Math" w:hint="eastAsia"/>
                  <w:i/>
                  <w:color w:val="000000" w:themeColor="text1"/>
                </w:rPr>
              </m:ctrlPr>
            </m:num>
            <m:den>
              <m:rad>
                <m:radPr>
                  <m:degHide m:val="1"/>
                  <m:ctrlPr>
                    <w:rPr>
                      <w:rFonts w:ascii="Cambria Math" w:hAnsi="Cambria Math"/>
                      <w:i/>
                      <w:color w:val="000000" w:themeColor="text1"/>
                    </w:rPr>
                  </m:ctrlPr>
                </m:radPr>
                <m:deg/>
                <m:e>
                  <m:r>
                    <w:rPr>
                      <w:rFonts w:ascii="Cambria Math" w:hAnsi="Cambria Math" w:hint="eastAsia"/>
                      <w:color w:val="000000" w:themeColor="text1"/>
                    </w:rPr>
                    <m:t>3</m:t>
                  </m:r>
                </m:e>
              </m:rad>
              <m:ctrlPr>
                <w:rPr>
                  <w:rFonts w:ascii="Cambria Math" w:hAnsi="Cambria Math"/>
                  <w:i/>
                  <w:color w:val="000000" w:themeColor="text1"/>
                  <w:position w:val="-30"/>
                  <w:sz w:val="24"/>
                </w:rPr>
              </m:ctrlPr>
            </m:den>
          </m:f>
          <m:r>
            <w:rPr>
              <w:rFonts w:ascii="Cambria Math" w:hAnsi="Cambria Math" w:hint="eastAsia"/>
              <w:color w:val="000000" w:themeColor="text1"/>
            </w:rPr>
            <m:t>=2.89</m:t>
          </m:r>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hint="eastAsia"/>
                  <w:color w:val="000000" w:themeColor="text1"/>
                </w:rPr>
                <m:t>10</m:t>
              </m:r>
            </m:e>
            <m:sup>
              <m:r>
                <w:rPr>
                  <w:rFonts w:ascii="MS Mincho" w:eastAsia="MS Mincho" w:hAnsi="MS Mincho" w:cs="MS Mincho" w:hint="eastAsia"/>
                  <w:color w:val="000000" w:themeColor="text1"/>
                </w:rPr>
                <m:t>-</m:t>
              </m:r>
              <m:r>
                <w:rPr>
                  <w:rFonts w:ascii="Cambria Math" w:hAnsi="Cambria Math" w:hint="eastAsia"/>
                  <w:color w:val="000000" w:themeColor="text1"/>
                </w:rPr>
                <m:t>4</m:t>
              </m:r>
            </m:sup>
          </m:sSup>
        </m:oMath>
      </m:oMathPara>
    </w:p>
    <w:p w14:paraId="5608726C" w14:textId="77777777" w:rsidR="006A0312" w:rsidRPr="00817196" w:rsidRDefault="006A0312">
      <w:pPr>
        <w:ind w:firstLineChars="450" w:firstLine="945"/>
        <w:rPr>
          <w:rFonts w:asciiTheme="minorEastAsia" w:eastAsiaTheme="minorEastAsia" w:hAnsiTheme="minorEastAsia"/>
          <w:color w:val="000000" w:themeColor="text1"/>
          <w:szCs w:val="21"/>
        </w:rPr>
      </w:pPr>
    </w:p>
    <w:p w14:paraId="1D1A7985" w14:textId="77777777" w:rsidR="006A0312" w:rsidRPr="00817196" w:rsidRDefault="001535D9">
      <w:pPr>
        <w:spacing w:beforeLines="50" w:before="156" w:afterLines="50" w:after="156"/>
        <w:rPr>
          <w:rFonts w:ascii="黑体" w:eastAsia="黑体" w:hAnsi="黑体" w:cs="宋体"/>
          <w:color w:val="000000" w:themeColor="text1"/>
          <w:szCs w:val="21"/>
        </w:rPr>
      </w:pPr>
      <w:r w:rsidRPr="00817196">
        <w:rPr>
          <w:rFonts w:ascii="黑体" w:eastAsia="黑体" w:hAnsi="黑体" w:cs="宋体"/>
          <w:color w:val="000000" w:themeColor="text1"/>
          <w:szCs w:val="21"/>
        </w:rPr>
        <w:t>D.3.4</w:t>
      </w:r>
      <w:r w:rsidRPr="00817196">
        <w:rPr>
          <w:rFonts w:ascii="黑体" w:eastAsia="黑体" w:hAnsi="黑体" w:hint="eastAsia"/>
          <w:color w:val="000000" w:themeColor="text1"/>
          <w:szCs w:val="21"/>
          <w:lang w:val="en-GB"/>
        </w:rPr>
        <w:t>标准</w:t>
      </w:r>
      <w:r w:rsidRPr="00817196">
        <w:rPr>
          <w:rFonts w:ascii="黑体" w:eastAsia="黑体" w:hAnsi="黑体"/>
          <w:color w:val="000000" w:themeColor="text1"/>
          <w:szCs w:val="21"/>
          <w:lang w:val="en-GB"/>
        </w:rPr>
        <w:t>不确定度</w:t>
      </w:r>
      <w:r w:rsidRPr="00817196">
        <w:rPr>
          <w:rFonts w:ascii="黑体" w:eastAsia="黑体" w:hAnsi="黑体" w:hint="eastAsia"/>
          <w:color w:val="000000" w:themeColor="text1"/>
          <w:szCs w:val="21"/>
          <w:lang w:val="en-GB"/>
        </w:rPr>
        <w:t>汇总表</w:t>
      </w:r>
    </w:p>
    <w:p w14:paraId="1BB4A674" w14:textId="77777777" w:rsidR="006A0312" w:rsidRPr="00817196" w:rsidRDefault="001535D9">
      <w:pPr>
        <w:ind w:firstLineChars="200" w:firstLine="420"/>
        <w:rPr>
          <w:rFonts w:ascii="宋体" w:hAnsi="宋体" w:cs="Arial"/>
          <w:color w:val="000000" w:themeColor="text1"/>
          <w:szCs w:val="21"/>
          <w:lang w:val="en-GB"/>
        </w:rPr>
      </w:pPr>
      <w:r w:rsidRPr="00817196">
        <w:rPr>
          <w:rFonts w:ascii="宋体" w:hAnsi="宋体" w:cs="Arial" w:hint="eastAsia"/>
          <w:color w:val="000000" w:themeColor="text1"/>
          <w:szCs w:val="21"/>
          <w:lang w:val="en-GB"/>
        </w:rPr>
        <w:lastRenderedPageBreak/>
        <w:t>标准不确定度</w:t>
      </w:r>
      <w:r w:rsidRPr="00817196">
        <w:rPr>
          <w:rFonts w:ascii="宋体" w:hAnsi="宋体" w:cs="Arial"/>
          <w:color w:val="000000" w:themeColor="text1"/>
          <w:szCs w:val="21"/>
          <w:lang w:val="en-GB"/>
        </w:rPr>
        <w:t>分量汇总表</w:t>
      </w:r>
      <w:r w:rsidRPr="00817196">
        <w:rPr>
          <w:rFonts w:ascii="宋体" w:hAnsi="宋体" w:cs="Arial" w:hint="eastAsia"/>
          <w:color w:val="000000" w:themeColor="text1"/>
          <w:szCs w:val="21"/>
          <w:lang w:val="en-GB"/>
        </w:rPr>
        <w:t>见</w:t>
      </w:r>
      <w:r w:rsidRPr="00817196">
        <w:rPr>
          <w:color w:val="000000" w:themeColor="text1"/>
          <w:szCs w:val="21"/>
        </w:rPr>
        <w:t>表</w:t>
      </w:r>
      <w:r w:rsidRPr="00817196">
        <w:rPr>
          <w:color w:val="000000" w:themeColor="text1"/>
          <w:szCs w:val="21"/>
          <w:lang w:val="en-GB"/>
        </w:rPr>
        <w:t>D.2</w:t>
      </w:r>
      <w:r w:rsidRPr="00817196">
        <w:rPr>
          <w:rFonts w:ascii="宋体" w:hAnsi="宋体" w:cs="Arial" w:hint="eastAsia"/>
          <w:color w:val="000000" w:themeColor="text1"/>
          <w:szCs w:val="21"/>
          <w:lang w:val="en-GB"/>
        </w:rPr>
        <w:t>所示。</w:t>
      </w:r>
    </w:p>
    <w:p w14:paraId="7C628063" w14:textId="77777777" w:rsidR="006A0312" w:rsidRPr="00817196" w:rsidRDefault="001535D9">
      <w:pPr>
        <w:spacing w:beforeLines="50" w:before="156" w:afterLines="50" w:after="156"/>
        <w:jc w:val="center"/>
        <w:rPr>
          <w:rFonts w:ascii="黑体" w:eastAsia="黑体" w:hAnsi="黑体" w:cs="宋体"/>
          <w:color w:val="000000" w:themeColor="text1"/>
          <w:szCs w:val="21"/>
        </w:rPr>
      </w:pPr>
      <w:r w:rsidRPr="00817196">
        <w:rPr>
          <w:rFonts w:ascii="黑体" w:eastAsia="黑体" w:hAnsi="黑体" w:hint="eastAsia"/>
          <w:color w:val="000000" w:themeColor="text1"/>
          <w:szCs w:val="21"/>
        </w:rPr>
        <w:t>表</w:t>
      </w:r>
      <w:r w:rsidRPr="00817196">
        <w:rPr>
          <w:rFonts w:ascii="黑体" w:eastAsia="黑体" w:hAnsi="黑体" w:hint="eastAsia"/>
          <w:color w:val="000000" w:themeColor="text1"/>
          <w:szCs w:val="21"/>
        </w:rPr>
        <w:t>D</w:t>
      </w:r>
      <w:r w:rsidRPr="00817196">
        <w:rPr>
          <w:rFonts w:ascii="黑体" w:eastAsia="黑体" w:hAnsi="黑体"/>
          <w:color w:val="000000" w:themeColor="text1"/>
          <w:szCs w:val="21"/>
        </w:rPr>
        <w:t>.2</w:t>
      </w:r>
      <w:r w:rsidRPr="00817196">
        <w:rPr>
          <w:color w:val="000000" w:themeColor="text1"/>
          <w:szCs w:val="21"/>
        </w:rPr>
        <w:t> </w:t>
      </w:r>
      <w:r w:rsidRPr="00817196">
        <w:rPr>
          <w:rFonts w:ascii="黑体" w:eastAsia="黑体" w:hAnsi="黑体" w:hint="eastAsia"/>
          <w:color w:val="000000" w:themeColor="text1"/>
          <w:szCs w:val="21"/>
        </w:rPr>
        <w:t>标准不确定</w:t>
      </w:r>
      <w:r w:rsidRPr="00817196">
        <w:rPr>
          <w:rFonts w:ascii="黑体" w:eastAsia="黑体" w:hAnsi="黑体"/>
          <w:color w:val="000000" w:themeColor="text1"/>
          <w:szCs w:val="21"/>
        </w:rPr>
        <w:t>度分量汇总表</w:t>
      </w:r>
    </w:p>
    <w:tbl>
      <w:tblPr>
        <w:tblW w:w="7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1691"/>
        <w:gridCol w:w="1239"/>
        <w:gridCol w:w="2051"/>
      </w:tblGrid>
      <w:tr w:rsidR="00817196" w:rsidRPr="00817196" w14:paraId="3900F280" w14:textId="77777777">
        <w:trPr>
          <w:jc w:val="center"/>
        </w:trPr>
        <w:tc>
          <w:tcPr>
            <w:tcW w:w="2228" w:type="dxa"/>
            <w:vAlign w:val="center"/>
          </w:tcPr>
          <w:p w14:paraId="69E44468" w14:textId="77777777" w:rsidR="006A0312" w:rsidRPr="00817196" w:rsidRDefault="001535D9">
            <w:pPr>
              <w:keepNext/>
              <w:tabs>
                <w:tab w:val="left" w:pos="425"/>
              </w:tabs>
              <w:adjustRightInd w:val="0"/>
              <w:snapToGrid w:val="0"/>
              <w:spacing w:beforeLines="50" w:before="156" w:afterLines="50" w:after="156" w:line="288" w:lineRule="auto"/>
              <w:jc w:val="center"/>
              <w:rPr>
                <w:rFonts w:asciiTheme="minorEastAsia" w:eastAsiaTheme="minorEastAsia" w:hAnsiTheme="minorEastAsia"/>
                <w:color w:val="000000" w:themeColor="text1"/>
                <w:sz w:val="18"/>
                <w:szCs w:val="18"/>
              </w:rPr>
            </w:pPr>
            <w:r w:rsidRPr="00817196">
              <w:rPr>
                <w:color w:val="000000" w:themeColor="text1"/>
                <w:sz w:val="18"/>
                <w:szCs w:val="21"/>
                <w:lang w:val="en-GB"/>
              </w:rPr>
              <w:t>标准不确定度分量</w:t>
            </w:r>
          </w:p>
        </w:tc>
        <w:tc>
          <w:tcPr>
            <w:tcW w:w="1691" w:type="dxa"/>
            <w:vAlign w:val="center"/>
          </w:tcPr>
          <w:p w14:paraId="75214017" w14:textId="77777777" w:rsidR="006A0312" w:rsidRPr="00817196" w:rsidRDefault="001535D9">
            <w:pPr>
              <w:keepNext/>
              <w:tabs>
                <w:tab w:val="left" w:pos="425"/>
              </w:tabs>
              <w:adjustRightInd w:val="0"/>
              <w:snapToGrid w:val="0"/>
              <w:spacing w:beforeLines="50" w:before="156" w:afterLines="50" w:after="156"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不确定度来源</w:t>
            </w:r>
          </w:p>
        </w:tc>
        <w:tc>
          <w:tcPr>
            <w:tcW w:w="1239" w:type="dxa"/>
            <w:vAlign w:val="center"/>
          </w:tcPr>
          <w:p w14:paraId="17A4AB4B"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分布系数</w:t>
            </w:r>
          </w:p>
        </w:tc>
        <w:tc>
          <w:tcPr>
            <w:tcW w:w="2051" w:type="dxa"/>
            <w:vAlign w:val="center"/>
          </w:tcPr>
          <w:p w14:paraId="234C1651"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标准不确定度值</w:t>
            </w:r>
            <w:r w:rsidRPr="00817196">
              <w:rPr>
                <w:rFonts w:asciiTheme="minorEastAsia" w:eastAsiaTheme="minorEastAsia" w:hAnsiTheme="minorEastAsia"/>
                <w:i/>
                <w:color w:val="000000" w:themeColor="text1"/>
                <w:sz w:val="18"/>
                <w:szCs w:val="18"/>
              </w:rPr>
              <w:t xml:space="preserve">u </w:t>
            </w:r>
            <w:r w:rsidRPr="00817196">
              <w:rPr>
                <w:rFonts w:asciiTheme="minorEastAsia" w:eastAsiaTheme="minorEastAsia" w:hAnsiTheme="minorEastAsia"/>
                <w:color w:val="000000" w:themeColor="text1"/>
                <w:sz w:val="18"/>
                <w:szCs w:val="18"/>
              </w:rPr>
              <w:t>(</w:t>
            </w:r>
            <w:r w:rsidRPr="00817196">
              <w:rPr>
                <w:rFonts w:asciiTheme="minorEastAsia" w:eastAsiaTheme="minorEastAsia" w:hAnsiTheme="minorEastAsia"/>
                <w:i/>
                <w:color w:val="000000" w:themeColor="text1"/>
                <w:sz w:val="18"/>
                <w:szCs w:val="18"/>
              </w:rPr>
              <w:t>X</w:t>
            </w:r>
            <w:r w:rsidRPr="00817196">
              <w:rPr>
                <w:rFonts w:asciiTheme="minorEastAsia" w:eastAsiaTheme="minorEastAsia" w:hAnsiTheme="minorEastAsia"/>
                <w:i/>
                <w:color w:val="000000" w:themeColor="text1"/>
                <w:sz w:val="18"/>
                <w:szCs w:val="18"/>
                <w:vertAlign w:val="subscript"/>
              </w:rPr>
              <w:t>i</w:t>
            </w:r>
            <w:r w:rsidRPr="00817196">
              <w:rPr>
                <w:rFonts w:asciiTheme="minorEastAsia" w:eastAsiaTheme="minorEastAsia" w:hAnsiTheme="minorEastAsia"/>
                <w:i/>
                <w:color w:val="000000" w:themeColor="text1"/>
                <w:sz w:val="18"/>
                <w:szCs w:val="18"/>
              </w:rPr>
              <w:t>)</w:t>
            </w:r>
          </w:p>
        </w:tc>
      </w:tr>
      <w:tr w:rsidR="00817196" w:rsidRPr="00817196" w14:paraId="5145EF0E" w14:textId="77777777">
        <w:trPr>
          <w:trHeight w:val="616"/>
          <w:jc w:val="center"/>
        </w:trPr>
        <w:tc>
          <w:tcPr>
            <w:tcW w:w="2228" w:type="dxa"/>
            <w:vAlign w:val="center"/>
          </w:tcPr>
          <w:p w14:paraId="7463E081"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i/>
                <w:color w:val="000000" w:themeColor="text1"/>
                <w:sz w:val="18"/>
                <w:szCs w:val="18"/>
              </w:rPr>
              <w:t xml:space="preserve">u </w:t>
            </w:r>
            <w:r w:rsidRPr="00817196">
              <w:rPr>
                <w:rFonts w:asciiTheme="minorEastAsia" w:eastAsiaTheme="minorEastAsia" w:hAnsiTheme="minorEastAsia"/>
                <w:color w:val="000000" w:themeColor="text1"/>
                <w:sz w:val="18"/>
                <w:szCs w:val="18"/>
              </w:rPr>
              <w:t>(</w:t>
            </w:r>
            <w:r w:rsidRPr="00817196">
              <w:rPr>
                <w:rFonts w:asciiTheme="minorEastAsia" w:eastAsiaTheme="minorEastAsia" w:hAnsiTheme="minorEastAsia"/>
                <w:i/>
                <w:color w:val="000000" w:themeColor="text1"/>
                <w:sz w:val="18"/>
                <w:szCs w:val="18"/>
              </w:rPr>
              <w:t>x</w:t>
            </w:r>
            <w:r w:rsidRPr="00817196">
              <w:rPr>
                <w:rFonts w:asciiTheme="minorEastAsia" w:eastAsiaTheme="minorEastAsia" w:hAnsiTheme="minorEastAsia"/>
                <w:i/>
                <w:color w:val="000000" w:themeColor="text1"/>
                <w:sz w:val="18"/>
                <w:szCs w:val="18"/>
                <w:vertAlign w:val="subscript"/>
              </w:rPr>
              <w:t>1</w:t>
            </w:r>
            <w:r w:rsidRPr="00817196">
              <w:rPr>
                <w:rFonts w:asciiTheme="minorEastAsia" w:eastAsiaTheme="minorEastAsia" w:hAnsiTheme="minorEastAsia"/>
                <w:i/>
                <w:color w:val="000000" w:themeColor="text1"/>
                <w:sz w:val="18"/>
                <w:szCs w:val="18"/>
              </w:rPr>
              <w:t>)</w:t>
            </w:r>
          </w:p>
        </w:tc>
        <w:tc>
          <w:tcPr>
            <w:tcW w:w="1691" w:type="dxa"/>
            <w:vAlign w:val="center"/>
          </w:tcPr>
          <w:p w14:paraId="36A8A40F"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被校表的重复性</w:t>
            </w:r>
          </w:p>
        </w:tc>
        <w:tc>
          <w:tcPr>
            <w:tcW w:w="1239" w:type="dxa"/>
            <w:vAlign w:val="center"/>
          </w:tcPr>
          <w:p w14:paraId="7EAA9C33" w14:textId="77777777" w:rsidR="006A0312" w:rsidRPr="00817196" w:rsidRDefault="006A0312">
            <w:pPr>
              <w:adjustRightInd w:val="0"/>
              <w:snapToGrid w:val="0"/>
              <w:spacing w:line="288" w:lineRule="auto"/>
              <w:jc w:val="center"/>
              <w:rPr>
                <w:rFonts w:asciiTheme="minorEastAsia" w:eastAsiaTheme="minorEastAsia" w:hAnsiTheme="minorEastAsia"/>
                <w:color w:val="000000" w:themeColor="text1"/>
                <w:sz w:val="18"/>
                <w:szCs w:val="18"/>
              </w:rPr>
            </w:pPr>
          </w:p>
        </w:tc>
        <w:tc>
          <w:tcPr>
            <w:tcW w:w="2051" w:type="dxa"/>
            <w:vAlign w:val="center"/>
          </w:tcPr>
          <w:p w14:paraId="72375F0A"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olor w:val="000000" w:themeColor="text1"/>
                <w:sz w:val="18"/>
                <w:szCs w:val="18"/>
              </w:rPr>
              <w:t>1.91×10</w:t>
            </w:r>
            <w:r w:rsidRPr="00817196">
              <w:rPr>
                <w:rFonts w:asciiTheme="minorEastAsia" w:eastAsiaTheme="minorEastAsia" w:hAnsiTheme="minorEastAsia"/>
                <w:color w:val="000000" w:themeColor="text1"/>
                <w:sz w:val="18"/>
                <w:szCs w:val="18"/>
                <w:vertAlign w:val="superscript"/>
              </w:rPr>
              <w:t>-4</w:t>
            </w:r>
          </w:p>
        </w:tc>
      </w:tr>
      <w:tr w:rsidR="00817196" w:rsidRPr="00817196" w14:paraId="29540D7D" w14:textId="77777777">
        <w:trPr>
          <w:trHeight w:val="616"/>
          <w:jc w:val="center"/>
        </w:trPr>
        <w:tc>
          <w:tcPr>
            <w:tcW w:w="2228" w:type="dxa"/>
            <w:vAlign w:val="center"/>
          </w:tcPr>
          <w:p w14:paraId="02F0BFA3"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i/>
                <w:color w:val="000000" w:themeColor="text1"/>
                <w:sz w:val="18"/>
                <w:szCs w:val="18"/>
              </w:rPr>
              <w:t xml:space="preserve">u </w:t>
            </w:r>
            <w:r w:rsidRPr="00817196">
              <w:rPr>
                <w:rFonts w:asciiTheme="minorEastAsia" w:eastAsiaTheme="minorEastAsia" w:hAnsiTheme="minorEastAsia"/>
                <w:color w:val="000000" w:themeColor="text1"/>
                <w:sz w:val="18"/>
                <w:szCs w:val="18"/>
              </w:rPr>
              <w:t>(</w:t>
            </w:r>
            <w:r w:rsidRPr="00817196">
              <w:rPr>
                <w:rFonts w:asciiTheme="minorEastAsia" w:eastAsiaTheme="minorEastAsia" w:hAnsiTheme="minorEastAsia"/>
                <w:i/>
                <w:color w:val="000000" w:themeColor="text1"/>
                <w:sz w:val="18"/>
                <w:szCs w:val="18"/>
              </w:rPr>
              <w:t>x</w:t>
            </w:r>
            <w:r w:rsidRPr="00817196">
              <w:rPr>
                <w:rFonts w:asciiTheme="minorEastAsia" w:eastAsiaTheme="minorEastAsia" w:hAnsiTheme="minorEastAsia"/>
                <w:i/>
                <w:color w:val="000000" w:themeColor="text1"/>
                <w:sz w:val="18"/>
                <w:szCs w:val="18"/>
                <w:vertAlign w:val="subscript"/>
              </w:rPr>
              <w:t>2</w:t>
            </w:r>
            <w:r w:rsidRPr="00817196">
              <w:rPr>
                <w:rFonts w:asciiTheme="minorEastAsia" w:eastAsiaTheme="minorEastAsia" w:hAnsiTheme="minorEastAsia"/>
                <w:i/>
                <w:color w:val="000000" w:themeColor="text1"/>
                <w:sz w:val="18"/>
                <w:szCs w:val="18"/>
              </w:rPr>
              <w:t>)</w:t>
            </w:r>
          </w:p>
        </w:tc>
        <w:tc>
          <w:tcPr>
            <w:tcW w:w="1691" w:type="dxa"/>
            <w:vAlign w:val="center"/>
          </w:tcPr>
          <w:p w14:paraId="68F471A1"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被校表分辨力</w:t>
            </w:r>
          </w:p>
        </w:tc>
        <w:tc>
          <w:tcPr>
            <w:tcW w:w="1239" w:type="dxa"/>
            <w:vAlign w:val="center"/>
          </w:tcPr>
          <w:p w14:paraId="04B82E25"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olor w:val="000000" w:themeColor="text1"/>
                <w:position w:val="-8"/>
                <w:sz w:val="18"/>
                <w:szCs w:val="18"/>
              </w:rPr>
              <w:object w:dxaOrig="350" w:dyaOrig="350" w14:anchorId="2434045A">
                <v:shape id="_x0000_i1035" type="#_x0000_t75" style="width:17.5pt;height:17.5pt" o:ole="">
                  <v:imagedata r:id="rId42" o:title=""/>
                </v:shape>
                <o:OLEObject Type="Embed" ProgID="Equation.3" ShapeID="_x0000_i1035" DrawAspect="Content" ObjectID="_1728116532" r:id="rId43"/>
              </w:object>
            </w:r>
          </w:p>
        </w:tc>
        <w:tc>
          <w:tcPr>
            <w:tcW w:w="2051" w:type="dxa"/>
            <w:vAlign w:val="center"/>
          </w:tcPr>
          <w:p w14:paraId="28CF0734"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olor w:val="000000" w:themeColor="text1"/>
                <w:sz w:val="18"/>
                <w:szCs w:val="18"/>
              </w:rPr>
              <w:t>2.89×10</w:t>
            </w:r>
            <w:r w:rsidRPr="00817196">
              <w:rPr>
                <w:rFonts w:asciiTheme="minorEastAsia" w:eastAsiaTheme="minorEastAsia" w:hAnsiTheme="minorEastAsia"/>
                <w:color w:val="000000" w:themeColor="text1"/>
                <w:sz w:val="18"/>
                <w:szCs w:val="18"/>
                <w:vertAlign w:val="superscript"/>
              </w:rPr>
              <w:t>-6</w:t>
            </w:r>
          </w:p>
        </w:tc>
      </w:tr>
      <w:tr w:rsidR="006A0312" w:rsidRPr="00817196" w14:paraId="20E608E2" w14:textId="77777777">
        <w:trPr>
          <w:trHeight w:val="616"/>
          <w:jc w:val="center"/>
        </w:trPr>
        <w:tc>
          <w:tcPr>
            <w:tcW w:w="2228" w:type="dxa"/>
            <w:vAlign w:val="center"/>
          </w:tcPr>
          <w:p w14:paraId="189645B6"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i/>
                <w:color w:val="000000" w:themeColor="text1"/>
                <w:sz w:val="18"/>
                <w:szCs w:val="18"/>
              </w:rPr>
              <w:t xml:space="preserve">u </w:t>
            </w:r>
            <w:r w:rsidRPr="00817196">
              <w:rPr>
                <w:rFonts w:asciiTheme="minorEastAsia" w:eastAsiaTheme="minorEastAsia" w:hAnsiTheme="minorEastAsia"/>
                <w:color w:val="000000" w:themeColor="text1"/>
                <w:sz w:val="18"/>
                <w:szCs w:val="18"/>
              </w:rPr>
              <w:t>(</w:t>
            </w:r>
            <w:r w:rsidRPr="00817196">
              <w:rPr>
                <w:rFonts w:asciiTheme="minorEastAsia" w:eastAsiaTheme="minorEastAsia" w:hAnsiTheme="minorEastAsia"/>
                <w:i/>
                <w:color w:val="000000" w:themeColor="text1"/>
                <w:sz w:val="18"/>
                <w:szCs w:val="18"/>
              </w:rPr>
              <w:t>N)</w:t>
            </w:r>
          </w:p>
        </w:tc>
        <w:tc>
          <w:tcPr>
            <w:tcW w:w="1691" w:type="dxa"/>
            <w:vAlign w:val="center"/>
          </w:tcPr>
          <w:p w14:paraId="57FD0DAA"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hint="eastAsia"/>
                <w:color w:val="000000" w:themeColor="text1"/>
                <w:sz w:val="18"/>
                <w:szCs w:val="18"/>
              </w:rPr>
              <w:t>多功能标准源的最大允许误差</w:t>
            </w:r>
          </w:p>
        </w:tc>
        <w:tc>
          <w:tcPr>
            <w:tcW w:w="1239" w:type="dxa"/>
            <w:vAlign w:val="center"/>
          </w:tcPr>
          <w:p w14:paraId="22021597"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olor w:val="000000" w:themeColor="text1"/>
                <w:position w:val="-8"/>
                <w:sz w:val="18"/>
                <w:szCs w:val="18"/>
              </w:rPr>
              <w:object w:dxaOrig="350" w:dyaOrig="350" w14:anchorId="7A97C0A4">
                <v:shape id="_x0000_i1036" type="#_x0000_t75" style="width:17.5pt;height:17.5pt" o:ole="">
                  <v:imagedata r:id="rId42" o:title=""/>
                </v:shape>
                <o:OLEObject Type="Embed" ProgID="Equation.3" ShapeID="_x0000_i1036" DrawAspect="Content" ObjectID="_1728116533" r:id="rId44"/>
              </w:object>
            </w:r>
          </w:p>
        </w:tc>
        <w:tc>
          <w:tcPr>
            <w:tcW w:w="2051" w:type="dxa"/>
            <w:vAlign w:val="center"/>
          </w:tcPr>
          <w:p w14:paraId="45030BBC" w14:textId="77777777" w:rsidR="006A0312" w:rsidRPr="00817196" w:rsidRDefault="001535D9">
            <w:pPr>
              <w:adjustRightInd w:val="0"/>
              <w:snapToGrid w:val="0"/>
              <w:spacing w:line="288" w:lineRule="auto"/>
              <w:jc w:val="center"/>
              <w:rPr>
                <w:rFonts w:asciiTheme="minorEastAsia" w:eastAsiaTheme="minorEastAsia" w:hAnsiTheme="minorEastAsia"/>
                <w:color w:val="000000" w:themeColor="text1"/>
                <w:sz w:val="18"/>
                <w:szCs w:val="18"/>
              </w:rPr>
            </w:pPr>
            <w:r w:rsidRPr="00817196">
              <w:rPr>
                <w:rFonts w:asciiTheme="minorEastAsia" w:eastAsiaTheme="minorEastAsia" w:hAnsiTheme="minorEastAsia"/>
                <w:color w:val="000000" w:themeColor="text1"/>
                <w:sz w:val="18"/>
                <w:szCs w:val="18"/>
              </w:rPr>
              <w:t>2.89×10</w:t>
            </w:r>
            <w:r w:rsidRPr="00817196">
              <w:rPr>
                <w:rFonts w:asciiTheme="minorEastAsia" w:eastAsiaTheme="minorEastAsia" w:hAnsiTheme="minorEastAsia"/>
                <w:color w:val="000000" w:themeColor="text1"/>
                <w:sz w:val="18"/>
                <w:szCs w:val="18"/>
                <w:vertAlign w:val="superscript"/>
              </w:rPr>
              <w:t>-4</w:t>
            </w:r>
          </w:p>
        </w:tc>
      </w:tr>
    </w:tbl>
    <w:p w14:paraId="33EF9AEC" w14:textId="77777777" w:rsidR="006A0312" w:rsidRPr="00817196" w:rsidRDefault="006A0312">
      <w:pPr>
        <w:rPr>
          <w:rFonts w:asciiTheme="minorEastAsia" w:eastAsiaTheme="minorEastAsia" w:hAnsiTheme="minorEastAsia"/>
          <w:color w:val="000000" w:themeColor="text1"/>
          <w:szCs w:val="21"/>
        </w:rPr>
      </w:pPr>
    </w:p>
    <w:p w14:paraId="0A171AE4" w14:textId="77777777" w:rsidR="006A0312" w:rsidRPr="00817196" w:rsidRDefault="001535D9">
      <w:pPr>
        <w:spacing w:beforeLines="50" w:before="156" w:afterLines="50" w:after="156"/>
        <w:rPr>
          <w:rFonts w:ascii="黑体" w:eastAsia="黑体" w:hAnsi="黑体" w:cs="宋体"/>
          <w:color w:val="000000" w:themeColor="text1"/>
          <w:szCs w:val="21"/>
        </w:rPr>
      </w:pPr>
      <w:r w:rsidRPr="00817196">
        <w:rPr>
          <w:rFonts w:ascii="黑体" w:eastAsia="黑体" w:hAnsi="黑体" w:cs="宋体"/>
          <w:color w:val="000000" w:themeColor="text1"/>
          <w:szCs w:val="21"/>
        </w:rPr>
        <w:t xml:space="preserve">D.3.5 </w:t>
      </w:r>
      <w:r w:rsidRPr="00817196">
        <w:rPr>
          <w:rFonts w:ascii="黑体" w:eastAsia="黑体" w:hAnsi="黑体" w:cs="宋体" w:hint="eastAsia"/>
          <w:color w:val="000000" w:themeColor="text1"/>
          <w:szCs w:val="21"/>
        </w:rPr>
        <w:t>合成标准不确定度</w:t>
      </w:r>
    </w:p>
    <w:p w14:paraId="336F576C" w14:textId="77777777" w:rsidR="006A0312" w:rsidRPr="00817196" w:rsidRDefault="001535D9">
      <w:pPr>
        <w:adjustRightInd w:val="0"/>
        <w:snapToGrid w:val="0"/>
        <w:spacing w:line="288" w:lineRule="auto"/>
        <w:jc w:val="left"/>
        <w:rPr>
          <w:rFonts w:asciiTheme="minorEastAsia" w:eastAsiaTheme="minorEastAsia" w:hAnsiTheme="minorEastAsia"/>
          <w:color w:val="000000" w:themeColor="text1"/>
          <w:szCs w:val="21"/>
        </w:rPr>
      </w:pPr>
      <w:r w:rsidRPr="00817196">
        <w:rPr>
          <w:rFonts w:asciiTheme="minorEastAsia" w:eastAsiaTheme="minorEastAsia" w:hAnsiTheme="minorEastAsia"/>
          <w:b/>
          <w:bCs/>
          <w:color w:val="000000" w:themeColor="text1"/>
          <w:szCs w:val="21"/>
        </w:rPr>
        <w:t xml:space="preserve"> </w:t>
      </w:r>
    </w:p>
    <w:p w14:paraId="5179A5B9" w14:textId="77777777" w:rsidR="006A0312" w:rsidRPr="00817196" w:rsidRDefault="001535D9">
      <w:pPr>
        <w:ind w:firstLineChars="400" w:firstLine="840"/>
        <w:rPr>
          <w:rFonts w:asciiTheme="minorEastAsia" w:eastAsiaTheme="minorEastAsia" w:hAnsiTheme="minorEastAsia"/>
          <w:color w:val="000000" w:themeColor="text1"/>
          <w:szCs w:val="21"/>
        </w:rPr>
      </w:pPr>
      <w:r w:rsidRPr="00817196">
        <w:rPr>
          <w:rFonts w:asciiTheme="minorEastAsia" w:eastAsiaTheme="minorEastAsia" w:hAnsiTheme="minorEastAsia" w:hint="eastAsia"/>
          <w:color w:val="000000" w:themeColor="text1"/>
          <w:szCs w:val="21"/>
        </w:rPr>
        <w:t xml:space="preserve"> </w:t>
      </w:r>
      <m:oMath>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c</m:t>
            </m:r>
          </m:sub>
        </m:sSub>
        <m:r>
          <w:rPr>
            <w:rFonts w:ascii="Cambria Math" w:hAnsi="Cambria Math"/>
            <w:color w:val="000000" w:themeColor="text1"/>
          </w:rPr>
          <m:t xml:space="preserve"> </m:t>
        </m:r>
        <m:d>
          <m:dPr>
            <m:ctrlPr>
              <w:rPr>
                <w:rFonts w:ascii="Cambria Math" w:hAnsi="Cambria Math"/>
                <w:i/>
                <w:color w:val="000000" w:themeColor="text1"/>
              </w:rPr>
            </m:ctrlPr>
          </m:dPr>
          <m:e>
            <m:r>
              <w:rPr>
                <w:rFonts w:ascii="Cambria Math" w:eastAsiaTheme="minorEastAsia" w:hAnsi="Cambria Math" w:cstheme="minorBidi"/>
                <w:color w:val="000000" w:themeColor="text1"/>
                <w:szCs w:val="22"/>
              </w:rPr>
              <m:t>y</m:t>
            </m:r>
          </m:e>
        </m:d>
        <m:r>
          <m:rPr>
            <m:sty m:val="p"/>
          </m:rPr>
          <w:rPr>
            <w:rFonts w:ascii="Cambria Math" w:eastAsiaTheme="minorEastAsia" w:hAnsi="Cambria Math"/>
            <w:color w:val="000000" w:themeColor="text1"/>
            <w:szCs w:val="21"/>
          </w:rPr>
          <m:t>=</m:t>
        </m:r>
        <m:rad>
          <m:radPr>
            <m:degHide m:val="1"/>
            <m:ctrlPr>
              <w:rPr>
                <w:rFonts w:ascii="Cambria Math" w:eastAsiaTheme="minorEastAsia" w:hAnsi="Cambria Math"/>
                <w:color w:val="000000" w:themeColor="text1"/>
                <w:szCs w:val="21"/>
              </w:rPr>
            </m:ctrlPr>
          </m:radPr>
          <m:deg/>
          <m:e>
            <m:sSup>
              <m:sSupPr>
                <m:ctrlPr>
                  <w:rPr>
                    <w:rFonts w:ascii="Cambria Math" w:eastAsiaTheme="minorEastAsia" w:hAnsi="Cambria Math"/>
                    <w:color w:val="000000" w:themeColor="text1"/>
                    <w:szCs w:val="21"/>
                  </w:rPr>
                </m:ctrlPr>
              </m:sSupPr>
              <m:e>
                <m:r>
                  <w:rPr>
                    <w:rFonts w:ascii="Cambria Math" w:eastAsiaTheme="minorEastAsia" w:hAnsi="Cambria Math"/>
                    <w:color w:val="000000" w:themeColor="text1"/>
                    <w:szCs w:val="21"/>
                  </w:rPr>
                  <m:t>u</m:t>
                </m:r>
              </m:e>
              <m:sup>
                <m:r>
                  <m:rPr>
                    <m:sty m:val="p"/>
                  </m:rPr>
                  <w:rPr>
                    <w:rFonts w:ascii="Cambria Math" w:eastAsiaTheme="minorEastAsia" w:hAnsi="Cambria Math"/>
                    <w:color w:val="000000" w:themeColor="text1"/>
                    <w:szCs w:val="21"/>
                  </w:rPr>
                  <m:t>2</m:t>
                </m:r>
              </m:sup>
            </m:sSup>
            <m:r>
              <m:rPr>
                <m:sty m:val="p"/>
              </m:rPr>
              <w:rPr>
                <w:rFonts w:ascii="Cambria Math" w:eastAsiaTheme="minorEastAsia" w:hAnsi="Cambria Math"/>
                <w:color w:val="000000" w:themeColor="text1"/>
                <w:szCs w:val="21"/>
              </w:rPr>
              <m:t>(</m:t>
            </m:r>
            <m:sSub>
              <m:sSubPr>
                <m:ctrlPr>
                  <w:rPr>
                    <w:rFonts w:ascii="Cambria Math" w:eastAsiaTheme="minorEastAsia" w:hAnsi="Cambria Math"/>
                    <w:i/>
                    <w:color w:val="000000" w:themeColor="text1"/>
                    <w:szCs w:val="21"/>
                  </w:rPr>
                </m:ctrlPr>
              </m:sSubPr>
              <m:e>
                <m:r>
                  <w:rPr>
                    <w:rFonts w:ascii="Cambria Math" w:eastAsiaTheme="minorEastAsia" w:hAnsi="Cambria Math"/>
                    <w:color w:val="000000" w:themeColor="text1"/>
                    <w:szCs w:val="21"/>
                  </w:rPr>
                  <m:t>x</m:t>
                </m:r>
              </m:e>
              <m:sub>
                <m:r>
                  <w:rPr>
                    <w:rFonts w:ascii="Cambria Math" w:eastAsiaTheme="minorEastAsia" w:hAnsi="Cambria Math"/>
                    <w:color w:val="000000" w:themeColor="text1"/>
                    <w:szCs w:val="21"/>
                  </w:rPr>
                  <m:t>1</m:t>
                </m:r>
              </m:sub>
            </m:sSub>
            <m:r>
              <m:rPr>
                <m:sty m:val="p"/>
              </m:rPr>
              <w:rPr>
                <w:rFonts w:ascii="Cambria Math" w:eastAsiaTheme="minorEastAsia" w:hAnsi="Cambria Math"/>
                <w:color w:val="000000" w:themeColor="text1"/>
                <w:szCs w:val="21"/>
              </w:rPr>
              <m:t>)+</m:t>
            </m:r>
            <m:sSup>
              <m:sSupPr>
                <m:ctrlPr>
                  <w:rPr>
                    <w:rFonts w:ascii="Cambria Math" w:eastAsiaTheme="minorEastAsia" w:hAnsi="Cambria Math"/>
                    <w:color w:val="000000" w:themeColor="text1"/>
                    <w:szCs w:val="21"/>
                  </w:rPr>
                </m:ctrlPr>
              </m:sSupPr>
              <m:e>
                <m:sSup>
                  <m:sSupPr>
                    <m:ctrlPr>
                      <w:rPr>
                        <w:rFonts w:ascii="Cambria Math" w:eastAsiaTheme="minorEastAsia" w:hAnsi="Cambria Math"/>
                        <w:color w:val="000000" w:themeColor="text1"/>
                        <w:szCs w:val="21"/>
                      </w:rPr>
                    </m:ctrlPr>
                  </m:sSupPr>
                  <m:e>
                    <m:r>
                      <w:rPr>
                        <w:rFonts w:ascii="Cambria Math" w:eastAsiaTheme="minorEastAsia" w:hAnsi="Cambria Math"/>
                        <w:color w:val="000000" w:themeColor="text1"/>
                        <w:szCs w:val="21"/>
                      </w:rPr>
                      <m:t>u</m:t>
                    </m:r>
                  </m:e>
                  <m:sup>
                    <m:r>
                      <m:rPr>
                        <m:sty m:val="p"/>
                      </m:rPr>
                      <w:rPr>
                        <w:rFonts w:ascii="Cambria Math" w:eastAsiaTheme="minorEastAsia" w:hAnsi="Cambria Math"/>
                        <w:color w:val="000000" w:themeColor="text1"/>
                        <w:szCs w:val="21"/>
                      </w:rPr>
                      <m:t>2</m:t>
                    </m:r>
                  </m:sup>
                </m:sSup>
                <m:r>
                  <m:rPr>
                    <m:sty m:val="p"/>
                  </m:rPr>
                  <w:rPr>
                    <w:rFonts w:ascii="Cambria Math" w:eastAsiaTheme="minorEastAsia" w:hAnsi="Cambria Math"/>
                    <w:color w:val="000000" w:themeColor="text1"/>
                    <w:szCs w:val="21"/>
                  </w:rPr>
                  <m:t>(</m:t>
                </m:r>
                <m:sSub>
                  <m:sSubPr>
                    <m:ctrlPr>
                      <w:rPr>
                        <w:rFonts w:ascii="Cambria Math" w:eastAsiaTheme="minorEastAsia" w:hAnsi="Cambria Math"/>
                        <w:i/>
                        <w:color w:val="000000" w:themeColor="text1"/>
                        <w:szCs w:val="21"/>
                      </w:rPr>
                    </m:ctrlPr>
                  </m:sSubPr>
                  <m:e>
                    <m:r>
                      <w:rPr>
                        <w:rFonts w:ascii="Cambria Math" w:eastAsiaTheme="minorEastAsia" w:hAnsi="Cambria Math"/>
                        <w:color w:val="000000" w:themeColor="text1"/>
                        <w:szCs w:val="21"/>
                      </w:rPr>
                      <m:t>x</m:t>
                    </m:r>
                  </m:e>
                  <m:sub>
                    <m:r>
                      <w:rPr>
                        <w:rFonts w:ascii="Cambria Math" w:eastAsiaTheme="minorEastAsia" w:hAnsi="Cambria Math"/>
                        <w:color w:val="000000" w:themeColor="text1"/>
                        <w:szCs w:val="21"/>
                      </w:rPr>
                      <m:t>2</m:t>
                    </m:r>
                  </m:sub>
                </m:sSub>
                <m:r>
                  <m:rPr>
                    <m:sty m:val="p"/>
                  </m:rPr>
                  <w:rPr>
                    <w:rFonts w:ascii="Cambria Math" w:eastAsiaTheme="minorEastAsia" w:hAnsi="Cambria Math"/>
                    <w:color w:val="000000" w:themeColor="text1"/>
                    <w:szCs w:val="21"/>
                  </w:rPr>
                  <m:t>)+</m:t>
                </m:r>
                <m:r>
                  <w:rPr>
                    <w:rFonts w:ascii="Cambria Math" w:eastAsiaTheme="minorEastAsia" w:hAnsi="Cambria Math"/>
                    <w:color w:val="000000" w:themeColor="text1"/>
                    <w:szCs w:val="21"/>
                  </w:rPr>
                  <m:t>u</m:t>
                </m:r>
              </m:e>
              <m:sup>
                <m:r>
                  <m:rPr>
                    <m:sty m:val="p"/>
                  </m:rPr>
                  <w:rPr>
                    <w:rFonts w:ascii="Cambria Math" w:eastAsiaTheme="minorEastAsia" w:hAnsi="Cambria Math"/>
                    <w:color w:val="000000" w:themeColor="text1"/>
                    <w:szCs w:val="21"/>
                  </w:rPr>
                  <m:t>2</m:t>
                </m:r>
              </m:sup>
            </m:sSup>
            <m:r>
              <m:rPr>
                <m:sty m:val="p"/>
              </m:rPr>
              <w:rPr>
                <w:rFonts w:ascii="Cambria Math" w:eastAsiaTheme="minorEastAsia" w:hAnsi="Cambria Math"/>
                <w:color w:val="000000" w:themeColor="text1"/>
                <w:szCs w:val="21"/>
              </w:rPr>
              <m:t>(</m:t>
            </m:r>
            <m:r>
              <w:rPr>
                <w:rFonts w:ascii="Cambria Math" w:eastAsiaTheme="minorEastAsia" w:hAnsi="Cambria Math"/>
                <w:color w:val="000000" w:themeColor="text1"/>
                <w:szCs w:val="21"/>
              </w:rPr>
              <m:t>N</m:t>
            </m:r>
          </m:e>
        </m:rad>
        <m:r>
          <m:rPr>
            <m:sty m:val="p"/>
          </m:rPr>
          <w:rPr>
            <w:rFonts w:ascii="Cambria Math" w:eastAsiaTheme="minorEastAsia" w:hAnsi="Cambria Math"/>
            <w:color w:val="000000" w:themeColor="text1"/>
            <w:szCs w:val="21"/>
          </w:rPr>
          <m:t>)</m:t>
        </m:r>
      </m:oMath>
    </w:p>
    <w:p w14:paraId="42D77BBB" w14:textId="77777777" w:rsidR="006A0312" w:rsidRPr="00817196" w:rsidRDefault="006A0312">
      <w:pPr>
        <w:rPr>
          <w:rFonts w:asciiTheme="minorEastAsia" w:eastAsiaTheme="minorEastAsia" w:hAnsiTheme="minorEastAsia"/>
          <w:color w:val="000000" w:themeColor="text1"/>
          <w:szCs w:val="21"/>
        </w:rPr>
      </w:pPr>
    </w:p>
    <w:p w14:paraId="5FB28063" w14:textId="77777777" w:rsidR="006A0312" w:rsidRPr="00817196" w:rsidRDefault="001535D9">
      <w:pPr>
        <w:rPr>
          <w:rFonts w:asciiTheme="minorEastAsia" w:eastAsiaTheme="minorEastAsia" w:hAnsiTheme="minorEastAsia"/>
          <w:color w:val="000000" w:themeColor="text1"/>
          <w:szCs w:val="21"/>
        </w:rPr>
      </w:pPr>
      <w:r w:rsidRPr="00817196">
        <w:rPr>
          <w:rFonts w:asciiTheme="minorEastAsia" w:eastAsiaTheme="minorEastAsia" w:hAnsiTheme="minorEastAsia" w:hint="eastAsia"/>
          <w:color w:val="000000" w:themeColor="text1"/>
          <w:szCs w:val="21"/>
        </w:rPr>
        <w:t xml:space="preserve">               </w:t>
      </w:r>
      <m:oMath>
        <m:r>
          <m:rPr>
            <m:sty m:val="p"/>
          </m:rPr>
          <w:rPr>
            <w:rFonts w:ascii="Cambria Math" w:eastAsiaTheme="minorEastAsia" w:hAnsi="Cambria Math"/>
            <w:color w:val="000000" w:themeColor="text1"/>
            <w:szCs w:val="21"/>
          </w:rPr>
          <m:t>=</m:t>
        </m:r>
        <m:rad>
          <m:radPr>
            <m:degHide m:val="1"/>
            <m:ctrlPr>
              <w:rPr>
                <w:rFonts w:ascii="Cambria Math" w:eastAsiaTheme="minorEastAsia" w:hAnsi="Cambria Math"/>
                <w:color w:val="000000" w:themeColor="text1"/>
                <w:szCs w:val="21"/>
              </w:rPr>
            </m:ctrlPr>
          </m:radPr>
          <m:deg/>
          <m:e>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(1.91×</m:t>
                </m:r>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10</m:t>
                    </m:r>
                  </m:e>
                  <m:sup>
                    <m:r>
                      <m:rPr>
                        <m:sty m:val="p"/>
                      </m:rPr>
                      <w:rPr>
                        <w:rFonts w:ascii="Cambria Math" w:eastAsiaTheme="minorEastAsia" w:hAnsi="Cambria Math"/>
                        <w:color w:val="000000" w:themeColor="text1"/>
                        <w:szCs w:val="21"/>
                      </w:rPr>
                      <m:t>-</m:t>
                    </m:r>
                    <m:r>
                      <m:rPr>
                        <m:sty m:val="p"/>
                      </m:rPr>
                      <w:rPr>
                        <w:rFonts w:ascii="Cambria Math" w:eastAsiaTheme="minorEastAsia" w:hAnsi="Cambria Math"/>
                        <w:color w:val="000000" w:themeColor="text1"/>
                        <w:szCs w:val="21"/>
                      </w:rPr>
                      <m:t>4</m:t>
                    </m:r>
                  </m:sup>
                </m:sSup>
                <m:r>
                  <m:rPr>
                    <m:sty m:val="p"/>
                  </m:rPr>
                  <w:rPr>
                    <w:rFonts w:ascii="Cambria Math" w:eastAsiaTheme="minorEastAsia" w:hAnsi="Cambria Math"/>
                    <w:color w:val="000000" w:themeColor="text1"/>
                    <w:szCs w:val="21"/>
                  </w:rPr>
                  <m:t>)</m:t>
                </m:r>
              </m:e>
              <m:sup>
                <m:r>
                  <m:rPr>
                    <m:sty m:val="p"/>
                  </m:rPr>
                  <w:rPr>
                    <w:rFonts w:ascii="Cambria Math" w:eastAsiaTheme="minorEastAsia" w:hAnsi="Cambria Math"/>
                    <w:color w:val="000000" w:themeColor="text1"/>
                    <w:szCs w:val="21"/>
                  </w:rPr>
                  <m:t>2</m:t>
                </m:r>
              </m:sup>
            </m:sSup>
            <m:r>
              <m:rPr>
                <m:sty m:val="p"/>
              </m:rPr>
              <w:rPr>
                <w:rFonts w:ascii="Cambria Math" w:eastAsiaTheme="minorEastAsia" w:hAnsi="Cambria Math"/>
                <w:color w:val="000000" w:themeColor="text1"/>
                <w:szCs w:val="21"/>
              </w:rPr>
              <m:t>+</m:t>
            </m:r>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(2.89×</m:t>
                </m:r>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10</m:t>
                    </m:r>
                  </m:e>
                  <m:sup>
                    <m:r>
                      <m:rPr>
                        <m:sty m:val="p"/>
                      </m:rPr>
                      <w:rPr>
                        <w:rFonts w:ascii="Cambria Math" w:eastAsiaTheme="minorEastAsia" w:hAnsi="Cambria Math"/>
                        <w:color w:val="000000" w:themeColor="text1"/>
                        <w:szCs w:val="21"/>
                      </w:rPr>
                      <m:t>-</m:t>
                    </m:r>
                    <m:r>
                      <m:rPr>
                        <m:sty m:val="p"/>
                      </m:rPr>
                      <w:rPr>
                        <w:rFonts w:ascii="Cambria Math" w:eastAsiaTheme="minorEastAsia" w:hAnsi="Cambria Math"/>
                        <w:color w:val="000000" w:themeColor="text1"/>
                        <w:szCs w:val="21"/>
                      </w:rPr>
                      <m:t>6</m:t>
                    </m:r>
                  </m:sup>
                </m:sSup>
                <m:r>
                  <m:rPr>
                    <m:sty m:val="p"/>
                  </m:rPr>
                  <w:rPr>
                    <w:rFonts w:ascii="Cambria Math" w:eastAsiaTheme="minorEastAsia" w:hAnsi="Cambria Math"/>
                    <w:color w:val="000000" w:themeColor="text1"/>
                    <w:szCs w:val="21"/>
                  </w:rPr>
                  <m:t>)</m:t>
                </m:r>
              </m:e>
              <m:sup>
                <m:r>
                  <m:rPr>
                    <m:sty m:val="p"/>
                  </m:rPr>
                  <w:rPr>
                    <w:rFonts w:ascii="Cambria Math" w:eastAsiaTheme="minorEastAsia" w:hAnsi="Cambria Math"/>
                    <w:color w:val="000000" w:themeColor="text1"/>
                    <w:szCs w:val="21"/>
                  </w:rPr>
                  <m:t>2</m:t>
                </m:r>
              </m:sup>
            </m:sSup>
            <m:r>
              <m:rPr>
                <m:sty m:val="p"/>
              </m:rPr>
              <w:rPr>
                <w:rFonts w:ascii="Cambria Math" w:eastAsiaTheme="minorEastAsia" w:hAnsi="Cambria Math"/>
                <w:color w:val="000000" w:themeColor="text1"/>
                <w:szCs w:val="21"/>
              </w:rPr>
              <m:t>+</m:t>
            </m:r>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(2.89×</m:t>
                </m:r>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10</m:t>
                    </m:r>
                  </m:e>
                  <m:sup>
                    <m:r>
                      <m:rPr>
                        <m:sty m:val="p"/>
                      </m:rPr>
                      <w:rPr>
                        <w:rFonts w:ascii="Cambria Math" w:eastAsiaTheme="minorEastAsia" w:hAnsi="Cambria Math"/>
                        <w:color w:val="000000" w:themeColor="text1"/>
                        <w:szCs w:val="21"/>
                      </w:rPr>
                      <m:t>-</m:t>
                    </m:r>
                    <m:r>
                      <m:rPr>
                        <m:sty m:val="p"/>
                      </m:rPr>
                      <w:rPr>
                        <w:rFonts w:ascii="Cambria Math" w:eastAsiaTheme="minorEastAsia" w:hAnsi="Cambria Math"/>
                        <w:color w:val="000000" w:themeColor="text1"/>
                        <w:szCs w:val="21"/>
                      </w:rPr>
                      <m:t>4</m:t>
                    </m:r>
                  </m:sup>
                </m:sSup>
                <m:r>
                  <m:rPr>
                    <m:sty m:val="p"/>
                  </m:rPr>
                  <w:rPr>
                    <w:rFonts w:ascii="Cambria Math" w:eastAsiaTheme="minorEastAsia" w:hAnsi="Cambria Math"/>
                    <w:color w:val="000000" w:themeColor="text1"/>
                    <w:szCs w:val="21"/>
                  </w:rPr>
                  <m:t>)</m:t>
                </m:r>
              </m:e>
              <m:sup>
                <m:r>
                  <m:rPr>
                    <m:sty m:val="p"/>
                  </m:rPr>
                  <w:rPr>
                    <w:rFonts w:ascii="Cambria Math" w:eastAsiaTheme="minorEastAsia" w:hAnsi="Cambria Math"/>
                    <w:color w:val="000000" w:themeColor="text1"/>
                    <w:szCs w:val="21"/>
                  </w:rPr>
                  <m:t>2</m:t>
                </m:r>
              </m:sup>
            </m:sSup>
          </m:e>
        </m:rad>
        <m:r>
          <m:rPr>
            <m:sty m:val="p"/>
          </m:rPr>
          <w:rPr>
            <w:rFonts w:ascii="Cambria Math" w:eastAsiaTheme="minorEastAsia" w:hAnsi="Cambria Math"/>
            <w:color w:val="000000" w:themeColor="text1"/>
            <w:szCs w:val="21"/>
          </w:rPr>
          <m:t>≈3.46×</m:t>
        </m:r>
        <m:sSup>
          <m:sSupPr>
            <m:ctrlPr>
              <w:rPr>
                <w:rFonts w:ascii="Cambria Math" w:eastAsiaTheme="minorEastAsia" w:hAnsi="Cambria Math"/>
                <w:color w:val="000000" w:themeColor="text1"/>
                <w:szCs w:val="21"/>
              </w:rPr>
            </m:ctrlPr>
          </m:sSupPr>
          <m:e>
            <m:r>
              <m:rPr>
                <m:sty m:val="p"/>
              </m:rPr>
              <w:rPr>
                <w:rFonts w:ascii="Cambria Math" w:eastAsiaTheme="minorEastAsia" w:hAnsi="Cambria Math"/>
                <w:color w:val="000000" w:themeColor="text1"/>
                <w:szCs w:val="21"/>
              </w:rPr>
              <m:t>10</m:t>
            </m:r>
          </m:e>
          <m:sup>
            <m:r>
              <m:rPr>
                <m:sty m:val="p"/>
              </m:rPr>
              <w:rPr>
                <w:rFonts w:ascii="Cambria Math" w:eastAsiaTheme="minorEastAsia" w:hAnsi="Cambria Math"/>
                <w:color w:val="000000" w:themeColor="text1"/>
                <w:szCs w:val="21"/>
              </w:rPr>
              <m:t>-</m:t>
            </m:r>
            <m:r>
              <m:rPr>
                <m:sty m:val="p"/>
              </m:rPr>
              <w:rPr>
                <w:rFonts w:ascii="Cambria Math" w:eastAsiaTheme="minorEastAsia" w:hAnsi="Cambria Math"/>
                <w:color w:val="000000" w:themeColor="text1"/>
                <w:szCs w:val="21"/>
              </w:rPr>
              <m:t>4</m:t>
            </m:r>
          </m:sup>
        </m:sSup>
      </m:oMath>
    </w:p>
    <w:p w14:paraId="5DF42C6E" w14:textId="77777777" w:rsidR="006A0312" w:rsidRPr="00817196" w:rsidRDefault="001535D9">
      <w:pPr>
        <w:spacing w:beforeLines="50" w:before="156" w:afterLines="50" w:after="156"/>
        <w:rPr>
          <w:rFonts w:ascii="黑体" w:eastAsia="黑体" w:hAnsi="黑体" w:cs="宋体"/>
          <w:color w:val="000000" w:themeColor="text1"/>
          <w:szCs w:val="21"/>
        </w:rPr>
      </w:pPr>
      <w:r w:rsidRPr="00817196">
        <w:rPr>
          <w:rFonts w:ascii="黑体" w:eastAsia="黑体" w:hAnsi="黑体" w:cs="宋体"/>
          <w:color w:val="000000" w:themeColor="text1"/>
          <w:szCs w:val="21"/>
        </w:rPr>
        <w:t xml:space="preserve">D.3.6 </w:t>
      </w:r>
      <w:r w:rsidRPr="00817196">
        <w:rPr>
          <w:rFonts w:ascii="黑体" w:eastAsia="黑体" w:hAnsi="黑体" w:cs="宋体" w:hint="eastAsia"/>
          <w:color w:val="000000" w:themeColor="text1"/>
          <w:szCs w:val="21"/>
        </w:rPr>
        <w:t>扩展不确定度</w:t>
      </w:r>
    </w:p>
    <w:p w14:paraId="7B596953" w14:textId="77777777" w:rsidR="006A0312" w:rsidRPr="00817196" w:rsidRDefault="001535D9">
      <w:pPr>
        <w:adjustRightInd w:val="0"/>
        <w:snapToGrid w:val="0"/>
        <w:spacing w:line="288" w:lineRule="auto"/>
        <w:ind w:firstLineChars="350" w:firstLine="735"/>
        <w:jc w:val="left"/>
        <w:rPr>
          <w:rFonts w:asciiTheme="minorEastAsia" w:eastAsiaTheme="minorEastAsia" w:hAnsiTheme="minorEastAsia"/>
          <w:color w:val="000000" w:themeColor="text1"/>
          <w:szCs w:val="21"/>
        </w:rPr>
      </w:pPr>
      <w:r w:rsidRPr="00817196">
        <w:rPr>
          <w:rFonts w:asciiTheme="minorEastAsia" w:eastAsiaTheme="minorEastAsia" w:hAnsiTheme="minorEastAsia" w:hint="eastAsia"/>
          <w:color w:val="000000" w:themeColor="text1"/>
          <w:szCs w:val="21"/>
        </w:rPr>
        <w:t>取</w:t>
      </w:r>
      <w:r w:rsidRPr="00817196">
        <w:rPr>
          <w:rFonts w:asciiTheme="minorEastAsia" w:eastAsiaTheme="minorEastAsia" w:hAnsiTheme="minorEastAsia"/>
          <w:i/>
          <w:color w:val="000000" w:themeColor="text1"/>
          <w:szCs w:val="21"/>
        </w:rPr>
        <w:t>k</w:t>
      </w:r>
      <w:r w:rsidRPr="00817196">
        <w:rPr>
          <w:rFonts w:asciiTheme="minorEastAsia" w:eastAsiaTheme="minorEastAsia" w:hAnsiTheme="minorEastAsia"/>
          <w:color w:val="000000" w:themeColor="text1"/>
          <w:szCs w:val="21"/>
        </w:rPr>
        <w:t>=2</w:t>
      </w:r>
      <w:r w:rsidRPr="00817196">
        <w:rPr>
          <w:rFonts w:asciiTheme="minorEastAsia" w:eastAsiaTheme="minorEastAsia" w:hAnsiTheme="minorEastAsia"/>
          <w:color w:val="000000" w:themeColor="text1"/>
          <w:szCs w:val="21"/>
        </w:rPr>
        <w:t>，则相对扩展不确定度为：</w:t>
      </w:r>
    </w:p>
    <w:p w14:paraId="302A8E8A" w14:textId="77777777" w:rsidR="006A0312" w:rsidRPr="00817196" w:rsidRDefault="001535D9">
      <w:pPr>
        <w:ind w:firstLineChars="550" w:firstLine="1155"/>
        <w:rPr>
          <w:rFonts w:asciiTheme="minorEastAsia" w:eastAsiaTheme="minorEastAsia" w:hAnsiTheme="minorEastAsia"/>
          <w:color w:val="000000" w:themeColor="text1"/>
          <w:szCs w:val="21"/>
        </w:rPr>
      </w:pPr>
      <w:r w:rsidRPr="00817196">
        <w:rPr>
          <w:rFonts w:asciiTheme="minorEastAsia" w:eastAsiaTheme="minorEastAsia" w:hAnsiTheme="minorEastAsia"/>
          <w:i/>
          <w:color w:val="000000" w:themeColor="text1"/>
          <w:szCs w:val="21"/>
        </w:rPr>
        <w:t>U</w:t>
      </w:r>
      <w:r w:rsidRPr="00817196">
        <w:rPr>
          <w:rFonts w:asciiTheme="minorEastAsia" w:eastAsiaTheme="minorEastAsia" w:hAnsiTheme="minorEastAsia"/>
          <w:color w:val="000000" w:themeColor="text1"/>
          <w:szCs w:val="21"/>
        </w:rPr>
        <w:t xml:space="preserve"> = </w:t>
      </w:r>
      <w:r w:rsidRPr="00817196">
        <w:rPr>
          <w:rFonts w:asciiTheme="minorEastAsia" w:eastAsiaTheme="minorEastAsia" w:hAnsiTheme="minorEastAsia"/>
          <w:i/>
          <w:color w:val="000000" w:themeColor="text1"/>
          <w:szCs w:val="21"/>
        </w:rPr>
        <w:t>ku</w:t>
      </w:r>
      <w:r w:rsidRPr="00817196">
        <w:rPr>
          <w:rFonts w:asciiTheme="minorEastAsia" w:eastAsiaTheme="minorEastAsia" w:hAnsiTheme="minorEastAsia"/>
          <w:color w:val="000000" w:themeColor="text1"/>
          <w:szCs w:val="21"/>
          <w:vertAlign w:val="subscript"/>
        </w:rPr>
        <w:t>c</w:t>
      </w:r>
      <w:r w:rsidRPr="00817196">
        <w:rPr>
          <w:rFonts w:asciiTheme="minorEastAsia" w:eastAsiaTheme="minorEastAsia" w:hAnsiTheme="minorEastAsia"/>
          <w:color w:val="000000" w:themeColor="text1"/>
          <w:szCs w:val="21"/>
        </w:rPr>
        <w:t>(y) =2×3.46×10</w:t>
      </w:r>
      <w:r w:rsidRPr="00817196">
        <w:rPr>
          <w:rFonts w:asciiTheme="minorEastAsia" w:eastAsiaTheme="minorEastAsia" w:hAnsiTheme="minorEastAsia"/>
          <w:color w:val="000000" w:themeColor="text1"/>
          <w:szCs w:val="21"/>
          <w:vertAlign w:val="superscript"/>
        </w:rPr>
        <w:t>-4</w:t>
      </w:r>
      <w:r w:rsidRPr="00817196">
        <w:rPr>
          <w:rFonts w:asciiTheme="minorEastAsia" w:eastAsiaTheme="minorEastAsia" w:hAnsiTheme="minorEastAsia" w:hint="eastAsia"/>
          <w:color w:val="000000" w:themeColor="text1"/>
          <w:szCs w:val="21"/>
        </w:rPr>
        <w:t>=</w:t>
      </w:r>
      <w:r w:rsidRPr="00817196">
        <w:rPr>
          <w:rFonts w:asciiTheme="minorEastAsia" w:eastAsiaTheme="minorEastAsia" w:hAnsiTheme="minorEastAsia"/>
          <w:color w:val="000000" w:themeColor="text1"/>
          <w:szCs w:val="21"/>
        </w:rPr>
        <w:t>7.0×10</w:t>
      </w:r>
      <w:r w:rsidRPr="00817196">
        <w:rPr>
          <w:rFonts w:asciiTheme="minorEastAsia" w:eastAsiaTheme="minorEastAsia" w:hAnsiTheme="minorEastAsia"/>
          <w:color w:val="000000" w:themeColor="text1"/>
          <w:szCs w:val="21"/>
          <w:vertAlign w:val="superscript"/>
        </w:rPr>
        <w:t>-4</w:t>
      </w:r>
    </w:p>
    <w:p w14:paraId="6BAB017F" w14:textId="77777777" w:rsidR="006A0312" w:rsidRPr="00817196" w:rsidRDefault="006A0312">
      <w:pPr>
        <w:ind w:firstLine="480"/>
        <w:rPr>
          <w:color w:val="000000" w:themeColor="text1"/>
          <w:szCs w:val="21"/>
        </w:rPr>
      </w:pPr>
    </w:p>
    <w:p w14:paraId="1A655C46" w14:textId="77777777" w:rsidR="006A0312" w:rsidRPr="00817196" w:rsidRDefault="006A0312">
      <w:pPr>
        <w:ind w:firstLine="480"/>
        <w:rPr>
          <w:color w:val="000000" w:themeColor="text1"/>
          <w:szCs w:val="21"/>
        </w:rPr>
      </w:pPr>
    </w:p>
    <w:p w14:paraId="3D91BC13" w14:textId="77777777" w:rsidR="006A0312" w:rsidRPr="00817196" w:rsidRDefault="001535D9">
      <w:pPr>
        <w:snapToGrid w:val="0"/>
        <w:spacing w:line="360" w:lineRule="auto"/>
        <w:jc w:val="center"/>
        <w:rPr>
          <w:color w:val="000000" w:themeColor="text1"/>
        </w:rPr>
      </w:pPr>
      <w:r w:rsidRPr="00817196">
        <w:rPr>
          <w:color w:val="000000" w:themeColor="text1"/>
          <w:sz w:val="28"/>
          <w:szCs w:val="28"/>
        </w:rPr>
        <w:t>———————————</w:t>
      </w:r>
    </w:p>
    <w:p w14:paraId="1AE90C28" w14:textId="77777777" w:rsidR="006A0312" w:rsidRPr="00817196" w:rsidRDefault="006A0312">
      <w:pPr>
        <w:rPr>
          <w:color w:val="000000" w:themeColor="text1"/>
        </w:rPr>
      </w:pPr>
    </w:p>
    <w:p w14:paraId="7984198B" w14:textId="77777777" w:rsidR="006A0312" w:rsidRPr="00817196" w:rsidRDefault="006A0312">
      <w:pPr>
        <w:pStyle w:val="affd"/>
        <w:rPr>
          <w:color w:val="000000" w:themeColor="text1"/>
        </w:rPr>
      </w:pPr>
    </w:p>
    <w:p w14:paraId="5BD4E07B" w14:textId="77777777" w:rsidR="006A0312" w:rsidRPr="00817196" w:rsidRDefault="006A0312">
      <w:pPr>
        <w:pStyle w:val="affd"/>
        <w:rPr>
          <w:color w:val="000000" w:themeColor="text1"/>
        </w:rPr>
      </w:pPr>
    </w:p>
    <w:bookmarkEnd w:id="78"/>
    <w:p w14:paraId="10B4B99C" w14:textId="77777777" w:rsidR="006A0312" w:rsidRPr="00817196" w:rsidRDefault="006A0312">
      <w:pPr>
        <w:pStyle w:val="affd"/>
        <w:jc w:val="right"/>
        <w:rPr>
          <w:rFonts w:ascii="Cambria Math" w:hAnsi="Cambria Math"/>
          <w:i/>
          <w:color w:val="000000" w:themeColor="text1"/>
          <w:kern w:val="2"/>
        </w:rPr>
      </w:pPr>
    </w:p>
    <w:sectPr w:rsidR="006A0312" w:rsidRPr="00817196">
      <w:headerReference w:type="even" r:id="rId45"/>
      <w:pgSz w:w="11906" w:h="16838"/>
      <w:pgMar w:top="1134" w:right="1134" w:bottom="1928"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2CB52" w14:textId="77777777" w:rsidR="001535D9" w:rsidRDefault="001535D9">
      <w:r>
        <w:separator/>
      </w:r>
    </w:p>
  </w:endnote>
  <w:endnote w:type="continuationSeparator" w:id="0">
    <w:p w14:paraId="65801587" w14:textId="77777777" w:rsidR="001535D9" w:rsidRDefault="0015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FZ">
    <w:altName w:val="微软雅黑"/>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66F94" w14:textId="77777777" w:rsidR="006A0312" w:rsidRDefault="001535D9">
    <w:pPr>
      <w:pStyle w:val="afff7"/>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9CE0" w14:textId="77777777" w:rsidR="006A0312" w:rsidRDefault="001535D9">
    <w:pPr>
      <w:pStyle w:val="aff2"/>
      <w:ind w:right="720"/>
      <w:jc w:val="center"/>
    </w:pPr>
    <w:r>
      <w:fldChar w:fldCharType="begin"/>
    </w:r>
    <w:r>
      <w:instrText>PAGE   \* MERGEFORMAT</w:instrText>
    </w:r>
    <w:r>
      <w:fldChar w:fldCharType="separate"/>
    </w:r>
    <w:r>
      <w:rPr>
        <w:lang w:val="zh-CN"/>
      </w:rPr>
      <w:t>I</w:t>
    </w:r>
    <w:r>
      <w:rPr>
        <w:lang w:val="zh-CN"/>
      </w:rPr>
      <w:fldChar w:fldCharType="end"/>
    </w:r>
  </w:p>
  <w:p w14:paraId="7A3A0394" w14:textId="77777777" w:rsidR="006A0312" w:rsidRDefault="006A0312">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BF8ED" w14:textId="77777777" w:rsidR="006A0312" w:rsidRDefault="001535D9">
    <w:pPr>
      <w:pStyle w:val="aff2"/>
      <w:ind w:right="900"/>
      <w:jc w:val="right"/>
    </w:pPr>
    <w:r>
      <w:fldChar w:fldCharType="begin"/>
    </w:r>
    <w:r>
      <w:instrText>PAGE   \* MERGEFORMAT</w:instrText>
    </w:r>
    <w:r>
      <w:fldChar w:fldCharType="separate"/>
    </w:r>
    <w:r>
      <w:rPr>
        <w:lang w:val="zh-CN"/>
      </w:rPr>
      <w:t>I</w:t>
    </w:r>
    <w:r>
      <w:rPr>
        <w:lang w:val="zh-CN"/>
      </w:rPr>
      <w:t>I</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53405" w14:textId="77777777" w:rsidR="006A0312" w:rsidRDefault="001535D9">
    <w:pPr>
      <w:pStyle w:val="202246"/>
      <w:spacing w:before="120" w:after="120"/>
      <w:ind w:firstLineChars="0" w:firstLine="0"/>
      <w:rPr>
        <w:rFonts w:asciiTheme="minorEastAsia" w:eastAsiaTheme="minorEastAsia" w:hAnsiTheme="minorEastAsia"/>
      </w:rPr>
    </w:pPr>
    <w:r>
      <w:rPr>
        <w:rFonts w:asciiTheme="minorEastAsia" w:eastAsiaTheme="minorEastAsia" w:hAnsiTheme="minor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77E86" w14:textId="77777777" w:rsidR="001535D9" w:rsidRDefault="001535D9">
      <w:r>
        <w:separator/>
      </w:r>
    </w:p>
  </w:footnote>
  <w:footnote w:type="continuationSeparator" w:id="0">
    <w:p w14:paraId="4554F64C" w14:textId="77777777" w:rsidR="001535D9" w:rsidRDefault="0015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E33E6" w14:textId="77777777" w:rsidR="006A0312" w:rsidRDefault="001535D9">
    <w:pPr>
      <w:pStyle w:val="affff4"/>
    </w:pPr>
    <w:r>
      <w:t xml:space="preserve">Q/GDW </w:t>
    </w:r>
    <w:r>
      <w:rPr>
        <w:rFonts w:hint="eastAsia"/>
      </w:rPr>
      <w:t>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02B4" w14:textId="77777777" w:rsidR="006A0312" w:rsidRDefault="001535D9">
    <w:pPr>
      <w:pStyle w:val="afff6"/>
      <w:wordWrap w:val="0"/>
    </w:pPr>
    <w:r>
      <w:rPr>
        <w:rFonts w:ascii="Times New Roman" w:eastAsia="Times New Roman"/>
      </w:rPr>
      <w:t>T/CSMT-DE-00*—2022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E730" w14:textId="77777777" w:rsidR="006A0312" w:rsidRDefault="006A0312">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E2B46"/>
    <w:multiLevelType w:val="multilevel"/>
    <w:tmpl w:val="0DDE2B46"/>
    <w:lvl w:ilvl="0">
      <w:start w:val="1"/>
      <w:numFmt w:val="lowerLetter"/>
      <w:suff w:val="nothing"/>
      <w:lvlText w:val="%1   "/>
      <w:lvlJc w:val="left"/>
      <w:pPr>
        <w:ind w:left="46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4"/>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0" w:firstLine="0"/>
      </w:pPr>
      <w:rPr>
        <w:rFonts w:hint="eastAsia"/>
      </w:rPr>
    </w:lvl>
    <w:lvl w:ilvl="8">
      <w:start w:val="1"/>
      <w:numFmt w:val="decimal"/>
      <w:lvlText w:val="%1.%2.%3.%4.%5.%6.%7.%8.%9"/>
      <w:lvlJc w:val="left"/>
      <w:pPr>
        <w:tabs>
          <w:tab w:val="left" w:pos="4777"/>
        </w:tabs>
        <w:ind w:left="0" w:firstLine="0"/>
      </w:pPr>
      <w:rPr>
        <w:rFonts w:hint="eastAsia"/>
      </w:rPr>
    </w:lvl>
  </w:abstractNum>
  <w:abstractNum w:abstractNumId="3"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15:restartNumberingAfterBreak="0">
    <w:nsid w:val="357A4A83"/>
    <w:multiLevelType w:val="multilevel"/>
    <w:tmpl w:val="357A4A83"/>
    <w:lvl w:ilvl="0">
      <w:start w:val="1"/>
      <w:numFmt w:val="decimal"/>
      <w:suff w:val="space"/>
      <w:lvlText w:val="%1 "/>
      <w:lvlJc w:val="left"/>
      <w:pPr>
        <w:ind w:left="0" w:firstLine="0"/>
      </w:pPr>
      <w:rPr>
        <w:rFonts w:hint="eastAsia"/>
      </w:rPr>
    </w:lvl>
    <w:lvl w:ilvl="1">
      <w:start w:val="1"/>
      <w:numFmt w:val="decimal"/>
      <w:suff w:val="space"/>
      <w:lvlText w:val="%1.%2 "/>
      <w:lvlJc w:val="left"/>
      <w:pPr>
        <w:ind w:left="0" w:firstLine="0"/>
      </w:pPr>
      <w:rPr>
        <w:rFonts w:hint="eastAsia"/>
      </w:rPr>
    </w:lvl>
    <w:lvl w:ilvl="2">
      <w:start w:val="1"/>
      <w:numFmt w:val="decimal"/>
      <w:suff w:val="space"/>
      <w:lvlText w:val="%1.%2.%3 "/>
      <w:lvlJc w:val="left"/>
      <w:pPr>
        <w:ind w:left="0" w:firstLine="0"/>
      </w:pPr>
      <w:rPr>
        <w:rFonts w:hint="eastAsia"/>
      </w:rPr>
    </w:lvl>
    <w:lvl w:ilvl="3">
      <w:start w:val="1"/>
      <w:numFmt w:val="decimal"/>
      <w:suff w:val="space"/>
      <w:lvlText w:val="%1.%2.%3.%4 "/>
      <w:lvlJc w:val="left"/>
      <w:pPr>
        <w:ind w:left="0" w:firstLine="0"/>
      </w:pPr>
      <w:rPr>
        <w:rFonts w:ascii="Times New Roman" w:hAnsi="Times New Roman" w:cs="Times New Roman"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4C50F90"/>
    <w:multiLevelType w:val="multilevel"/>
    <w:tmpl w:val="44C50F90"/>
    <w:lvl w:ilvl="0">
      <w:start w:val="1"/>
      <w:numFmt w:val="lowerLetter"/>
      <w:pStyle w:val="a8"/>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9"/>
      <w:lvlText w:val="%2)"/>
      <w:lvlJc w:val="left"/>
      <w:pPr>
        <w:tabs>
          <w:tab w:val="left" w:pos="1259"/>
        </w:tabs>
        <w:ind w:left="1259" w:hanging="420"/>
      </w:pPr>
      <w:rPr>
        <w:rFonts w:ascii="宋体" w:eastAsia="宋体" w:hAnsi="宋体" w:hint="eastAsia"/>
        <w:b w:val="0"/>
        <w:i w:val="0"/>
        <w:sz w:val="20"/>
      </w:rPr>
    </w:lvl>
    <w:lvl w:ilvl="2">
      <w:start w:val="1"/>
      <w:numFmt w:val="decimal"/>
      <w:pStyle w:val="aa"/>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eastAsia="宋体" w:hint="eastAsia"/>
        <w:sz w:val="21"/>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6" w15:restartNumberingAfterBreak="0">
    <w:nsid w:val="60B55DC2"/>
    <w:multiLevelType w:val="multilevel"/>
    <w:tmpl w:val="60B55DC2"/>
    <w:lvl w:ilvl="0">
      <w:start w:val="1"/>
      <w:numFmt w:val="upperLetter"/>
      <w:pStyle w:val="ab"/>
      <w:lvlText w:val="%1"/>
      <w:lvlJc w:val="left"/>
      <w:pPr>
        <w:tabs>
          <w:tab w:val="left" w:pos="0"/>
        </w:tabs>
        <w:ind w:left="0" w:hanging="425"/>
      </w:pPr>
      <w:rPr>
        <w:rFonts w:hint="eastAsia"/>
      </w:rPr>
    </w:lvl>
    <w:lvl w:ilvl="1">
      <w:start w:val="1"/>
      <w:numFmt w:val="decimal"/>
      <w:pStyle w:val="ac"/>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7" w15:restartNumberingAfterBreak="0">
    <w:nsid w:val="657D3FBC"/>
    <w:multiLevelType w:val="multilevel"/>
    <w:tmpl w:val="657D3FBC"/>
    <w:lvl w:ilvl="0">
      <w:start w:val="1"/>
      <w:numFmt w:val="upperLetter"/>
      <w:pStyle w:val="ad"/>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e"/>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
      <w:suff w:val="nothing"/>
      <w:lvlText w:val="%1.%2.%3　"/>
      <w:lvlJc w:val="left"/>
      <w:pPr>
        <w:ind w:left="0" w:firstLine="0"/>
      </w:pPr>
      <w:rPr>
        <w:rFonts w:ascii="黑体" w:eastAsia="黑体" w:hAnsi="Times New Roman" w:hint="eastAsia"/>
        <w:b w:val="0"/>
        <w:i w:val="0"/>
        <w:sz w:val="21"/>
      </w:rPr>
    </w:lvl>
    <w:lvl w:ilvl="3">
      <w:start w:val="1"/>
      <w:numFmt w:val="decimal"/>
      <w:pStyle w:val="af0"/>
      <w:suff w:val="nothing"/>
      <w:lvlText w:val="%1.%2.%3.%4　"/>
      <w:lvlJc w:val="left"/>
      <w:pPr>
        <w:ind w:left="0" w:firstLine="0"/>
      </w:pPr>
      <w:rPr>
        <w:rFonts w:ascii="黑体" w:eastAsia="黑体" w:hAnsi="Times New Roman" w:hint="eastAsia"/>
        <w:b w:val="0"/>
        <w:i w:val="0"/>
        <w:sz w:val="21"/>
      </w:rPr>
    </w:lvl>
    <w:lvl w:ilvl="4">
      <w:start w:val="1"/>
      <w:numFmt w:val="decimal"/>
      <w:pStyle w:val="af1"/>
      <w:suff w:val="nothing"/>
      <w:lvlText w:val="%1.%2.%3.%4.%5　"/>
      <w:lvlJc w:val="left"/>
      <w:pPr>
        <w:ind w:left="0" w:firstLine="0"/>
      </w:pPr>
      <w:rPr>
        <w:rFonts w:ascii="黑体" w:eastAsia="黑体" w:hAnsi="Times New Roman" w:hint="eastAsia"/>
        <w:b w:val="0"/>
        <w:i w:val="0"/>
        <w:sz w:val="21"/>
      </w:rPr>
    </w:lvl>
    <w:lvl w:ilvl="5">
      <w:start w:val="1"/>
      <w:numFmt w:val="decimal"/>
      <w:pStyle w:val="af2"/>
      <w:suff w:val="nothing"/>
      <w:lvlText w:val="%1.%2.%3.%4.%5.%6　"/>
      <w:lvlJc w:val="left"/>
      <w:pPr>
        <w:ind w:left="0" w:firstLine="0"/>
      </w:pPr>
      <w:rPr>
        <w:rFonts w:ascii="黑体" w:eastAsia="黑体" w:hAnsi="Times New Roman" w:hint="eastAsia"/>
        <w:b w:val="0"/>
        <w:i w:val="0"/>
        <w:sz w:val="21"/>
      </w:rPr>
    </w:lvl>
    <w:lvl w:ilvl="6">
      <w:start w:val="1"/>
      <w:numFmt w:val="decimal"/>
      <w:pStyle w:val="af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DBF04F4"/>
    <w:multiLevelType w:val="multilevel"/>
    <w:tmpl w:val="6DBF04F4"/>
    <w:lvl w:ilvl="0">
      <w:start w:val="1"/>
      <w:numFmt w:val="none"/>
      <w:pStyle w:val="af4"/>
      <w:suff w:val="nothing"/>
      <w:lvlText w:val="%1注："/>
      <w:lvlJc w:val="left"/>
      <w:pPr>
        <w:ind w:left="1098" w:hanging="363"/>
      </w:pPr>
      <w:rPr>
        <w:rFonts w:ascii="黑体" w:eastAsia="黑体" w:hAnsi="Times New Roman" w:hint="eastAsia"/>
        <w:b w:val="0"/>
        <w:i w:val="0"/>
        <w:sz w:val="18"/>
      </w:rPr>
    </w:lvl>
    <w:lvl w:ilvl="1">
      <w:start w:val="1"/>
      <w:numFmt w:val="lowerLetter"/>
      <w:lvlText w:val="%2)"/>
      <w:lvlJc w:val="left"/>
      <w:pPr>
        <w:tabs>
          <w:tab w:val="left" w:pos="1512"/>
        </w:tabs>
        <w:ind w:left="1098" w:hanging="363"/>
      </w:pPr>
      <w:rPr>
        <w:rFonts w:hint="eastAsia"/>
      </w:rPr>
    </w:lvl>
    <w:lvl w:ilvl="2">
      <w:start w:val="1"/>
      <w:numFmt w:val="lowerRoman"/>
      <w:lvlText w:val="%3."/>
      <w:lvlJc w:val="right"/>
      <w:pPr>
        <w:tabs>
          <w:tab w:val="left" w:pos="1512"/>
        </w:tabs>
        <w:ind w:left="1098" w:hanging="363"/>
      </w:pPr>
      <w:rPr>
        <w:rFonts w:hint="eastAsia"/>
      </w:rPr>
    </w:lvl>
    <w:lvl w:ilvl="3">
      <w:start w:val="1"/>
      <w:numFmt w:val="decimal"/>
      <w:lvlText w:val="%4."/>
      <w:lvlJc w:val="left"/>
      <w:pPr>
        <w:tabs>
          <w:tab w:val="left" w:pos="1512"/>
        </w:tabs>
        <w:ind w:left="1098" w:hanging="363"/>
      </w:pPr>
      <w:rPr>
        <w:rFonts w:hint="eastAsia"/>
      </w:rPr>
    </w:lvl>
    <w:lvl w:ilvl="4">
      <w:start w:val="1"/>
      <w:numFmt w:val="lowerLetter"/>
      <w:lvlText w:val="%5)"/>
      <w:lvlJc w:val="left"/>
      <w:pPr>
        <w:tabs>
          <w:tab w:val="left" w:pos="1512"/>
        </w:tabs>
        <w:ind w:left="1098" w:hanging="363"/>
      </w:pPr>
      <w:rPr>
        <w:rFonts w:hint="eastAsia"/>
      </w:rPr>
    </w:lvl>
    <w:lvl w:ilvl="5">
      <w:start w:val="1"/>
      <w:numFmt w:val="lowerRoman"/>
      <w:lvlText w:val="%6."/>
      <w:lvlJc w:val="right"/>
      <w:pPr>
        <w:tabs>
          <w:tab w:val="left" w:pos="1512"/>
        </w:tabs>
        <w:ind w:left="1098" w:hanging="363"/>
      </w:pPr>
      <w:rPr>
        <w:rFonts w:hint="eastAsia"/>
      </w:rPr>
    </w:lvl>
    <w:lvl w:ilvl="6">
      <w:start w:val="1"/>
      <w:numFmt w:val="decimal"/>
      <w:lvlText w:val="%7."/>
      <w:lvlJc w:val="left"/>
      <w:pPr>
        <w:tabs>
          <w:tab w:val="left" w:pos="1512"/>
        </w:tabs>
        <w:ind w:left="1098" w:hanging="363"/>
      </w:pPr>
      <w:rPr>
        <w:rFonts w:hint="eastAsia"/>
      </w:rPr>
    </w:lvl>
    <w:lvl w:ilvl="7">
      <w:start w:val="1"/>
      <w:numFmt w:val="lowerLetter"/>
      <w:lvlText w:val="%8)"/>
      <w:lvlJc w:val="left"/>
      <w:pPr>
        <w:tabs>
          <w:tab w:val="left" w:pos="1512"/>
        </w:tabs>
        <w:ind w:left="1098" w:hanging="363"/>
      </w:pPr>
      <w:rPr>
        <w:rFonts w:hint="eastAsia"/>
      </w:rPr>
    </w:lvl>
    <w:lvl w:ilvl="8">
      <w:start w:val="1"/>
      <w:numFmt w:val="lowerRoman"/>
      <w:lvlText w:val="%9."/>
      <w:lvlJc w:val="right"/>
      <w:pPr>
        <w:tabs>
          <w:tab w:val="left" w:pos="1512"/>
        </w:tabs>
        <w:ind w:left="1098" w:hanging="363"/>
      </w:pPr>
      <w:rPr>
        <w:rFonts w:hint="eastAsia"/>
      </w:rPr>
    </w:lvl>
  </w:abstractNum>
  <w:num w:numId="1">
    <w:abstractNumId w:val="0"/>
  </w:num>
  <w:num w:numId="2">
    <w:abstractNumId w:val="2"/>
  </w:num>
  <w:num w:numId="3">
    <w:abstractNumId w:val="7"/>
  </w:num>
  <w:num w:numId="4">
    <w:abstractNumId w:val="3"/>
  </w:num>
  <w:num w:numId="5">
    <w:abstractNumId w:val="5"/>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JmZGE3NTc5YmY1OTNiMzlmZjM0ZWUyN2I1MDg1NzcifQ=="/>
  </w:docVars>
  <w:rsids>
    <w:rsidRoot w:val="00172A27"/>
    <w:rsid w:val="00001127"/>
    <w:rsid w:val="0000408E"/>
    <w:rsid w:val="000046B5"/>
    <w:rsid w:val="00004CDC"/>
    <w:rsid w:val="000104EC"/>
    <w:rsid w:val="00011125"/>
    <w:rsid w:val="00012F67"/>
    <w:rsid w:val="00014FB5"/>
    <w:rsid w:val="00016689"/>
    <w:rsid w:val="00017367"/>
    <w:rsid w:val="000178D9"/>
    <w:rsid w:val="00020601"/>
    <w:rsid w:val="00020BAE"/>
    <w:rsid w:val="00021459"/>
    <w:rsid w:val="00021A5D"/>
    <w:rsid w:val="0002293C"/>
    <w:rsid w:val="00023B66"/>
    <w:rsid w:val="00023C6F"/>
    <w:rsid w:val="00024F23"/>
    <w:rsid w:val="000263E3"/>
    <w:rsid w:val="0002653E"/>
    <w:rsid w:val="00027D50"/>
    <w:rsid w:val="00033131"/>
    <w:rsid w:val="00037AAD"/>
    <w:rsid w:val="00037B4E"/>
    <w:rsid w:val="00043F6E"/>
    <w:rsid w:val="00044F6F"/>
    <w:rsid w:val="00045344"/>
    <w:rsid w:val="00053B0E"/>
    <w:rsid w:val="000558F2"/>
    <w:rsid w:val="00056193"/>
    <w:rsid w:val="00056FE7"/>
    <w:rsid w:val="000573F1"/>
    <w:rsid w:val="00063A42"/>
    <w:rsid w:val="00064AC2"/>
    <w:rsid w:val="00065EDF"/>
    <w:rsid w:val="000662E5"/>
    <w:rsid w:val="00070C84"/>
    <w:rsid w:val="0007115B"/>
    <w:rsid w:val="00073626"/>
    <w:rsid w:val="00073CFF"/>
    <w:rsid w:val="0007405E"/>
    <w:rsid w:val="00075EFF"/>
    <w:rsid w:val="00077DFE"/>
    <w:rsid w:val="00080BA1"/>
    <w:rsid w:val="00080FF7"/>
    <w:rsid w:val="00082132"/>
    <w:rsid w:val="00082D19"/>
    <w:rsid w:val="00082EDE"/>
    <w:rsid w:val="00083E26"/>
    <w:rsid w:val="0008432A"/>
    <w:rsid w:val="0008651B"/>
    <w:rsid w:val="00086928"/>
    <w:rsid w:val="000935AF"/>
    <w:rsid w:val="00093C21"/>
    <w:rsid w:val="00096211"/>
    <w:rsid w:val="00096CDD"/>
    <w:rsid w:val="000A0F0B"/>
    <w:rsid w:val="000A1C44"/>
    <w:rsid w:val="000A2494"/>
    <w:rsid w:val="000A441D"/>
    <w:rsid w:val="000A5145"/>
    <w:rsid w:val="000A5BB4"/>
    <w:rsid w:val="000A650F"/>
    <w:rsid w:val="000B0AA7"/>
    <w:rsid w:val="000B1539"/>
    <w:rsid w:val="000B1755"/>
    <w:rsid w:val="000B2986"/>
    <w:rsid w:val="000B55C7"/>
    <w:rsid w:val="000B581E"/>
    <w:rsid w:val="000C078E"/>
    <w:rsid w:val="000C0E04"/>
    <w:rsid w:val="000C0E1B"/>
    <w:rsid w:val="000C1D4F"/>
    <w:rsid w:val="000C2CDB"/>
    <w:rsid w:val="000C4206"/>
    <w:rsid w:val="000C5401"/>
    <w:rsid w:val="000C5B62"/>
    <w:rsid w:val="000D0802"/>
    <w:rsid w:val="000D1692"/>
    <w:rsid w:val="000D2238"/>
    <w:rsid w:val="000D54C1"/>
    <w:rsid w:val="000D67D3"/>
    <w:rsid w:val="000E1307"/>
    <w:rsid w:val="000E3757"/>
    <w:rsid w:val="000E4698"/>
    <w:rsid w:val="000E5957"/>
    <w:rsid w:val="000E663B"/>
    <w:rsid w:val="000F25FF"/>
    <w:rsid w:val="000F3358"/>
    <w:rsid w:val="000F3680"/>
    <w:rsid w:val="000F72D2"/>
    <w:rsid w:val="001000D6"/>
    <w:rsid w:val="0010028A"/>
    <w:rsid w:val="00100D89"/>
    <w:rsid w:val="00104FED"/>
    <w:rsid w:val="00106736"/>
    <w:rsid w:val="00110BFA"/>
    <w:rsid w:val="00116D2B"/>
    <w:rsid w:val="00116EEB"/>
    <w:rsid w:val="001170B2"/>
    <w:rsid w:val="00117F39"/>
    <w:rsid w:val="00120962"/>
    <w:rsid w:val="001261E7"/>
    <w:rsid w:val="001262E8"/>
    <w:rsid w:val="0012711A"/>
    <w:rsid w:val="00132618"/>
    <w:rsid w:val="0013479C"/>
    <w:rsid w:val="00134957"/>
    <w:rsid w:val="00144221"/>
    <w:rsid w:val="00144492"/>
    <w:rsid w:val="0015067B"/>
    <w:rsid w:val="00150B03"/>
    <w:rsid w:val="00151738"/>
    <w:rsid w:val="00152C7A"/>
    <w:rsid w:val="0015305A"/>
    <w:rsid w:val="001535D9"/>
    <w:rsid w:val="001537DD"/>
    <w:rsid w:val="0015450D"/>
    <w:rsid w:val="0015458B"/>
    <w:rsid w:val="00154C7F"/>
    <w:rsid w:val="001556C8"/>
    <w:rsid w:val="00155ADE"/>
    <w:rsid w:val="00156EB3"/>
    <w:rsid w:val="00156FD4"/>
    <w:rsid w:val="00157D16"/>
    <w:rsid w:val="00161ABB"/>
    <w:rsid w:val="00171C9D"/>
    <w:rsid w:val="00172A27"/>
    <w:rsid w:val="00174B7B"/>
    <w:rsid w:val="001755D0"/>
    <w:rsid w:val="00175DD2"/>
    <w:rsid w:val="00176ABB"/>
    <w:rsid w:val="001811ED"/>
    <w:rsid w:val="00182348"/>
    <w:rsid w:val="0018447C"/>
    <w:rsid w:val="00186313"/>
    <w:rsid w:val="00190602"/>
    <w:rsid w:val="001922A6"/>
    <w:rsid w:val="00195D94"/>
    <w:rsid w:val="00196D3C"/>
    <w:rsid w:val="00197417"/>
    <w:rsid w:val="00197A00"/>
    <w:rsid w:val="001A274C"/>
    <w:rsid w:val="001A5D89"/>
    <w:rsid w:val="001A75DF"/>
    <w:rsid w:val="001B40C1"/>
    <w:rsid w:val="001B5829"/>
    <w:rsid w:val="001B71E1"/>
    <w:rsid w:val="001B7D30"/>
    <w:rsid w:val="001C086A"/>
    <w:rsid w:val="001C091C"/>
    <w:rsid w:val="001C1388"/>
    <w:rsid w:val="001C1965"/>
    <w:rsid w:val="001C5933"/>
    <w:rsid w:val="001C671B"/>
    <w:rsid w:val="001C762B"/>
    <w:rsid w:val="001D1925"/>
    <w:rsid w:val="001D32A9"/>
    <w:rsid w:val="001D3635"/>
    <w:rsid w:val="001D771A"/>
    <w:rsid w:val="001D775C"/>
    <w:rsid w:val="001E15BA"/>
    <w:rsid w:val="001E50E1"/>
    <w:rsid w:val="001E73B2"/>
    <w:rsid w:val="001F1697"/>
    <w:rsid w:val="001F182E"/>
    <w:rsid w:val="001F421D"/>
    <w:rsid w:val="001F4D5E"/>
    <w:rsid w:val="001F60C2"/>
    <w:rsid w:val="001F749A"/>
    <w:rsid w:val="001F7D0F"/>
    <w:rsid w:val="002015A3"/>
    <w:rsid w:val="002023DD"/>
    <w:rsid w:val="0020445C"/>
    <w:rsid w:val="00212F86"/>
    <w:rsid w:val="00213612"/>
    <w:rsid w:val="00213AB0"/>
    <w:rsid w:val="002154AC"/>
    <w:rsid w:val="00215E23"/>
    <w:rsid w:val="00216804"/>
    <w:rsid w:val="0022005B"/>
    <w:rsid w:val="00222FBA"/>
    <w:rsid w:val="002260E2"/>
    <w:rsid w:val="00227B36"/>
    <w:rsid w:val="00227BEB"/>
    <w:rsid w:val="002317C0"/>
    <w:rsid w:val="00236D4A"/>
    <w:rsid w:val="00240B14"/>
    <w:rsid w:val="00240CC7"/>
    <w:rsid w:val="00241962"/>
    <w:rsid w:val="00246E55"/>
    <w:rsid w:val="00252E47"/>
    <w:rsid w:val="0025441E"/>
    <w:rsid w:val="00257B25"/>
    <w:rsid w:val="00257E0D"/>
    <w:rsid w:val="00261062"/>
    <w:rsid w:val="00263B31"/>
    <w:rsid w:val="002646BC"/>
    <w:rsid w:val="00265206"/>
    <w:rsid w:val="00265D5A"/>
    <w:rsid w:val="00271544"/>
    <w:rsid w:val="00274A00"/>
    <w:rsid w:val="00275233"/>
    <w:rsid w:val="0028024F"/>
    <w:rsid w:val="002814F9"/>
    <w:rsid w:val="00282674"/>
    <w:rsid w:val="00284317"/>
    <w:rsid w:val="00285249"/>
    <w:rsid w:val="00286ED2"/>
    <w:rsid w:val="0029241F"/>
    <w:rsid w:val="002A00CD"/>
    <w:rsid w:val="002A02DC"/>
    <w:rsid w:val="002A0D52"/>
    <w:rsid w:val="002A50EC"/>
    <w:rsid w:val="002A6A67"/>
    <w:rsid w:val="002A6C15"/>
    <w:rsid w:val="002B2B20"/>
    <w:rsid w:val="002B30C7"/>
    <w:rsid w:val="002B4785"/>
    <w:rsid w:val="002B5234"/>
    <w:rsid w:val="002B631D"/>
    <w:rsid w:val="002C1740"/>
    <w:rsid w:val="002C29B3"/>
    <w:rsid w:val="002C4BFE"/>
    <w:rsid w:val="002C6B71"/>
    <w:rsid w:val="002D0A7C"/>
    <w:rsid w:val="002D29A5"/>
    <w:rsid w:val="002D2C36"/>
    <w:rsid w:val="002D2DD2"/>
    <w:rsid w:val="002D36F5"/>
    <w:rsid w:val="002D48BC"/>
    <w:rsid w:val="002D55B5"/>
    <w:rsid w:val="002F3AEC"/>
    <w:rsid w:val="002F59A7"/>
    <w:rsid w:val="002F6170"/>
    <w:rsid w:val="00302A5B"/>
    <w:rsid w:val="00302A66"/>
    <w:rsid w:val="00302C86"/>
    <w:rsid w:val="00303097"/>
    <w:rsid w:val="0030414A"/>
    <w:rsid w:val="003072ED"/>
    <w:rsid w:val="00313063"/>
    <w:rsid w:val="0031478C"/>
    <w:rsid w:val="003200E4"/>
    <w:rsid w:val="003233B0"/>
    <w:rsid w:val="00323415"/>
    <w:rsid w:val="00323A46"/>
    <w:rsid w:val="00324ED4"/>
    <w:rsid w:val="00326ED3"/>
    <w:rsid w:val="00332D66"/>
    <w:rsid w:val="003356E3"/>
    <w:rsid w:val="00335D44"/>
    <w:rsid w:val="00337487"/>
    <w:rsid w:val="003407DC"/>
    <w:rsid w:val="00342BCB"/>
    <w:rsid w:val="00342FA9"/>
    <w:rsid w:val="00344698"/>
    <w:rsid w:val="003454F4"/>
    <w:rsid w:val="00345A07"/>
    <w:rsid w:val="00350D3D"/>
    <w:rsid w:val="003535F9"/>
    <w:rsid w:val="00361750"/>
    <w:rsid w:val="0036704D"/>
    <w:rsid w:val="003708CF"/>
    <w:rsid w:val="00370995"/>
    <w:rsid w:val="00371E99"/>
    <w:rsid w:val="0037630E"/>
    <w:rsid w:val="00380183"/>
    <w:rsid w:val="00382DDA"/>
    <w:rsid w:val="003833D2"/>
    <w:rsid w:val="00384C12"/>
    <w:rsid w:val="00390979"/>
    <w:rsid w:val="00391328"/>
    <w:rsid w:val="003932F8"/>
    <w:rsid w:val="00396048"/>
    <w:rsid w:val="00396DD9"/>
    <w:rsid w:val="003975A6"/>
    <w:rsid w:val="003A09F2"/>
    <w:rsid w:val="003A2192"/>
    <w:rsid w:val="003A276C"/>
    <w:rsid w:val="003A4B95"/>
    <w:rsid w:val="003A57BD"/>
    <w:rsid w:val="003A604F"/>
    <w:rsid w:val="003A6A05"/>
    <w:rsid w:val="003B1757"/>
    <w:rsid w:val="003B1A5B"/>
    <w:rsid w:val="003B497E"/>
    <w:rsid w:val="003B4B91"/>
    <w:rsid w:val="003C09A5"/>
    <w:rsid w:val="003C14FC"/>
    <w:rsid w:val="003C1EAA"/>
    <w:rsid w:val="003C5611"/>
    <w:rsid w:val="003C58A0"/>
    <w:rsid w:val="003C6040"/>
    <w:rsid w:val="003C6EFB"/>
    <w:rsid w:val="003C7D2E"/>
    <w:rsid w:val="003D0027"/>
    <w:rsid w:val="003D041E"/>
    <w:rsid w:val="003D476B"/>
    <w:rsid w:val="003D5495"/>
    <w:rsid w:val="003D6412"/>
    <w:rsid w:val="003E41AB"/>
    <w:rsid w:val="003E57A7"/>
    <w:rsid w:val="003E5840"/>
    <w:rsid w:val="003E5B4A"/>
    <w:rsid w:val="003F1092"/>
    <w:rsid w:val="003F1C7C"/>
    <w:rsid w:val="003F4243"/>
    <w:rsid w:val="003F66F9"/>
    <w:rsid w:val="0040006D"/>
    <w:rsid w:val="0041042D"/>
    <w:rsid w:val="00410BE2"/>
    <w:rsid w:val="0041431C"/>
    <w:rsid w:val="004145B2"/>
    <w:rsid w:val="00414D35"/>
    <w:rsid w:val="00421057"/>
    <w:rsid w:val="004222FC"/>
    <w:rsid w:val="00424DEF"/>
    <w:rsid w:val="00424DFC"/>
    <w:rsid w:val="00430865"/>
    <w:rsid w:val="00431D46"/>
    <w:rsid w:val="00432398"/>
    <w:rsid w:val="00433853"/>
    <w:rsid w:val="0043499A"/>
    <w:rsid w:val="0043680C"/>
    <w:rsid w:val="0043719E"/>
    <w:rsid w:val="0044301E"/>
    <w:rsid w:val="004431F2"/>
    <w:rsid w:val="004466D7"/>
    <w:rsid w:val="004468E9"/>
    <w:rsid w:val="00447FDA"/>
    <w:rsid w:val="004506EB"/>
    <w:rsid w:val="0045133F"/>
    <w:rsid w:val="00451A3C"/>
    <w:rsid w:val="00452271"/>
    <w:rsid w:val="004538FC"/>
    <w:rsid w:val="00453B17"/>
    <w:rsid w:val="004540A3"/>
    <w:rsid w:val="00460129"/>
    <w:rsid w:val="00460486"/>
    <w:rsid w:val="004626AF"/>
    <w:rsid w:val="004639C9"/>
    <w:rsid w:val="00464F39"/>
    <w:rsid w:val="00465505"/>
    <w:rsid w:val="0046641C"/>
    <w:rsid w:val="004752EC"/>
    <w:rsid w:val="0047681F"/>
    <w:rsid w:val="00477982"/>
    <w:rsid w:val="00490397"/>
    <w:rsid w:val="0049078E"/>
    <w:rsid w:val="00490A4A"/>
    <w:rsid w:val="0049233D"/>
    <w:rsid w:val="00492CBA"/>
    <w:rsid w:val="00495302"/>
    <w:rsid w:val="004A1C13"/>
    <w:rsid w:val="004A296C"/>
    <w:rsid w:val="004A32B6"/>
    <w:rsid w:val="004A52EE"/>
    <w:rsid w:val="004A5EE0"/>
    <w:rsid w:val="004A6690"/>
    <w:rsid w:val="004A68B1"/>
    <w:rsid w:val="004A69D9"/>
    <w:rsid w:val="004A7347"/>
    <w:rsid w:val="004A797E"/>
    <w:rsid w:val="004B5ADD"/>
    <w:rsid w:val="004B76C6"/>
    <w:rsid w:val="004B7C19"/>
    <w:rsid w:val="004C1BD4"/>
    <w:rsid w:val="004C1D70"/>
    <w:rsid w:val="004C22A0"/>
    <w:rsid w:val="004C2CAC"/>
    <w:rsid w:val="004C37B5"/>
    <w:rsid w:val="004C4BBE"/>
    <w:rsid w:val="004C542F"/>
    <w:rsid w:val="004C6057"/>
    <w:rsid w:val="004D10B5"/>
    <w:rsid w:val="004D3564"/>
    <w:rsid w:val="004D3B4A"/>
    <w:rsid w:val="004D6F62"/>
    <w:rsid w:val="004D6FE3"/>
    <w:rsid w:val="004D7E8C"/>
    <w:rsid w:val="004E0DDA"/>
    <w:rsid w:val="004E1123"/>
    <w:rsid w:val="004E3165"/>
    <w:rsid w:val="004E4C2B"/>
    <w:rsid w:val="004F071B"/>
    <w:rsid w:val="004F0FCC"/>
    <w:rsid w:val="004F1B4D"/>
    <w:rsid w:val="004F2A28"/>
    <w:rsid w:val="004F3B14"/>
    <w:rsid w:val="004F40AD"/>
    <w:rsid w:val="004F5DAA"/>
    <w:rsid w:val="004F680A"/>
    <w:rsid w:val="00510D17"/>
    <w:rsid w:val="005127AA"/>
    <w:rsid w:val="005138F0"/>
    <w:rsid w:val="00516FB9"/>
    <w:rsid w:val="00517C85"/>
    <w:rsid w:val="00517F68"/>
    <w:rsid w:val="00520AE0"/>
    <w:rsid w:val="00525279"/>
    <w:rsid w:val="0052657C"/>
    <w:rsid w:val="005277CE"/>
    <w:rsid w:val="0053160D"/>
    <w:rsid w:val="0053222E"/>
    <w:rsid w:val="005335AA"/>
    <w:rsid w:val="0053516A"/>
    <w:rsid w:val="0053533C"/>
    <w:rsid w:val="00536397"/>
    <w:rsid w:val="00536BD6"/>
    <w:rsid w:val="00537BCC"/>
    <w:rsid w:val="00540208"/>
    <w:rsid w:val="00540E4A"/>
    <w:rsid w:val="00545034"/>
    <w:rsid w:val="005473FE"/>
    <w:rsid w:val="0055410D"/>
    <w:rsid w:val="00555934"/>
    <w:rsid w:val="0055698B"/>
    <w:rsid w:val="005571A4"/>
    <w:rsid w:val="005606E5"/>
    <w:rsid w:val="00561CBA"/>
    <w:rsid w:val="00563E68"/>
    <w:rsid w:val="0056409B"/>
    <w:rsid w:val="00564FE5"/>
    <w:rsid w:val="005705D6"/>
    <w:rsid w:val="00575239"/>
    <w:rsid w:val="005810A4"/>
    <w:rsid w:val="0058343E"/>
    <w:rsid w:val="00583CB5"/>
    <w:rsid w:val="0059048E"/>
    <w:rsid w:val="00591141"/>
    <w:rsid w:val="00594FD6"/>
    <w:rsid w:val="00594FD8"/>
    <w:rsid w:val="005952AF"/>
    <w:rsid w:val="00596775"/>
    <w:rsid w:val="005A2181"/>
    <w:rsid w:val="005A7BEA"/>
    <w:rsid w:val="005B0FC2"/>
    <w:rsid w:val="005B1C74"/>
    <w:rsid w:val="005B3302"/>
    <w:rsid w:val="005B5871"/>
    <w:rsid w:val="005C12E6"/>
    <w:rsid w:val="005C1B22"/>
    <w:rsid w:val="005C1CD0"/>
    <w:rsid w:val="005C22DF"/>
    <w:rsid w:val="005C31F1"/>
    <w:rsid w:val="005C531D"/>
    <w:rsid w:val="005C5F24"/>
    <w:rsid w:val="005D0CD0"/>
    <w:rsid w:val="005D12B1"/>
    <w:rsid w:val="005D4266"/>
    <w:rsid w:val="005D52B5"/>
    <w:rsid w:val="005D5E40"/>
    <w:rsid w:val="005D7222"/>
    <w:rsid w:val="005D740F"/>
    <w:rsid w:val="005D76DE"/>
    <w:rsid w:val="005E17C3"/>
    <w:rsid w:val="005E21B0"/>
    <w:rsid w:val="005E2442"/>
    <w:rsid w:val="005E2D1E"/>
    <w:rsid w:val="005E3EF9"/>
    <w:rsid w:val="005E4C55"/>
    <w:rsid w:val="005E5AA4"/>
    <w:rsid w:val="005E616C"/>
    <w:rsid w:val="005E6FBB"/>
    <w:rsid w:val="005E77E8"/>
    <w:rsid w:val="005F6468"/>
    <w:rsid w:val="005F6728"/>
    <w:rsid w:val="006000A8"/>
    <w:rsid w:val="006003F8"/>
    <w:rsid w:val="006004E1"/>
    <w:rsid w:val="00600771"/>
    <w:rsid w:val="006053F4"/>
    <w:rsid w:val="00605988"/>
    <w:rsid w:val="00606890"/>
    <w:rsid w:val="00606FB4"/>
    <w:rsid w:val="006111F7"/>
    <w:rsid w:val="0061596D"/>
    <w:rsid w:val="006159CB"/>
    <w:rsid w:val="006165BF"/>
    <w:rsid w:val="00616A71"/>
    <w:rsid w:val="006178DF"/>
    <w:rsid w:val="006179BA"/>
    <w:rsid w:val="006202B3"/>
    <w:rsid w:val="006206D9"/>
    <w:rsid w:val="0062203E"/>
    <w:rsid w:val="00624267"/>
    <w:rsid w:val="00624793"/>
    <w:rsid w:val="00624FB8"/>
    <w:rsid w:val="00631AC8"/>
    <w:rsid w:val="00632333"/>
    <w:rsid w:val="00635812"/>
    <w:rsid w:val="006367BA"/>
    <w:rsid w:val="006370BC"/>
    <w:rsid w:val="00637911"/>
    <w:rsid w:val="00637B0A"/>
    <w:rsid w:val="0064235D"/>
    <w:rsid w:val="00643F22"/>
    <w:rsid w:val="0064421C"/>
    <w:rsid w:val="00646843"/>
    <w:rsid w:val="006540AE"/>
    <w:rsid w:val="00654A92"/>
    <w:rsid w:val="00660496"/>
    <w:rsid w:val="00661BFC"/>
    <w:rsid w:val="00662C89"/>
    <w:rsid w:val="00663442"/>
    <w:rsid w:val="00665A70"/>
    <w:rsid w:val="00672D5A"/>
    <w:rsid w:val="006733DB"/>
    <w:rsid w:val="00676949"/>
    <w:rsid w:val="00676A2A"/>
    <w:rsid w:val="00676EF9"/>
    <w:rsid w:val="00677A2C"/>
    <w:rsid w:val="0068094A"/>
    <w:rsid w:val="00691169"/>
    <w:rsid w:val="00692F38"/>
    <w:rsid w:val="006969FC"/>
    <w:rsid w:val="006A0312"/>
    <w:rsid w:val="006A041C"/>
    <w:rsid w:val="006A0A59"/>
    <w:rsid w:val="006A0E03"/>
    <w:rsid w:val="006A0F57"/>
    <w:rsid w:val="006A49D4"/>
    <w:rsid w:val="006A5DA5"/>
    <w:rsid w:val="006A632D"/>
    <w:rsid w:val="006A703B"/>
    <w:rsid w:val="006B051E"/>
    <w:rsid w:val="006B21CD"/>
    <w:rsid w:val="006B67F8"/>
    <w:rsid w:val="006B6E2B"/>
    <w:rsid w:val="006C1079"/>
    <w:rsid w:val="006C16AD"/>
    <w:rsid w:val="006C2DD2"/>
    <w:rsid w:val="006C3D8F"/>
    <w:rsid w:val="006C4235"/>
    <w:rsid w:val="006C7342"/>
    <w:rsid w:val="006C76B2"/>
    <w:rsid w:val="006D2667"/>
    <w:rsid w:val="006D2944"/>
    <w:rsid w:val="006D6FFD"/>
    <w:rsid w:val="006D7284"/>
    <w:rsid w:val="006D793B"/>
    <w:rsid w:val="006E0FFA"/>
    <w:rsid w:val="006E2C05"/>
    <w:rsid w:val="006E3572"/>
    <w:rsid w:val="006E4063"/>
    <w:rsid w:val="006E4CF3"/>
    <w:rsid w:val="006E4DBB"/>
    <w:rsid w:val="006E70F8"/>
    <w:rsid w:val="006E7F3A"/>
    <w:rsid w:val="006F01B3"/>
    <w:rsid w:val="006F097E"/>
    <w:rsid w:val="006F0E97"/>
    <w:rsid w:val="006F13D3"/>
    <w:rsid w:val="006F67D5"/>
    <w:rsid w:val="006F67F1"/>
    <w:rsid w:val="006F6FB9"/>
    <w:rsid w:val="006F7DC0"/>
    <w:rsid w:val="00702B12"/>
    <w:rsid w:val="00703FDA"/>
    <w:rsid w:val="00704912"/>
    <w:rsid w:val="00710444"/>
    <w:rsid w:val="00710EFE"/>
    <w:rsid w:val="007123E1"/>
    <w:rsid w:val="0071447B"/>
    <w:rsid w:val="00715D97"/>
    <w:rsid w:val="0071619A"/>
    <w:rsid w:val="007169D4"/>
    <w:rsid w:val="007170C0"/>
    <w:rsid w:val="00717FC5"/>
    <w:rsid w:val="0072276F"/>
    <w:rsid w:val="00726619"/>
    <w:rsid w:val="00727F6A"/>
    <w:rsid w:val="00731D62"/>
    <w:rsid w:val="00732A1A"/>
    <w:rsid w:val="007351F0"/>
    <w:rsid w:val="007363AB"/>
    <w:rsid w:val="00737B59"/>
    <w:rsid w:val="00737D5B"/>
    <w:rsid w:val="007400E4"/>
    <w:rsid w:val="007418B8"/>
    <w:rsid w:val="00742CEE"/>
    <w:rsid w:val="00743D88"/>
    <w:rsid w:val="00746238"/>
    <w:rsid w:val="00750904"/>
    <w:rsid w:val="007561E5"/>
    <w:rsid w:val="0075790A"/>
    <w:rsid w:val="0076052A"/>
    <w:rsid w:val="0076092F"/>
    <w:rsid w:val="00763447"/>
    <w:rsid w:val="00763A53"/>
    <w:rsid w:val="00763F69"/>
    <w:rsid w:val="00764109"/>
    <w:rsid w:val="0076562A"/>
    <w:rsid w:val="00767D16"/>
    <w:rsid w:val="00772852"/>
    <w:rsid w:val="00774437"/>
    <w:rsid w:val="00774764"/>
    <w:rsid w:val="00774D70"/>
    <w:rsid w:val="00774F48"/>
    <w:rsid w:val="007758D5"/>
    <w:rsid w:val="00776592"/>
    <w:rsid w:val="007805A0"/>
    <w:rsid w:val="0078098C"/>
    <w:rsid w:val="0078275B"/>
    <w:rsid w:val="00785A80"/>
    <w:rsid w:val="00787F3B"/>
    <w:rsid w:val="0079156A"/>
    <w:rsid w:val="00792004"/>
    <w:rsid w:val="007927FB"/>
    <w:rsid w:val="0079569E"/>
    <w:rsid w:val="00796374"/>
    <w:rsid w:val="007969DD"/>
    <w:rsid w:val="0079737B"/>
    <w:rsid w:val="00797A2E"/>
    <w:rsid w:val="007A09E3"/>
    <w:rsid w:val="007A252E"/>
    <w:rsid w:val="007A3C29"/>
    <w:rsid w:val="007A4E8A"/>
    <w:rsid w:val="007A506F"/>
    <w:rsid w:val="007A6A95"/>
    <w:rsid w:val="007A7A2D"/>
    <w:rsid w:val="007C11BE"/>
    <w:rsid w:val="007C1FF9"/>
    <w:rsid w:val="007C246C"/>
    <w:rsid w:val="007C5DB3"/>
    <w:rsid w:val="007C7E51"/>
    <w:rsid w:val="007D05D1"/>
    <w:rsid w:val="007E2324"/>
    <w:rsid w:val="007E6E09"/>
    <w:rsid w:val="007E7490"/>
    <w:rsid w:val="007F1859"/>
    <w:rsid w:val="007F18F7"/>
    <w:rsid w:val="007F1B90"/>
    <w:rsid w:val="007F26CB"/>
    <w:rsid w:val="007F3B70"/>
    <w:rsid w:val="007F6F9E"/>
    <w:rsid w:val="007F751C"/>
    <w:rsid w:val="00800015"/>
    <w:rsid w:val="008002CE"/>
    <w:rsid w:val="0080177B"/>
    <w:rsid w:val="00803F35"/>
    <w:rsid w:val="0081383F"/>
    <w:rsid w:val="008160CD"/>
    <w:rsid w:val="00816492"/>
    <w:rsid w:val="00816CB3"/>
    <w:rsid w:val="00817196"/>
    <w:rsid w:val="00820C5E"/>
    <w:rsid w:val="00821BB1"/>
    <w:rsid w:val="00821C46"/>
    <w:rsid w:val="008226D8"/>
    <w:rsid w:val="00822BFC"/>
    <w:rsid w:val="0082545B"/>
    <w:rsid w:val="00827AA6"/>
    <w:rsid w:val="00827E85"/>
    <w:rsid w:val="008308BE"/>
    <w:rsid w:val="00830EAC"/>
    <w:rsid w:val="008333C9"/>
    <w:rsid w:val="008357C1"/>
    <w:rsid w:val="008369B2"/>
    <w:rsid w:val="00837FC7"/>
    <w:rsid w:val="00846F24"/>
    <w:rsid w:val="00850AC6"/>
    <w:rsid w:val="008525BD"/>
    <w:rsid w:val="00852DE7"/>
    <w:rsid w:val="00861F6C"/>
    <w:rsid w:val="0086428C"/>
    <w:rsid w:val="008653C8"/>
    <w:rsid w:val="00872ACD"/>
    <w:rsid w:val="008731B8"/>
    <w:rsid w:val="00877508"/>
    <w:rsid w:val="00880144"/>
    <w:rsid w:val="00883C1B"/>
    <w:rsid w:val="008842AB"/>
    <w:rsid w:val="00884C15"/>
    <w:rsid w:val="00885CDF"/>
    <w:rsid w:val="00887FA6"/>
    <w:rsid w:val="008915B9"/>
    <w:rsid w:val="00892467"/>
    <w:rsid w:val="008928D4"/>
    <w:rsid w:val="00892A59"/>
    <w:rsid w:val="00893177"/>
    <w:rsid w:val="00895661"/>
    <w:rsid w:val="00895D7D"/>
    <w:rsid w:val="008A2C19"/>
    <w:rsid w:val="008A618E"/>
    <w:rsid w:val="008A64FD"/>
    <w:rsid w:val="008B0BBE"/>
    <w:rsid w:val="008B1527"/>
    <w:rsid w:val="008B1F49"/>
    <w:rsid w:val="008B216D"/>
    <w:rsid w:val="008B229D"/>
    <w:rsid w:val="008B7F93"/>
    <w:rsid w:val="008D0465"/>
    <w:rsid w:val="008D07A5"/>
    <w:rsid w:val="008D1076"/>
    <w:rsid w:val="008D1A3E"/>
    <w:rsid w:val="008D1C81"/>
    <w:rsid w:val="008D58FE"/>
    <w:rsid w:val="008D6062"/>
    <w:rsid w:val="008D6F19"/>
    <w:rsid w:val="008E1D9A"/>
    <w:rsid w:val="008E4CBD"/>
    <w:rsid w:val="008E59EC"/>
    <w:rsid w:val="008E5EC4"/>
    <w:rsid w:val="008F19B9"/>
    <w:rsid w:val="008F1ED2"/>
    <w:rsid w:val="008F540F"/>
    <w:rsid w:val="008F6053"/>
    <w:rsid w:val="008F6C12"/>
    <w:rsid w:val="00900C21"/>
    <w:rsid w:val="00903D3B"/>
    <w:rsid w:val="00906E01"/>
    <w:rsid w:val="00911454"/>
    <w:rsid w:val="00911498"/>
    <w:rsid w:val="00913A43"/>
    <w:rsid w:val="00916EE8"/>
    <w:rsid w:val="00920920"/>
    <w:rsid w:val="00920C04"/>
    <w:rsid w:val="00921263"/>
    <w:rsid w:val="00921560"/>
    <w:rsid w:val="00921ED4"/>
    <w:rsid w:val="00923452"/>
    <w:rsid w:val="009274E3"/>
    <w:rsid w:val="00927FD3"/>
    <w:rsid w:val="00932445"/>
    <w:rsid w:val="00936D4C"/>
    <w:rsid w:val="00941188"/>
    <w:rsid w:val="0094226D"/>
    <w:rsid w:val="00950C67"/>
    <w:rsid w:val="00951F32"/>
    <w:rsid w:val="00952FAB"/>
    <w:rsid w:val="009559BB"/>
    <w:rsid w:val="00955A63"/>
    <w:rsid w:val="00955ADE"/>
    <w:rsid w:val="00960030"/>
    <w:rsid w:val="00961152"/>
    <w:rsid w:val="00961B00"/>
    <w:rsid w:val="00965024"/>
    <w:rsid w:val="009658B2"/>
    <w:rsid w:val="00965DD3"/>
    <w:rsid w:val="0097027B"/>
    <w:rsid w:val="009707FB"/>
    <w:rsid w:val="0097095A"/>
    <w:rsid w:val="009741E6"/>
    <w:rsid w:val="0097440B"/>
    <w:rsid w:val="009760E7"/>
    <w:rsid w:val="00976FA1"/>
    <w:rsid w:val="00982419"/>
    <w:rsid w:val="0098614A"/>
    <w:rsid w:val="00986631"/>
    <w:rsid w:val="00992C20"/>
    <w:rsid w:val="00993142"/>
    <w:rsid w:val="0099597E"/>
    <w:rsid w:val="00995F43"/>
    <w:rsid w:val="0099649D"/>
    <w:rsid w:val="009A0D4A"/>
    <w:rsid w:val="009A4A6B"/>
    <w:rsid w:val="009A53D9"/>
    <w:rsid w:val="009B4093"/>
    <w:rsid w:val="009B6565"/>
    <w:rsid w:val="009B74FC"/>
    <w:rsid w:val="009B7890"/>
    <w:rsid w:val="009C170C"/>
    <w:rsid w:val="009C174E"/>
    <w:rsid w:val="009C21BE"/>
    <w:rsid w:val="009C2A7E"/>
    <w:rsid w:val="009C4143"/>
    <w:rsid w:val="009C4EEB"/>
    <w:rsid w:val="009C525A"/>
    <w:rsid w:val="009C5669"/>
    <w:rsid w:val="009C5DB4"/>
    <w:rsid w:val="009C5E0D"/>
    <w:rsid w:val="009C75C5"/>
    <w:rsid w:val="009C766D"/>
    <w:rsid w:val="009D486B"/>
    <w:rsid w:val="009D5C25"/>
    <w:rsid w:val="009E0434"/>
    <w:rsid w:val="009E3C2B"/>
    <w:rsid w:val="009E79A7"/>
    <w:rsid w:val="009E7B16"/>
    <w:rsid w:val="009F15AF"/>
    <w:rsid w:val="009F1D4D"/>
    <w:rsid w:val="009F5EEF"/>
    <w:rsid w:val="009F5F79"/>
    <w:rsid w:val="00A000CB"/>
    <w:rsid w:val="00A02665"/>
    <w:rsid w:val="00A0683F"/>
    <w:rsid w:val="00A0702D"/>
    <w:rsid w:val="00A0776D"/>
    <w:rsid w:val="00A10551"/>
    <w:rsid w:val="00A107E4"/>
    <w:rsid w:val="00A116D7"/>
    <w:rsid w:val="00A13AFD"/>
    <w:rsid w:val="00A14AA3"/>
    <w:rsid w:val="00A17278"/>
    <w:rsid w:val="00A17D85"/>
    <w:rsid w:val="00A2112E"/>
    <w:rsid w:val="00A21C21"/>
    <w:rsid w:val="00A2237E"/>
    <w:rsid w:val="00A30170"/>
    <w:rsid w:val="00A30B6E"/>
    <w:rsid w:val="00A30C85"/>
    <w:rsid w:val="00A30E68"/>
    <w:rsid w:val="00A33375"/>
    <w:rsid w:val="00A36396"/>
    <w:rsid w:val="00A36942"/>
    <w:rsid w:val="00A3745B"/>
    <w:rsid w:val="00A412D7"/>
    <w:rsid w:val="00A42267"/>
    <w:rsid w:val="00A427AD"/>
    <w:rsid w:val="00A460B0"/>
    <w:rsid w:val="00A468E5"/>
    <w:rsid w:val="00A524D6"/>
    <w:rsid w:val="00A52E5C"/>
    <w:rsid w:val="00A5436B"/>
    <w:rsid w:val="00A5489E"/>
    <w:rsid w:val="00A5633D"/>
    <w:rsid w:val="00A63221"/>
    <w:rsid w:val="00A63A2E"/>
    <w:rsid w:val="00A64453"/>
    <w:rsid w:val="00A64668"/>
    <w:rsid w:val="00A64C34"/>
    <w:rsid w:val="00A6610D"/>
    <w:rsid w:val="00A66281"/>
    <w:rsid w:val="00A6729A"/>
    <w:rsid w:val="00A675B5"/>
    <w:rsid w:val="00A71595"/>
    <w:rsid w:val="00A71AC5"/>
    <w:rsid w:val="00A75309"/>
    <w:rsid w:val="00A80811"/>
    <w:rsid w:val="00A813CA"/>
    <w:rsid w:val="00A813DE"/>
    <w:rsid w:val="00A82080"/>
    <w:rsid w:val="00A82C1D"/>
    <w:rsid w:val="00A83583"/>
    <w:rsid w:val="00A83EF3"/>
    <w:rsid w:val="00A85B13"/>
    <w:rsid w:val="00A868C8"/>
    <w:rsid w:val="00A9200D"/>
    <w:rsid w:val="00AA0687"/>
    <w:rsid w:val="00AA17DE"/>
    <w:rsid w:val="00AA1BAA"/>
    <w:rsid w:val="00AA33DF"/>
    <w:rsid w:val="00AA52F1"/>
    <w:rsid w:val="00AA5627"/>
    <w:rsid w:val="00AA5E7E"/>
    <w:rsid w:val="00AA6956"/>
    <w:rsid w:val="00AA6CE9"/>
    <w:rsid w:val="00AA76A8"/>
    <w:rsid w:val="00AB0B70"/>
    <w:rsid w:val="00AB1829"/>
    <w:rsid w:val="00AB375B"/>
    <w:rsid w:val="00AB48AA"/>
    <w:rsid w:val="00AB7454"/>
    <w:rsid w:val="00AC0D6E"/>
    <w:rsid w:val="00AC0EFA"/>
    <w:rsid w:val="00AC3788"/>
    <w:rsid w:val="00AC429C"/>
    <w:rsid w:val="00AC52A9"/>
    <w:rsid w:val="00AC599F"/>
    <w:rsid w:val="00AC60E6"/>
    <w:rsid w:val="00AD28FF"/>
    <w:rsid w:val="00AD4A8C"/>
    <w:rsid w:val="00AD5F32"/>
    <w:rsid w:val="00AD66FB"/>
    <w:rsid w:val="00AE0623"/>
    <w:rsid w:val="00AE0BF1"/>
    <w:rsid w:val="00AE2D97"/>
    <w:rsid w:val="00AE5231"/>
    <w:rsid w:val="00AE626C"/>
    <w:rsid w:val="00AF05FC"/>
    <w:rsid w:val="00AF235B"/>
    <w:rsid w:val="00AF294D"/>
    <w:rsid w:val="00AF2B2F"/>
    <w:rsid w:val="00AF3F46"/>
    <w:rsid w:val="00AF4702"/>
    <w:rsid w:val="00AF64B9"/>
    <w:rsid w:val="00B0103F"/>
    <w:rsid w:val="00B01581"/>
    <w:rsid w:val="00B02D1D"/>
    <w:rsid w:val="00B02F92"/>
    <w:rsid w:val="00B04E60"/>
    <w:rsid w:val="00B0582F"/>
    <w:rsid w:val="00B0756B"/>
    <w:rsid w:val="00B11426"/>
    <w:rsid w:val="00B129E8"/>
    <w:rsid w:val="00B12CD6"/>
    <w:rsid w:val="00B167A1"/>
    <w:rsid w:val="00B16EEF"/>
    <w:rsid w:val="00B17D3E"/>
    <w:rsid w:val="00B20A32"/>
    <w:rsid w:val="00B22D8B"/>
    <w:rsid w:val="00B25B16"/>
    <w:rsid w:val="00B277C2"/>
    <w:rsid w:val="00B3276C"/>
    <w:rsid w:val="00B32AF0"/>
    <w:rsid w:val="00B33380"/>
    <w:rsid w:val="00B3394E"/>
    <w:rsid w:val="00B35292"/>
    <w:rsid w:val="00B36C77"/>
    <w:rsid w:val="00B400A2"/>
    <w:rsid w:val="00B4158C"/>
    <w:rsid w:val="00B4365F"/>
    <w:rsid w:val="00B44448"/>
    <w:rsid w:val="00B44A55"/>
    <w:rsid w:val="00B535A5"/>
    <w:rsid w:val="00B543C5"/>
    <w:rsid w:val="00B55D39"/>
    <w:rsid w:val="00B56FCC"/>
    <w:rsid w:val="00B67873"/>
    <w:rsid w:val="00B71984"/>
    <w:rsid w:val="00B73140"/>
    <w:rsid w:val="00B75084"/>
    <w:rsid w:val="00B81DFA"/>
    <w:rsid w:val="00B83119"/>
    <w:rsid w:val="00B84CA0"/>
    <w:rsid w:val="00B92BED"/>
    <w:rsid w:val="00B9424C"/>
    <w:rsid w:val="00B9750C"/>
    <w:rsid w:val="00BA1621"/>
    <w:rsid w:val="00BA2403"/>
    <w:rsid w:val="00BA29BC"/>
    <w:rsid w:val="00BA42F0"/>
    <w:rsid w:val="00BA6FE9"/>
    <w:rsid w:val="00BB090A"/>
    <w:rsid w:val="00BB1811"/>
    <w:rsid w:val="00BB2D9B"/>
    <w:rsid w:val="00BB4785"/>
    <w:rsid w:val="00BB58C3"/>
    <w:rsid w:val="00BB7F4C"/>
    <w:rsid w:val="00BC0E57"/>
    <w:rsid w:val="00BC3436"/>
    <w:rsid w:val="00BC3699"/>
    <w:rsid w:val="00BC5DE9"/>
    <w:rsid w:val="00BC6529"/>
    <w:rsid w:val="00BD0382"/>
    <w:rsid w:val="00BD12BE"/>
    <w:rsid w:val="00BD17E0"/>
    <w:rsid w:val="00BD34CB"/>
    <w:rsid w:val="00BD4EF7"/>
    <w:rsid w:val="00BD5574"/>
    <w:rsid w:val="00BD5654"/>
    <w:rsid w:val="00BD6E86"/>
    <w:rsid w:val="00BE16E6"/>
    <w:rsid w:val="00BE197E"/>
    <w:rsid w:val="00BE1D1C"/>
    <w:rsid w:val="00BE200B"/>
    <w:rsid w:val="00BE3B24"/>
    <w:rsid w:val="00BE42F1"/>
    <w:rsid w:val="00BE489E"/>
    <w:rsid w:val="00BE5466"/>
    <w:rsid w:val="00BE59B7"/>
    <w:rsid w:val="00BE67EC"/>
    <w:rsid w:val="00BF2A1B"/>
    <w:rsid w:val="00BF2C47"/>
    <w:rsid w:val="00BF3A26"/>
    <w:rsid w:val="00BF4DFE"/>
    <w:rsid w:val="00BF53AB"/>
    <w:rsid w:val="00C004A8"/>
    <w:rsid w:val="00C01917"/>
    <w:rsid w:val="00C02395"/>
    <w:rsid w:val="00C06AE6"/>
    <w:rsid w:val="00C112E9"/>
    <w:rsid w:val="00C11340"/>
    <w:rsid w:val="00C121E1"/>
    <w:rsid w:val="00C123B7"/>
    <w:rsid w:val="00C13151"/>
    <w:rsid w:val="00C21ADE"/>
    <w:rsid w:val="00C24DAF"/>
    <w:rsid w:val="00C259E0"/>
    <w:rsid w:val="00C37777"/>
    <w:rsid w:val="00C4021E"/>
    <w:rsid w:val="00C40F12"/>
    <w:rsid w:val="00C451BA"/>
    <w:rsid w:val="00C460C2"/>
    <w:rsid w:val="00C523B1"/>
    <w:rsid w:val="00C56C64"/>
    <w:rsid w:val="00C57768"/>
    <w:rsid w:val="00C602AF"/>
    <w:rsid w:val="00C624AC"/>
    <w:rsid w:val="00C62AFA"/>
    <w:rsid w:val="00C64912"/>
    <w:rsid w:val="00C654EE"/>
    <w:rsid w:val="00C706A9"/>
    <w:rsid w:val="00C747ED"/>
    <w:rsid w:val="00C7635F"/>
    <w:rsid w:val="00C77EDA"/>
    <w:rsid w:val="00C8112A"/>
    <w:rsid w:val="00C81316"/>
    <w:rsid w:val="00C835BF"/>
    <w:rsid w:val="00C86CB0"/>
    <w:rsid w:val="00C87362"/>
    <w:rsid w:val="00C91497"/>
    <w:rsid w:val="00C91950"/>
    <w:rsid w:val="00C935D1"/>
    <w:rsid w:val="00CA07F4"/>
    <w:rsid w:val="00CA08DB"/>
    <w:rsid w:val="00CA17FB"/>
    <w:rsid w:val="00CA1E02"/>
    <w:rsid w:val="00CA2A3D"/>
    <w:rsid w:val="00CA2A6C"/>
    <w:rsid w:val="00CA2E93"/>
    <w:rsid w:val="00CA2FF7"/>
    <w:rsid w:val="00CA6198"/>
    <w:rsid w:val="00CA6F23"/>
    <w:rsid w:val="00CA72CF"/>
    <w:rsid w:val="00CB109D"/>
    <w:rsid w:val="00CB3C63"/>
    <w:rsid w:val="00CB5094"/>
    <w:rsid w:val="00CC1A84"/>
    <w:rsid w:val="00CD04F9"/>
    <w:rsid w:val="00CD1520"/>
    <w:rsid w:val="00CD3F88"/>
    <w:rsid w:val="00CD464D"/>
    <w:rsid w:val="00CD5BF8"/>
    <w:rsid w:val="00CD5F3B"/>
    <w:rsid w:val="00CD624C"/>
    <w:rsid w:val="00CD6363"/>
    <w:rsid w:val="00CE3168"/>
    <w:rsid w:val="00CE4149"/>
    <w:rsid w:val="00CE4C66"/>
    <w:rsid w:val="00CE568C"/>
    <w:rsid w:val="00CF00CE"/>
    <w:rsid w:val="00CF091A"/>
    <w:rsid w:val="00CF0A7A"/>
    <w:rsid w:val="00CF0A9D"/>
    <w:rsid w:val="00CF10BC"/>
    <w:rsid w:val="00CF20F0"/>
    <w:rsid w:val="00CF35EE"/>
    <w:rsid w:val="00CF4A65"/>
    <w:rsid w:val="00CF6B98"/>
    <w:rsid w:val="00D0007D"/>
    <w:rsid w:val="00D052A2"/>
    <w:rsid w:val="00D126B3"/>
    <w:rsid w:val="00D15928"/>
    <w:rsid w:val="00D21617"/>
    <w:rsid w:val="00D22437"/>
    <w:rsid w:val="00D23697"/>
    <w:rsid w:val="00D26933"/>
    <w:rsid w:val="00D2693E"/>
    <w:rsid w:val="00D27765"/>
    <w:rsid w:val="00D30F93"/>
    <w:rsid w:val="00D31008"/>
    <w:rsid w:val="00D315B4"/>
    <w:rsid w:val="00D35AA7"/>
    <w:rsid w:val="00D3609C"/>
    <w:rsid w:val="00D377D1"/>
    <w:rsid w:val="00D37BAE"/>
    <w:rsid w:val="00D40269"/>
    <w:rsid w:val="00D42A18"/>
    <w:rsid w:val="00D446BC"/>
    <w:rsid w:val="00D46266"/>
    <w:rsid w:val="00D46C99"/>
    <w:rsid w:val="00D475CE"/>
    <w:rsid w:val="00D4771A"/>
    <w:rsid w:val="00D520CD"/>
    <w:rsid w:val="00D5212E"/>
    <w:rsid w:val="00D53956"/>
    <w:rsid w:val="00D757C8"/>
    <w:rsid w:val="00D75A7C"/>
    <w:rsid w:val="00D75EE8"/>
    <w:rsid w:val="00D75FC4"/>
    <w:rsid w:val="00D76B5E"/>
    <w:rsid w:val="00D7792C"/>
    <w:rsid w:val="00D77C77"/>
    <w:rsid w:val="00D8037F"/>
    <w:rsid w:val="00D8338B"/>
    <w:rsid w:val="00D90E02"/>
    <w:rsid w:val="00D93762"/>
    <w:rsid w:val="00D95FED"/>
    <w:rsid w:val="00DA0A94"/>
    <w:rsid w:val="00DA0FF0"/>
    <w:rsid w:val="00DA1C0D"/>
    <w:rsid w:val="00DA465A"/>
    <w:rsid w:val="00DA55F0"/>
    <w:rsid w:val="00DB17E2"/>
    <w:rsid w:val="00DB2645"/>
    <w:rsid w:val="00DB4E92"/>
    <w:rsid w:val="00DB5B34"/>
    <w:rsid w:val="00DB6688"/>
    <w:rsid w:val="00DB7028"/>
    <w:rsid w:val="00DC031E"/>
    <w:rsid w:val="00DC06D5"/>
    <w:rsid w:val="00DC0CEA"/>
    <w:rsid w:val="00DC1078"/>
    <w:rsid w:val="00DC204B"/>
    <w:rsid w:val="00DC3F3B"/>
    <w:rsid w:val="00DC4FEE"/>
    <w:rsid w:val="00DD2DA0"/>
    <w:rsid w:val="00DD5229"/>
    <w:rsid w:val="00DD6B0A"/>
    <w:rsid w:val="00DD6B34"/>
    <w:rsid w:val="00DE0415"/>
    <w:rsid w:val="00DE2077"/>
    <w:rsid w:val="00DE211A"/>
    <w:rsid w:val="00DE22D2"/>
    <w:rsid w:val="00DE298A"/>
    <w:rsid w:val="00DE37B2"/>
    <w:rsid w:val="00DE5507"/>
    <w:rsid w:val="00DE5CA9"/>
    <w:rsid w:val="00DE671C"/>
    <w:rsid w:val="00DE6BD9"/>
    <w:rsid w:val="00DF0167"/>
    <w:rsid w:val="00DF0235"/>
    <w:rsid w:val="00DF0683"/>
    <w:rsid w:val="00DF737E"/>
    <w:rsid w:val="00DF7891"/>
    <w:rsid w:val="00E022D5"/>
    <w:rsid w:val="00E0301E"/>
    <w:rsid w:val="00E06CB5"/>
    <w:rsid w:val="00E07A33"/>
    <w:rsid w:val="00E07FA9"/>
    <w:rsid w:val="00E10387"/>
    <w:rsid w:val="00E14FB7"/>
    <w:rsid w:val="00E16302"/>
    <w:rsid w:val="00E1662B"/>
    <w:rsid w:val="00E16D89"/>
    <w:rsid w:val="00E22DF6"/>
    <w:rsid w:val="00E25F20"/>
    <w:rsid w:val="00E2626C"/>
    <w:rsid w:val="00E30D74"/>
    <w:rsid w:val="00E335C3"/>
    <w:rsid w:val="00E33B4A"/>
    <w:rsid w:val="00E33C4B"/>
    <w:rsid w:val="00E34566"/>
    <w:rsid w:val="00E350CE"/>
    <w:rsid w:val="00E36BD1"/>
    <w:rsid w:val="00E36D9A"/>
    <w:rsid w:val="00E37CD7"/>
    <w:rsid w:val="00E40295"/>
    <w:rsid w:val="00E40A54"/>
    <w:rsid w:val="00E411C7"/>
    <w:rsid w:val="00E47CA4"/>
    <w:rsid w:val="00E511F9"/>
    <w:rsid w:val="00E526F0"/>
    <w:rsid w:val="00E558F9"/>
    <w:rsid w:val="00E561B9"/>
    <w:rsid w:val="00E647CF"/>
    <w:rsid w:val="00E65997"/>
    <w:rsid w:val="00E672A0"/>
    <w:rsid w:val="00E70CBC"/>
    <w:rsid w:val="00E737D8"/>
    <w:rsid w:val="00E7502B"/>
    <w:rsid w:val="00E773AE"/>
    <w:rsid w:val="00E77DF6"/>
    <w:rsid w:val="00E82597"/>
    <w:rsid w:val="00E84E86"/>
    <w:rsid w:val="00E84EB4"/>
    <w:rsid w:val="00E85C8C"/>
    <w:rsid w:val="00E917B0"/>
    <w:rsid w:val="00E92707"/>
    <w:rsid w:val="00E937E4"/>
    <w:rsid w:val="00E9787A"/>
    <w:rsid w:val="00EA0085"/>
    <w:rsid w:val="00EA2782"/>
    <w:rsid w:val="00EA6050"/>
    <w:rsid w:val="00EA7535"/>
    <w:rsid w:val="00EB1DEC"/>
    <w:rsid w:val="00EB34A2"/>
    <w:rsid w:val="00EB3529"/>
    <w:rsid w:val="00EB5A80"/>
    <w:rsid w:val="00EB75CE"/>
    <w:rsid w:val="00EC08C9"/>
    <w:rsid w:val="00EC0ED7"/>
    <w:rsid w:val="00EC42A3"/>
    <w:rsid w:val="00EC530A"/>
    <w:rsid w:val="00EC6D58"/>
    <w:rsid w:val="00ED5416"/>
    <w:rsid w:val="00ED5671"/>
    <w:rsid w:val="00ED706C"/>
    <w:rsid w:val="00EE172E"/>
    <w:rsid w:val="00EE2D21"/>
    <w:rsid w:val="00EE7BBC"/>
    <w:rsid w:val="00EE7F0F"/>
    <w:rsid w:val="00EF1318"/>
    <w:rsid w:val="00EF1E03"/>
    <w:rsid w:val="00EF45AA"/>
    <w:rsid w:val="00EF7DBC"/>
    <w:rsid w:val="00F00146"/>
    <w:rsid w:val="00F0032E"/>
    <w:rsid w:val="00F00407"/>
    <w:rsid w:val="00F012D9"/>
    <w:rsid w:val="00F01BB9"/>
    <w:rsid w:val="00F03568"/>
    <w:rsid w:val="00F043B5"/>
    <w:rsid w:val="00F133CF"/>
    <w:rsid w:val="00F134AC"/>
    <w:rsid w:val="00F143E2"/>
    <w:rsid w:val="00F14D7E"/>
    <w:rsid w:val="00F15B05"/>
    <w:rsid w:val="00F16441"/>
    <w:rsid w:val="00F1653B"/>
    <w:rsid w:val="00F21B4F"/>
    <w:rsid w:val="00F248B8"/>
    <w:rsid w:val="00F25AD0"/>
    <w:rsid w:val="00F32400"/>
    <w:rsid w:val="00F33D46"/>
    <w:rsid w:val="00F34A5F"/>
    <w:rsid w:val="00F36E9E"/>
    <w:rsid w:val="00F370A4"/>
    <w:rsid w:val="00F4075B"/>
    <w:rsid w:val="00F43424"/>
    <w:rsid w:val="00F47624"/>
    <w:rsid w:val="00F51D1A"/>
    <w:rsid w:val="00F52DE7"/>
    <w:rsid w:val="00F53903"/>
    <w:rsid w:val="00F53C18"/>
    <w:rsid w:val="00F54C22"/>
    <w:rsid w:val="00F55B56"/>
    <w:rsid w:val="00F55F4F"/>
    <w:rsid w:val="00F56369"/>
    <w:rsid w:val="00F60576"/>
    <w:rsid w:val="00F63A3D"/>
    <w:rsid w:val="00F650C0"/>
    <w:rsid w:val="00F65295"/>
    <w:rsid w:val="00F65849"/>
    <w:rsid w:val="00F66CBC"/>
    <w:rsid w:val="00F70AB1"/>
    <w:rsid w:val="00F7103A"/>
    <w:rsid w:val="00F72E30"/>
    <w:rsid w:val="00F746EA"/>
    <w:rsid w:val="00F74823"/>
    <w:rsid w:val="00F74ED9"/>
    <w:rsid w:val="00F75656"/>
    <w:rsid w:val="00F75A9B"/>
    <w:rsid w:val="00F75E48"/>
    <w:rsid w:val="00F77C95"/>
    <w:rsid w:val="00F80474"/>
    <w:rsid w:val="00F80D6A"/>
    <w:rsid w:val="00F81CBC"/>
    <w:rsid w:val="00F83E72"/>
    <w:rsid w:val="00F935DA"/>
    <w:rsid w:val="00F94957"/>
    <w:rsid w:val="00F95A17"/>
    <w:rsid w:val="00F96133"/>
    <w:rsid w:val="00FA0B7B"/>
    <w:rsid w:val="00FA1071"/>
    <w:rsid w:val="00FA2A36"/>
    <w:rsid w:val="00FA37FE"/>
    <w:rsid w:val="00FA48EA"/>
    <w:rsid w:val="00FA5231"/>
    <w:rsid w:val="00FB0763"/>
    <w:rsid w:val="00FB225D"/>
    <w:rsid w:val="00FB52F6"/>
    <w:rsid w:val="00FB5BD2"/>
    <w:rsid w:val="00FB72F0"/>
    <w:rsid w:val="00FC2E2B"/>
    <w:rsid w:val="00FC4089"/>
    <w:rsid w:val="00FC6023"/>
    <w:rsid w:val="00FC6E54"/>
    <w:rsid w:val="00FC7E68"/>
    <w:rsid w:val="00FD04E1"/>
    <w:rsid w:val="00FD2109"/>
    <w:rsid w:val="00FD266D"/>
    <w:rsid w:val="00FD75E3"/>
    <w:rsid w:val="00FE16B5"/>
    <w:rsid w:val="00FE4FD5"/>
    <w:rsid w:val="00FE72BE"/>
    <w:rsid w:val="00FF19A5"/>
    <w:rsid w:val="00FF34F8"/>
    <w:rsid w:val="00FF461C"/>
    <w:rsid w:val="00FF5088"/>
    <w:rsid w:val="00FF5546"/>
    <w:rsid w:val="022F5A89"/>
    <w:rsid w:val="09600E2A"/>
    <w:rsid w:val="0DF476ED"/>
    <w:rsid w:val="0E4F7F07"/>
    <w:rsid w:val="0ED0658A"/>
    <w:rsid w:val="11034D1D"/>
    <w:rsid w:val="12FD57C9"/>
    <w:rsid w:val="14A409B3"/>
    <w:rsid w:val="1B467766"/>
    <w:rsid w:val="21FC3B3D"/>
    <w:rsid w:val="228933B5"/>
    <w:rsid w:val="26F86551"/>
    <w:rsid w:val="277F66D7"/>
    <w:rsid w:val="2A1F3B0C"/>
    <w:rsid w:val="2C534988"/>
    <w:rsid w:val="2DD62C52"/>
    <w:rsid w:val="2E25113F"/>
    <w:rsid w:val="34A75F84"/>
    <w:rsid w:val="36D52449"/>
    <w:rsid w:val="3B7C497E"/>
    <w:rsid w:val="432652FA"/>
    <w:rsid w:val="45132090"/>
    <w:rsid w:val="4999013B"/>
    <w:rsid w:val="4C6F4853"/>
    <w:rsid w:val="55B20F58"/>
    <w:rsid w:val="5ACE63A1"/>
    <w:rsid w:val="5C5649C6"/>
    <w:rsid w:val="5CFF51EC"/>
    <w:rsid w:val="5E3D126E"/>
    <w:rsid w:val="616737F7"/>
    <w:rsid w:val="68A47863"/>
    <w:rsid w:val="6F4E0171"/>
    <w:rsid w:val="6F577211"/>
    <w:rsid w:val="71733FFB"/>
    <w:rsid w:val="73D00AB7"/>
    <w:rsid w:val="7EC85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985B52A"/>
  <w15:docId w15:val="{0EED62B2-6C58-487E-A95A-41B4681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5">
    <w:name w:val="Normal"/>
    <w:qFormat/>
    <w:pPr>
      <w:widowControl w:val="0"/>
      <w:jc w:val="both"/>
    </w:pPr>
    <w:rPr>
      <w:kern w:val="2"/>
      <w:sz w:val="21"/>
    </w:rPr>
  </w:style>
  <w:style w:type="paragraph" w:styleId="1">
    <w:name w:val="heading 1"/>
    <w:basedOn w:val="af5"/>
    <w:next w:val="af5"/>
    <w:link w:val="10"/>
    <w:qFormat/>
    <w:pPr>
      <w:keepNext/>
      <w:keepLines/>
      <w:spacing w:before="340" w:after="330" w:line="578" w:lineRule="auto"/>
      <w:outlineLvl w:val="0"/>
    </w:pPr>
    <w:rPr>
      <w:b/>
      <w:bCs/>
      <w:kern w:val="44"/>
      <w:sz w:val="44"/>
      <w:szCs w:val="44"/>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Normal Indent"/>
    <w:basedOn w:val="af5"/>
    <w:qFormat/>
    <w:pPr>
      <w:ind w:firstLine="420"/>
    </w:pPr>
  </w:style>
  <w:style w:type="paragraph" w:styleId="afa">
    <w:name w:val="annotation text"/>
    <w:basedOn w:val="af5"/>
    <w:link w:val="afb"/>
    <w:uiPriority w:val="99"/>
    <w:semiHidden/>
    <w:unhideWhenUsed/>
    <w:qFormat/>
    <w:pPr>
      <w:jc w:val="left"/>
    </w:pPr>
  </w:style>
  <w:style w:type="paragraph" w:styleId="afc">
    <w:name w:val="Body Text"/>
    <w:basedOn w:val="af5"/>
    <w:link w:val="afd"/>
    <w:uiPriority w:val="1"/>
    <w:qFormat/>
    <w:pPr>
      <w:spacing w:before="35"/>
      <w:ind w:left="118"/>
      <w:jc w:val="left"/>
    </w:pPr>
    <w:rPr>
      <w:rFonts w:ascii="宋体" w:hAnsi="宋体" w:cstheme="minorBidi"/>
      <w:kern w:val="0"/>
      <w:szCs w:val="21"/>
      <w:lang w:eastAsia="en-US"/>
    </w:rPr>
  </w:style>
  <w:style w:type="paragraph" w:styleId="afe">
    <w:name w:val="Date"/>
    <w:basedOn w:val="af5"/>
    <w:next w:val="af5"/>
    <w:link w:val="aff"/>
    <w:uiPriority w:val="99"/>
    <w:unhideWhenUsed/>
    <w:pPr>
      <w:ind w:leftChars="2500" w:left="100"/>
    </w:pPr>
  </w:style>
  <w:style w:type="paragraph" w:styleId="aff0">
    <w:name w:val="Balloon Text"/>
    <w:basedOn w:val="af5"/>
    <w:link w:val="aff1"/>
    <w:uiPriority w:val="99"/>
    <w:unhideWhenUsed/>
    <w:qFormat/>
    <w:rPr>
      <w:sz w:val="18"/>
      <w:szCs w:val="18"/>
    </w:rPr>
  </w:style>
  <w:style w:type="paragraph" w:styleId="aff2">
    <w:name w:val="footer"/>
    <w:basedOn w:val="af5"/>
    <w:link w:val="aff3"/>
    <w:uiPriority w:val="99"/>
    <w:qFormat/>
    <w:pPr>
      <w:tabs>
        <w:tab w:val="center" w:pos="4153"/>
        <w:tab w:val="right" w:pos="8306"/>
      </w:tabs>
      <w:snapToGrid w:val="0"/>
      <w:jc w:val="left"/>
    </w:pPr>
    <w:rPr>
      <w:sz w:val="18"/>
    </w:rPr>
  </w:style>
  <w:style w:type="paragraph" w:styleId="aff4">
    <w:name w:val="header"/>
    <w:basedOn w:val="af5"/>
    <w:link w:val="aff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5"/>
    <w:next w:val="af5"/>
    <w:uiPriority w:val="39"/>
    <w:qFormat/>
  </w:style>
  <w:style w:type="paragraph" w:styleId="TOC2">
    <w:name w:val="toc 2"/>
    <w:basedOn w:val="af5"/>
    <w:next w:val="af5"/>
    <w:uiPriority w:val="39"/>
    <w:unhideWhenUsed/>
    <w:qFormat/>
    <w:pPr>
      <w:ind w:leftChars="200" w:left="420"/>
    </w:pPr>
  </w:style>
  <w:style w:type="paragraph" w:styleId="aff6">
    <w:name w:val="Normal (Web)"/>
    <w:basedOn w:val="af5"/>
    <w:uiPriority w:val="99"/>
    <w:unhideWhenUsed/>
    <w:qFormat/>
    <w:pPr>
      <w:widowControl/>
      <w:spacing w:before="100" w:beforeAutospacing="1" w:after="100" w:afterAutospacing="1"/>
      <w:jc w:val="left"/>
    </w:pPr>
    <w:rPr>
      <w:rFonts w:ascii="宋体" w:hAnsi="宋体"/>
      <w:kern w:val="0"/>
      <w:sz w:val="24"/>
      <w:szCs w:val="24"/>
    </w:rPr>
  </w:style>
  <w:style w:type="paragraph" w:styleId="aff7">
    <w:name w:val="annotation subject"/>
    <w:basedOn w:val="afa"/>
    <w:next w:val="afa"/>
    <w:link w:val="aff8"/>
    <w:uiPriority w:val="99"/>
    <w:semiHidden/>
    <w:unhideWhenUsed/>
    <w:qFormat/>
    <w:rPr>
      <w:b/>
      <w:bCs/>
    </w:rPr>
  </w:style>
  <w:style w:type="table" w:styleId="aff9">
    <w:name w:val="Table Grid"/>
    <w:basedOn w:val="af7"/>
    <w:uiPriority w:val="59"/>
    <w:qFormat/>
    <w:pPr>
      <w:numPr>
        <w:numId w:val="1"/>
      </w:numPr>
      <w:ind w:left="0" w:firstLine="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page number"/>
    <w:qFormat/>
    <w:rPr>
      <w:rFonts w:ascii="Times New Roman" w:eastAsia="宋体" w:hAnsi="Times New Roman"/>
      <w:sz w:val="18"/>
    </w:rPr>
  </w:style>
  <w:style w:type="character" w:styleId="affb">
    <w:name w:val="Hyperlink"/>
    <w:uiPriority w:val="99"/>
    <w:qFormat/>
    <w:rPr>
      <w:color w:val="0000FF"/>
      <w:spacing w:val="0"/>
      <w:w w:val="100"/>
      <w:szCs w:val="21"/>
      <w:u w:val="single"/>
      <w:lang w:val="en-US" w:eastAsia="zh-CN"/>
    </w:rPr>
  </w:style>
  <w:style w:type="character" w:styleId="affc">
    <w:name w:val="annotation reference"/>
    <w:uiPriority w:val="99"/>
    <w:semiHidden/>
    <w:unhideWhenUsed/>
    <w:qFormat/>
    <w:rPr>
      <w:sz w:val="21"/>
      <w:szCs w:val="21"/>
    </w:rPr>
  </w:style>
  <w:style w:type="character" w:customStyle="1" w:styleId="Char">
    <w:name w:val="段 Char"/>
    <w:link w:val="affd"/>
    <w:qFormat/>
    <w:rPr>
      <w:rFonts w:ascii="宋体"/>
      <w:sz w:val="21"/>
      <w:lang w:val="en-US" w:eastAsia="zh-CN" w:bidi="ar-SA"/>
    </w:rPr>
  </w:style>
  <w:style w:type="paragraph" w:customStyle="1" w:styleId="affd">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opdicttext2">
    <w:name w:val="op_dict_text2"/>
    <w:basedOn w:val="af6"/>
    <w:qFormat/>
  </w:style>
  <w:style w:type="character" w:customStyle="1" w:styleId="opdicttext1">
    <w:name w:val="op_dict_text1"/>
    <w:basedOn w:val="af6"/>
    <w:qFormat/>
  </w:style>
  <w:style w:type="character" w:customStyle="1" w:styleId="Char0">
    <w:name w:val="三级条标题 Char"/>
    <w:link w:val="a3"/>
    <w:qFormat/>
    <w:rPr>
      <w:rFonts w:ascii="黑体" w:eastAsia="黑体"/>
      <w:sz w:val="21"/>
      <w:szCs w:val="21"/>
    </w:rPr>
  </w:style>
  <w:style w:type="paragraph" w:customStyle="1" w:styleId="a3">
    <w:name w:val="三级条标题"/>
    <w:basedOn w:val="a2"/>
    <w:next w:val="affd"/>
    <w:link w:val="Char0"/>
    <w:qFormat/>
    <w:pPr>
      <w:numPr>
        <w:ilvl w:val="3"/>
      </w:numPr>
      <w:outlineLvl w:val="4"/>
    </w:pPr>
  </w:style>
  <w:style w:type="paragraph" w:customStyle="1" w:styleId="a2">
    <w:name w:val="二级条标题"/>
    <w:basedOn w:val="a1"/>
    <w:next w:val="affd"/>
    <w:link w:val="Char1"/>
    <w:qFormat/>
    <w:pPr>
      <w:numPr>
        <w:ilvl w:val="2"/>
      </w:numPr>
      <w:spacing w:before="50" w:after="50"/>
      <w:outlineLvl w:val="3"/>
    </w:pPr>
  </w:style>
  <w:style w:type="paragraph" w:customStyle="1" w:styleId="a1">
    <w:name w:val="一级条标题"/>
    <w:next w:val="affd"/>
    <w:link w:val="CharChar"/>
    <w:qFormat/>
    <w:pPr>
      <w:numPr>
        <w:ilvl w:val="1"/>
        <w:numId w:val="2"/>
      </w:numPr>
      <w:spacing w:beforeLines="50" w:afterLines="50"/>
      <w:outlineLvl w:val="2"/>
    </w:pPr>
    <w:rPr>
      <w:rFonts w:ascii="黑体" w:eastAsia="黑体"/>
      <w:sz w:val="21"/>
      <w:szCs w:val="21"/>
    </w:rPr>
  </w:style>
  <w:style w:type="character" w:customStyle="1" w:styleId="10">
    <w:name w:val="标题 1 字符"/>
    <w:link w:val="1"/>
    <w:uiPriority w:val="9"/>
    <w:qFormat/>
    <w:rPr>
      <w:b/>
      <w:bCs/>
      <w:kern w:val="44"/>
      <w:sz w:val="44"/>
      <w:szCs w:val="44"/>
    </w:rPr>
  </w:style>
  <w:style w:type="character" w:customStyle="1" w:styleId="15">
    <w:name w:val="15"/>
    <w:qFormat/>
    <w:rPr>
      <w:rFonts w:ascii="黑体" w:eastAsia="黑体" w:hint="eastAsia"/>
      <w:b/>
      <w:bCs/>
      <w:sz w:val="28"/>
      <w:szCs w:val="28"/>
    </w:rPr>
  </w:style>
  <w:style w:type="character" w:customStyle="1" w:styleId="Char1">
    <w:name w:val="二级条标题 Char"/>
    <w:link w:val="a2"/>
    <w:qFormat/>
    <w:locked/>
    <w:rPr>
      <w:rFonts w:ascii="黑体" w:eastAsia="黑体"/>
      <w:sz w:val="21"/>
      <w:szCs w:val="21"/>
    </w:rPr>
  </w:style>
  <w:style w:type="character" w:customStyle="1" w:styleId="aff1">
    <w:name w:val="批注框文本 字符"/>
    <w:link w:val="aff0"/>
    <w:uiPriority w:val="99"/>
    <w:semiHidden/>
    <w:qFormat/>
    <w:rPr>
      <w:kern w:val="2"/>
      <w:sz w:val="18"/>
      <w:szCs w:val="18"/>
    </w:rPr>
  </w:style>
  <w:style w:type="character" w:customStyle="1" w:styleId="affe">
    <w:name w:val="发布"/>
    <w:qFormat/>
    <w:rPr>
      <w:rFonts w:ascii="黑体" w:eastAsia="黑体"/>
      <w:spacing w:val="85"/>
      <w:w w:val="100"/>
      <w:position w:val="3"/>
      <w:sz w:val="28"/>
      <w:szCs w:val="28"/>
    </w:rPr>
  </w:style>
  <w:style w:type="character" w:customStyle="1" w:styleId="aff">
    <w:name w:val="日期 字符"/>
    <w:link w:val="afe"/>
    <w:uiPriority w:val="99"/>
    <w:semiHidden/>
    <w:qFormat/>
    <w:rPr>
      <w:kern w:val="2"/>
      <w:sz w:val="21"/>
    </w:rPr>
  </w:style>
  <w:style w:type="character" w:customStyle="1" w:styleId="aff3">
    <w:name w:val="页脚 字符"/>
    <w:link w:val="aff2"/>
    <w:uiPriority w:val="99"/>
    <w:qFormat/>
    <w:rPr>
      <w:kern w:val="2"/>
      <w:sz w:val="18"/>
    </w:rPr>
  </w:style>
  <w:style w:type="paragraph" w:customStyle="1" w:styleId="21">
    <w:name w:val="目录 21"/>
    <w:basedOn w:val="af5"/>
    <w:next w:val="af5"/>
    <w:uiPriority w:val="39"/>
    <w:unhideWhenUsed/>
    <w:qFormat/>
    <w:pPr>
      <w:ind w:leftChars="200" w:left="420"/>
    </w:pPr>
  </w:style>
  <w:style w:type="paragraph" w:customStyle="1" w:styleId="31">
    <w:name w:val="目录 31"/>
    <w:basedOn w:val="af5"/>
    <w:next w:val="af5"/>
    <w:uiPriority w:val="39"/>
    <w:qFormat/>
    <w:pPr>
      <w:tabs>
        <w:tab w:val="right" w:leader="dot" w:pos="9241"/>
      </w:tabs>
      <w:ind w:firstLineChars="100" w:firstLine="102"/>
      <w:jc w:val="left"/>
    </w:pPr>
    <w:rPr>
      <w:rFonts w:ascii="宋体"/>
      <w:szCs w:val="21"/>
    </w:rPr>
  </w:style>
  <w:style w:type="paragraph" w:customStyle="1" w:styleId="11">
    <w:name w:val="目录 11"/>
    <w:basedOn w:val="af5"/>
    <w:next w:val="af5"/>
    <w:uiPriority w:val="39"/>
    <w:qFormat/>
    <w:pPr>
      <w:tabs>
        <w:tab w:val="right" w:leader="dot" w:pos="9241"/>
      </w:tabs>
      <w:spacing w:beforeLines="25" w:afterLines="25"/>
      <w:jc w:val="left"/>
    </w:pPr>
    <w:rPr>
      <w:rFonts w:ascii="宋体"/>
      <w:szCs w:val="21"/>
    </w:rPr>
  </w:style>
  <w:style w:type="paragraph" w:customStyle="1" w:styleId="a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
    <w:name w:val="附录一级条标题"/>
    <w:basedOn w:val="ae"/>
    <w:next w:val="affd"/>
    <w:qFormat/>
    <w:pPr>
      <w:numPr>
        <w:ilvl w:val="2"/>
      </w:numPr>
      <w:autoSpaceDN w:val="0"/>
      <w:spacing w:beforeLines="50" w:afterLines="50"/>
      <w:outlineLvl w:val="2"/>
    </w:pPr>
  </w:style>
  <w:style w:type="paragraph" w:customStyle="1" w:styleId="ae">
    <w:name w:val="附录章标题"/>
    <w:next w:val="affd"/>
    <w:qFormat/>
    <w:pPr>
      <w:numPr>
        <w:ilvl w:val="1"/>
        <w:numId w:val="3"/>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附录图标题"/>
    <w:basedOn w:val="af5"/>
    <w:next w:val="affd"/>
    <w:qFormat/>
    <w:pPr>
      <w:numPr>
        <w:ilvl w:val="1"/>
        <w:numId w:val="4"/>
      </w:numPr>
      <w:tabs>
        <w:tab w:val="left" w:pos="363"/>
      </w:tabs>
      <w:spacing w:beforeLines="50" w:afterLines="50"/>
      <w:ind w:left="0" w:firstLine="0"/>
      <w:jc w:val="center"/>
    </w:pPr>
    <w:rPr>
      <w:rFonts w:ascii="黑体" w:eastAsia="黑体"/>
      <w:szCs w:val="21"/>
    </w:rPr>
  </w:style>
  <w:style w:type="paragraph" w:customStyle="1" w:styleId="a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1">
    <w:name w:val="注：（正文）"/>
    <w:basedOn w:val="afff2"/>
    <w:next w:val="affd"/>
    <w:qFormat/>
  </w:style>
  <w:style w:type="paragraph" w:customStyle="1" w:styleId="afff2">
    <w:name w:val="注："/>
    <w:next w:val="affd"/>
    <w:qFormat/>
    <w:pPr>
      <w:widowControl w:val="0"/>
      <w:autoSpaceDE w:val="0"/>
      <w:autoSpaceDN w:val="0"/>
      <w:jc w:val="both"/>
    </w:pPr>
    <w:rPr>
      <w:rFonts w:ascii="宋体"/>
      <w:sz w:val="18"/>
      <w:szCs w:val="18"/>
    </w:rPr>
  </w:style>
  <w:style w:type="paragraph" w:customStyle="1" w:styleId="a8">
    <w:name w:val="字母编号列项（一级）"/>
    <w:qFormat/>
    <w:pPr>
      <w:numPr>
        <w:numId w:val="5"/>
      </w:numPr>
      <w:jc w:val="both"/>
    </w:pPr>
    <w:rPr>
      <w:rFonts w:ascii="宋体"/>
      <w:sz w:val="21"/>
    </w:rPr>
  </w:style>
  <w:style w:type="paragraph" w:customStyle="1" w:styleId="af4">
    <w:name w:val="图表脚注说明"/>
    <w:basedOn w:val="af5"/>
    <w:qFormat/>
    <w:pPr>
      <w:numPr>
        <w:numId w:val="6"/>
      </w:numPr>
    </w:pPr>
    <w:rPr>
      <w:rFonts w:ascii="宋体"/>
      <w:sz w:val="18"/>
      <w:szCs w:val="18"/>
    </w:rPr>
  </w:style>
  <w:style w:type="paragraph" w:customStyle="1" w:styleId="af0">
    <w:name w:val="附录二级条标题"/>
    <w:basedOn w:val="af5"/>
    <w:next w:val="affd"/>
    <w:qFormat/>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afff3">
    <w:name w:val="其他发布日期"/>
    <w:basedOn w:val="af5"/>
    <w:qFormat/>
    <w:pPr>
      <w:framePr w:w="3997" w:h="471" w:hRule="exact" w:vSpace="181" w:wrap="around" w:vAnchor="page" w:hAnchor="page" w:x="1419" w:y="14097" w:anchorLock="1"/>
      <w:widowControl/>
      <w:jc w:val="left"/>
    </w:pPr>
    <w:rPr>
      <w:rFonts w:eastAsia="黑体"/>
      <w:kern w:val="0"/>
      <w:sz w:val="28"/>
    </w:rPr>
  </w:style>
  <w:style w:type="paragraph" w:customStyle="1" w:styleId="afff4">
    <w:name w:val="标准文件_段"/>
    <w:qFormat/>
    <w:pPr>
      <w:widowControl w:val="0"/>
      <w:autoSpaceDE w:val="0"/>
      <w:autoSpaceDN w:val="0"/>
      <w:adjustRightInd w:val="0"/>
      <w:snapToGrid w:val="0"/>
      <w:spacing w:line="276" w:lineRule="auto"/>
      <w:jc w:val="both"/>
      <w:outlineLvl w:val="2"/>
    </w:pPr>
    <w:rPr>
      <w:rFonts w:ascii="宋体" w:hAnsi="宋体"/>
      <w:spacing w:val="2"/>
      <w:sz w:val="24"/>
      <w:szCs w:val="24"/>
    </w:rPr>
  </w:style>
  <w:style w:type="paragraph" w:customStyle="1" w:styleId="af2">
    <w:name w:val="附录四级条标题"/>
    <w:basedOn w:val="af1"/>
    <w:next w:val="affd"/>
    <w:qFormat/>
    <w:pPr>
      <w:numPr>
        <w:ilvl w:val="5"/>
      </w:numPr>
      <w:outlineLvl w:val="5"/>
    </w:pPr>
  </w:style>
  <w:style w:type="paragraph" w:customStyle="1" w:styleId="af1">
    <w:name w:val="附录三级条标题"/>
    <w:basedOn w:val="af0"/>
    <w:next w:val="affd"/>
    <w:qFormat/>
    <w:pPr>
      <w:numPr>
        <w:ilvl w:val="4"/>
      </w:numPr>
      <w:outlineLvl w:val="4"/>
    </w:pPr>
  </w:style>
  <w:style w:type="paragraph" w:customStyle="1" w:styleId="ac">
    <w:name w:val="附录表标题"/>
    <w:basedOn w:val="af5"/>
    <w:next w:val="affd"/>
    <w:qFormat/>
    <w:pPr>
      <w:numPr>
        <w:ilvl w:val="1"/>
        <w:numId w:val="7"/>
      </w:numPr>
      <w:tabs>
        <w:tab w:val="left" w:pos="180"/>
      </w:tabs>
      <w:spacing w:beforeLines="50" w:afterLines="50"/>
      <w:ind w:left="0" w:firstLine="0"/>
      <w:jc w:val="center"/>
    </w:pPr>
    <w:rPr>
      <w:rFonts w:ascii="黑体" w:eastAsia="黑体"/>
      <w:szCs w:val="21"/>
    </w:rPr>
  </w:style>
  <w:style w:type="paragraph" w:customStyle="1" w:styleId="12">
    <w:name w:val="样式 标题 1 + 非加粗"/>
    <w:basedOn w:val="1"/>
    <w:qFormat/>
    <w:pPr>
      <w:spacing w:beforeLines="100" w:afterLines="100" w:line="240" w:lineRule="auto"/>
    </w:pPr>
    <w:rPr>
      <w:rFonts w:eastAsia="黑体"/>
      <w:b w:val="0"/>
      <w:bCs w:val="0"/>
      <w:sz w:val="21"/>
    </w:rPr>
  </w:style>
  <w:style w:type="paragraph" w:customStyle="1" w:styleId="afff5">
    <w:name w:val="目次、标准名称标题"/>
    <w:basedOn w:val="af5"/>
    <w:next w:val="affd"/>
    <w:qFormat/>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afff6">
    <w:name w:val="标准书眉_奇数页"/>
    <w:next w:val="af5"/>
    <w:qFormat/>
    <w:pPr>
      <w:tabs>
        <w:tab w:val="center" w:pos="4154"/>
        <w:tab w:val="right" w:pos="8306"/>
      </w:tabs>
      <w:spacing w:after="220"/>
      <w:jc w:val="right"/>
    </w:pPr>
    <w:rPr>
      <w:rFonts w:ascii="黑体" w:eastAsia="黑体"/>
      <w:sz w:val="21"/>
      <w:szCs w:val="21"/>
    </w:rPr>
  </w:style>
  <w:style w:type="paragraph" w:customStyle="1" w:styleId="afff7">
    <w:name w:val="标准书脚_偶数页"/>
    <w:qFormat/>
    <w:pPr>
      <w:spacing w:before="120"/>
      <w:ind w:left="221"/>
    </w:pPr>
    <w:rPr>
      <w:rFonts w:ascii="宋体"/>
      <w:sz w:val="18"/>
      <w:szCs w:val="18"/>
    </w:rPr>
  </w:style>
  <w:style w:type="paragraph" w:customStyle="1" w:styleId="a">
    <w:name w:val="注×：（正文）"/>
    <w:qFormat/>
    <w:pPr>
      <w:numPr>
        <w:numId w:val="8"/>
      </w:numPr>
      <w:jc w:val="both"/>
    </w:pPr>
    <w:rPr>
      <w:rFonts w:ascii="宋体"/>
      <w:sz w:val="18"/>
      <w:szCs w:val="18"/>
    </w:rPr>
  </w:style>
  <w:style w:type="paragraph" w:customStyle="1" w:styleId="afff8">
    <w:name w:val="封面标准文稿编辑信息"/>
    <w:basedOn w:val="afff9"/>
    <w:qFormat/>
    <w:pPr>
      <w:framePr w:wrap="around"/>
      <w:spacing w:before="180" w:line="180" w:lineRule="exact"/>
    </w:pPr>
    <w:rPr>
      <w:sz w:val="21"/>
    </w:rPr>
  </w:style>
  <w:style w:type="paragraph" w:customStyle="1" w:styleId="afff9">
    <w:name w:val="封面标准文稿类别"/>
    <w:basedOn w:val="afffa"/>
    <w:qFormat/>
    <w:pPr>
      <w:framePr w:wrap="around"/>
      <w:spacing w:after="160" w:line="240" w:lineRule="auto"/>
    </w:pPr>
    <w:rPr>
      <w:sz w:val="24"/>
    </w:rPr>
  </w:style>
  <w:style w:type="paragraph" w:customStyle="1" w:styleId="afffa">
    <w:name w:val="封面一致性程度标识"/>
    <w:basedOn w:val="afffb"/>
    <w:qFormat/>
    <w:pPr>
      <w:framePr w:wrap="around"/>
      <w:spacing w:before="440"/>
    </w:pPr>
    <w:rPr>
      <w:rFonts w:ascii="宋体" w:eastAsia="宋体"/>
    </w:rPr>
  </w:style>
  <w:style w:type="paragraph" w:customStyle="1" w:styleId="afffb">
    <w:name w:val="封面标准英文名称"/>
    <w:basedOn w:val="afff0"/>
    <w:qFormat/>
    <w:pPr>
      <w:framePr w:wrap="around"/>
      <w:spacing w:before="370" w:line="400" w:lineRule="exact"/>
    </w:pPr>
    <w:rPr>
      <w:rFonts w:ascii="Times New Roman"/>
      <w:sz w:val="28"/>
      <w:szCs w:val="28"/>
    </w:rPr>
  </w:style>
  <w:style w:type="paragraph" w:customStyle="1" w:styleId="a9">
    <w:name w:val="数字编号列项（二级）"/>
    <w:qFormat/>
    <w:pPr>
      <w:numPr>
        <w:ilvl w:val="1"/>
        <w:numId w:val="5"/>
      </w:numPr>
      <w:jc w:val="both"/>
    </w:pPr>
    <w:rPr>
      <w:rFonts w:ascii="宋体"/>
      <w:sz w:val="21"/>
    </w:rPr>
  </w:style>
  <w:style w:type="paragraph" w:customStyle="1" w:styleId="ab">
    <w:name w:val="附录表标号"/>
    <w:basedOn w:val="af5"/>
    <w:next w:val="affd"/>
    <w:qFormat/>
    <w:pPr>
      <w:numPr>
        <w:numId w:val="7"/>
      </w:numPr>
      <w:tabs>
        <w:tab w:val="clear" w:pos="0"/>
      </w:tabs>
      <w:spacing w:line="14" w:lineRule="exact"/>
      <w:ind w:left="811" w:hanging="448"/>
      <w:jc w:val="center"/>
      <w:outlineLvl w:val="0"/>
    </w:pPr>
    <w:rPr>
      <w:color w:val="FFFFFF"/>
      <w:szCs w:val="24"/>
    </w:rPr>
  </w:style>
  <w:style w:type="paragraph" w:customStyle="1" w:styleId="afffc">
    <w:name w:val="其他实施日期"/>
    <w:basedOn w:val="af5"/>
    <w:qFormat/>
    <w:pPr>
      <w:framePr w:w="3997" w:h="471" w:hRule="exact" w:vSpace="181" w:wrap="around" w:vAnchor="page" w:hAnchor="page" w:x="7089" w:y="14097" w:anchorLock="1"/>
      <w:widowControl/>
      <w:jc w:val="right"/>
    </w:pPr>
    <w:rPr>
      <w:rFonts w:eastAsia="黑体"/>
      <w:kern w:val="0"/>
      <w:sz w:val="28"/>
    </w:rPr>
  </w:style>
  <w:style w:type="paragraph" w:customStyle="1" w:styleId="a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d">
    <w:name w:val="附录标识"/>
    <w:basedOn w:val="af5"/>
    <w:next w:val="affd"/>
    <w:qFormat/>
    <w:pPr>
      <w:keepNext/>
      <w:widowControl/>
      <w:numPr>
        <w:numId w:val="3"/>
      </w:numPr>
      <w:shd w:val="clear" w:color="FFFFFF" w:fill="FFFFFF"/>
      <w:tabs>
        <w:tab w:val="left" w:pos="360"/>
        <w:tab w:val="left" w:pos="6405"/>
      </w:tabs>
      <w:spacing w:before="640" w:after="280"/>
      <w:jc w:val="center"/>
      <w:outlineLvl w:val="0"/>
    </w:pPr>
    <w:rPr>
      <w:rFonts w:ascii="黑体" w:eastAsia="黑体"/>
      <w:kern w:val="0"/>
    </w:rPr>
  </w:style>
  <w:style w:type="paragraph" w:customStyle="1" w:styleId="a4">
    <w:name w:val="四级条标题"/>
    <w:basedOn w:val="a3"/>
    <w:next w:val="affd"/>
    <w:qFormat/>
    <w:pPr>
      <w:numPr>
        <w:ilvl w:val="4"/>
      </w:numPr>
      <w:tabs>
        <w:tab w:val="left" w:pos="360"/>
      </w:tabs>
      <w:outlineLvl w:val="5"/>
    </w:pPr>
  </w:style>
  <w:style w:type="paragraph" w:customStyle="1" w:styleId="a5">
    <w:name w:val="五级条标题"/>
    <w:basedOn w:val="a4"/>
    <w:next w:val="affd"/>
    <w:qFormat/>
    <w:pPr>
      <w:numPr>
        <w:ilvl w:val="5"/>
      </w:numPr>
      <w:outlineLvl w:val="6"/>
    </w:pPr>
  </w:style>
  <w:style w:type="paragraph" w:customStyle="1" w:styleId="afffe">
    <w:name w:val="其他标准标志"/>
    <w:basedOn w:val="af5"/>
    <w:qFormat/>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affff">
    <w:name w:val="一级无"/>
    <w:basedOn w:val="a1"/>
    <w:qFormat/>
    <w:pPr>
      <w:spacing w:beforeLines="0" w:afterLines="0"/>
    </w:pPr>
    <w:rPr>
      <w:rFonts w:ascii="宋体" w:eastAsia="宋体"/>
    </w:rPr>
  </w:style>
  <w:style w:type="paragraph" w:customStyle="1" w:styleId="a6">
    <w:name w:val="附录图标号"/>
    <w:basedOn w:val="af5"/>
    <w:qFormat/>
    <w:pPr>
      <w:keepNext/>
      <w:pageBreakBefore/>
      <w:widowControl/>
      <w:numPr>
        <w:numId w:val="4"/>
      </w:numPr>
      <w:spacing w:line="14" w:lineRule="exact"/>
      <w:ind w:left="0" w:firstLine="363"/>
      <w:jc w:val="center"/>
      <w:outlineLvl w:val="0"/>
    </w:pPr>
    <w:rPr>
      <w:color w:val="FFFFFF"/>
      <w:szCs w:val="24"/>
    </w:rPr>
  </w:style>
  <w:style w:type="paragraph" w:customStyle="1" w:styleId="aa">
    <w:name w:val="编号列项（三级）"/>
    <w:qFormat/>
    <w:pPr>
      <w:numPr>
        <w:ilvl w:val="2"/>
        <w:numId w:val="5"/>
      </w:numPr>
    </w:pPr>
    <w:rPr>
      <w:rFonts w:ascii="宋体"/>
      <w:sz w:val="21"/>
    </w:rPr>
  </w:style>
  <w:style w:type="paragraph" w:customStyle="1" w:styleId="affff0">
    <w:name w:val="二级无"/>
    <w:basedOn w:val="a2"/>
    <w:qFormat/>
    <w:pPr>
      <w:spacing w:beforeLines="0" w:afterLines="0"/>
    </w:pPr>
    <w:rPr>
      <w:rFonts w:ascii="宋体" w:eastAsia="宋体"/>
    </w:rPr>
  </w:style>
  <w:style w:type="paragraph" w:customStyle="1" w:styleId="af3">
    <w:name w:val="附录五级条标题"/>
    <w:basedOn w:val="af2"/>
    <w:next w:val="affd"/>
    <w:qFormat/>
    <w:pPr>
      <w:numPr>
        <w:ilvl w:val="6"/>
      </w:numPr>
      <w:outlineLvl w:val="6"/>
    </w:pPr>
  </w:style>
  <w:style w:type="paragraph" w:customStyle="1" w:styleId="WPSPlain">
    <w:name w:val="WPS Plain"/>
    <w:qFormat/>
    <w:rPr>
      <w:sz w:val="24"/>
      <w:szCs w:val="24"/>
    </w:rPr>
  </w:style>
  <w:style w:type="paragraph" w:customStyle="1" w:styleId="a0">
    <w:name w:val="章标题"/>
    <w:next w:val="affd"/>
    <w:qFormat/>
    <w:pPr>
      <w:numPr>
        <w:numId w:val="2"/>
      </w:numPr>
      <w:spacing w:beforeLines="100" w:afterLines="100"/>
      <w:jc w:val="both"/>
      <w:outlineLvl w:val="1"/>
    </w:pPr>
    <w:rPr>
      <w:rFonts w:ascii="黑体" w:eastAsia="黑体"/>
      <w:sz w:val="21"/>
    </w:rPr>
  </w:style>
  <w:style w:type="paragraph" w:customStyle="1" w:styleId="affff1">
    <w:name w:val="_标准条文"/>
    <w:basedOn w:val="af5"/>
    <w:qFormat/>
    <w:pPr>
      <w:overflowPunct w:val="0"/>
      <w:snapToGrid w:val="0"/>
      <w:spacing w:line="276" w:lineRule="auto"/>
      <w:ind w:firstLineChars="200" w:firstLine="420"/>
    </w:pPr>
    <w:rPr>
      <w:rFonts w:ascii="Arial" w:hAnsi="Arial" w:cs="宋体"/>
    </w:rPr>
  </w:style>
  <w:style w:type="paragraph" w:customStyle="1" w:styleId="affff2">
    <w:name w:val="前言、引言标题"/>
    <w:next w:val="affd"/>
    <w:qFormat/>
    <w:pPr>
      <w:keepNext/>
      <w:pageBreakBefore/>
      <w:shd w:val="clear" w:color="FFFFFF" w:fill="FFFFFF"/>
      <w:spacing w:before="640" w:after="560"/>
      <w:jc w:val="center"/>
      <w:outlineLvl w:val="0"/>
    </w:pPr>
    <w:rPr>
      <w:rFonts w:ascii="黑体" w:eastAsia="黑体"/>
      <w:sz w:val="32"/>
    </w:rPr>
  </w:style>
  <w:style w:type="paragraph" w:customStyle="1" w:styleId="affff3">
    <w:name w:val="其他标准称谓"/>
    <w:next w:val="af5"/>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4">
    <w:name w:val="标准书眉_偶数页"/>
    <w:basedOn w:val="afff6"/>
    <w:next w:val="af5"/>
    <w:qFormat/>
    <w:pPr>
      <w:jc w:val="left"/>
    </w:pPr>
  </w:style>
  <w:style w:type="paragraph" w:customStyle="1" w:styleId="affff5">
    <w:name w:val="标准书脚_奇数页"/>
    <w:qFormat/>
    <w:pPr>
      <w:spacing w:before="120"/>
      <w:ind w:right="198"/>
      <w:jc w:val="right"/>
    </w:pPr>
    <w:rPr>
      <w:rFonts w:ascii="宋体"/>
      <w:sz w:val="18"/>
      <w:szCs w:val="18"/>
    </w:rPr>
  </w:style>
  <w:style w:type="paragraph" w:customStyle="1" w:styleId="affff6">
    <w:name w:val="其他发布部门"/>
    <w:basedOn w:val="af5"/>
    <w:qFormat/>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affff7">
    <w:name w:val="三级无"/>
    <w:basedOn w:val="a3"/>
    <w:qFormat/>
    <w:pPr>
      <w:spacing w:beforeLines="0" w:afterLines="0"/>
    </w:pPr>
    <w:rPr>
      <w:rFonts w:ascii="宋体" w:eastAsia="宋体"/>
    </w:rPr>
  </w:style>
  <w:style w:type="paragraph" w:customStyle="1" w:styleId="CharCharCharChar">
    <w:name w:val="Char Char Char Char"/>
    <w:basedOn w:val="af5"/>
    <w:next w:val="af5"/>
    <w:qFormat/>
    <w:pPr>
      <w:spacing w:line="360" w:lineRule="auto"/>
      <w:jc w:val="left"/>
    </w:pPr>
    <w:rPr>
      <w:sz w:val="28"/>
      <w:szCs w:val="24"/>
    </w:rPr>
  </w:style>
  <w:style w:type="paragraph" w:customStyle="1" w:styleId="13">
    <w:name w:val="列出段落1"/>
    <w:basedOn w:val="af5"/>
    <w:uiPriority w:val="99"/>
    <w:qFormat/>
    <w:pPr>
      <w:ind w:firstLineChars="200" w:firstLine="420"/>
    </w:pPr>
  </w:style>
  <w:style w:type="character" w:customStyle="1" w:styleId="afb">
    <w:name w:val="批注文字 字符"/>
    <w:link w:val="afa"/>
    <w:uiPriority w:val="99"/>
    <w:semiHidden/>
    <w:qFormat/>
    <w:rPr>
      <w:kern w:val="2"/>
      <w:sz w:val="21"/>
    </w:rPr>
  </w:style>
  <w:style w:type="character" w:customStyle="1" w:styleId="aff8">
    <w:name w:val="批注主题 字符"/>
    <w:link w:val="aff7"/>
    <w:uiPriority w:val="99"/>
    <w:semiHidden/>
    <w:qFormat/>
    <w:rPr>
      <w:b/>
      <w:bCs/>
      <w:kern w:val="2"/>
      <w:sz w:val="21"/>
    </w:rPr>
  </w:style>
  <w:style w:type="character" w:customStyle="1" w:styleId="affff8">
    <w:name w:val="正文文本_"/>
    <w:basedOn w:val="af6"/>
    <w:link w:val="14"/>
    <w:qFormat/>
    <w:rPr>
      <w:rFonts w:ascii="宋体" w:hAnsi="宋体" w:cs="宋体"/>
      <w:shd w:val="clear" w:color="auto" w:fill="FFFFFF"/>
      <w:lang w:val="zh-CN" w:bidi="zh-CN"/>
    </w:rPr>
  </w:style>
  <w:style w:type="paragraph" w:customStyle="1" w:styleId="14">
    <w:name w:val="正文文本1"/>
    <w:basedOn w:val="af5"/>
    <w:link w:val="affff8"/>
    <w:qFormat/>
    <w:pPr>
      <w:shd w:val="clear" w:color="auto" w:fill="FFFFFF"/>
      <w:spacing w:after="100" w:line="415" w:lineRule="auto"/>
      <w:jc w:val="left"/>
    </w:pPr>
    <w:rPr>
      <w:rFonts w:ascii="宋体" w:hAnsi="宋体" w:cs="宋体"/>
      <w:kern w:val="0"/>
      <w:sz w:val="20"/>
      <w:lang w:val="zh-CN" w:bidi="zh-CN"/>
    </w:rPr>
  </w:style>
  <w:style w:type="character" w:customStyle="1" w:styleId="MTEquationSection">
    <w:name w:val="MTEquationSection"/>
    <w:basedOn w:val="af6"/>
    <w:qFormat/>
    <w:rPr>
      <w:vanish/>
      <w:color w:val="FF0000"/>
      <w:sz w:val="36"/>
      <w:szCs w:val="24"/>
    </w:rPr>
  </w:style>
  <w:style w:type="paragraph" w:customStyle="1" w:styleId="MTDisplayEquation">
    <w:name w:val="MTDisplayEquation"/>
    <w:basedOn w:val="affd"/>
    <w:next w:val="af5"/>
    <w:link w:val="MTDisplayEquation0"/>
    <w:qFormat/>
    <w:pPr>
      <w:tabs>
        <w:tab w:val="clear" w:pos="4201"/>
        <w:tab w:val="clear" w:pos="9298"/>
        <w:tab w:val="center" w:pos="4820"/>
        <w:tab w:val="right" w:pos="9640"/>
      </w:tabs>
    </w:pPr>
  </w:style>
  <w:style w:type="character" w:customStyle="1" w:styleId="MTDisplayEquation0">
    <w:name w:val="MTDisplayEquation 字符"/>
    <w:basedOn w:val="Char"/>
    <w:link w:val="MTDisplayEquation"/>
    <w:qFormat/>
    <w:rPr>
      <w:rFonts w:ascii="宋体"/>
      <w:sz w:val="21"/>
      <w:lang w:val="en-US" w:eastAsia="zh-CN" w:bidi="ar-SA"/>
    </w:rPr>
  </w:style>
  <w:style w:type="character" w:customStyle="1" w:styleId="aff5">
    <w:name w:val="页眉 字符"/>
    <w:basedOn w:val="af6"/>
    <w:link w:val="aff4"/>
    <w:uiPriority w:val="99"/>
    <w:qFormat/>
    <w:rPr>
      <w:kern w:val="2"/>
      <w:sz w:val="18"/>
    </w:rPr>
  </w:style>
  <w:style w:type="paragraph" w:customStyle="1" w:styleId="1Char">
    <w:name w:val="样式1正文（首行缩进两字） Char"/>
    <w:basedOn w:val="af5"/>
    <w:next w:val="af5"/>
    <w:qFormat/>
    <w:pPr>
      <w:spacing w:afterLines="50" w:line="276" w:lineRule="auto"/>
      <w:ind w:firstLineChars="200" w:firstLine="420"/>
    </w:pPr>
    <w:rPr>
      <w:szCs w:val="24"/>
    </w:rPr>
  </w:style>
  <w:style w:type="character" w:styleId="affff9">
    <w:name w:val="Placeholder Text"/>
    <w:basedOn w:val="af6"/>
    <w:uiPriority w:val="99"/>
    <w:unhideWhenUsed/>
    <w:qFormat/>
    <w:rPr>
      <w:color w:val="808080"/>
    </w:rPr>
  </w:style>
  <w:style w:type="paragraph" w:customStyle="1" w:styleId="16">
    <w:name w:val="修订1"/>
    <w:hidden/>
    <w:uiPriority w:val="99"/>
    <w:semiHidden/>
    <w:qFormat/>
    <w:rPr>
      <w:kern w:val="2"/>
      <w:sz w:val="21"/>
    </w:rPr>
  </w:style>
  <w:style w:type="paragraph" w:customStyle="1" w:styleId="202246">
    <w:name w:val="正文2022年4月6日"/>
    <w:link w:val="2022460"/>
    <w:uiPriority w:val="1"/>
    <w:qFormat/>
    <w:pPr>
      <w:spacing w:before="20" w:after="20" w:line="288" w:lineRule="auto"/>
      <w:ind w:firstLineChars="200" w:firstLine="200"/>
    </w:pPr>
    <w:rPr>
      <w:rFonts w:cstheme="minorBidi"/>
      <w:color w:val="232323"/>
      <w:sz w:val="22"/>
      <w:szCs w:val="22"/>
    </w:rPr>
  </w:style>
  <w:style w:type="paragraph" w:customStyle="1" w:styleId="affffa">
    <w:name w:val="小标题"/>
    <w:uiPriority w:val="1"/>
    <w:qFormat/>
    <w:pPr>
      <w:spacing w:before="30" w:after="30" w:line="288" w:lineRule="auto"/>
    </w:pPr>
    <w:rPr>
      <w:rFonts w:cs="宋体"/>
      <w:color w:val="232323"/>
      <w:sz w:val="22"/>
      <w:szCs w:val="22"/>
    </w:rPr>
  </w:style>
  <w:style w:type="paragraph" w:customStyle="1" w:styleId="TableParagraph">
    <w:name w:val="Table Paragraph"/>
    <w:basedOn w:val="af5"/>
    <w:uiPriority w:val="1"/>
    <w:qFormat/>
  </w:style>
  <w:style w:type="character" w:customStyle="1" w:styleId="2022460">
    <w:name w:val="正文2022年4月6日 字符"/>
    <w:basedOn w:val="af6"/>
    <w:link w:val="202246"/>
    <w:uiPriority w:val="1"/>
    <w:qFormat/>
    <w:rPr>
      <w:rFonts w:cstheme="minorBidi"/>
      <w:color w:val="232323"/>
      <w:sz w:val="22"/>
      <w:szCs w:val="22"/>
    </w:rPr>
  </w:style>
  <w:style w:type="paragraph" w:styleId="affffb">
    <w:name w:val="List Paragraph"/>
    <w:basedOn w:val="af5"/>
    <w:uiPriority w:val="99"/>
    <w:unhideWhenUsed/>
    <w:pPr>
      <w:ind w:firstLineChars="200" w:firstLine="420"/>
    </w:pPr>
  </w:style>
  <w:style w:type="character" w:customStyle="1" w:styleId="afd">
    <w:name w:val="正文文本 字符"/>
    <w:basedOn w:val="af6"/>
    <w:link w:val="afc"/>
    <w:uiPriority w:val="1"/>
    <w:rPr>
      <w:rFonts w:ascii="宋体" w:hAnsi="宋体" w:cstheme="minorBidi"/>
      <w:sz w:val="21"/>
      <w:szCs w:val="21"/>
      <w:lang w:eastAsia="en-US"/>
    </w:rPr>
  </w:style>
  <w:style w:type="character" w:customStyle="1" w:styleId="CharChar0">
    <w:name w:val="二级条标题 Char Char"/>
    <w:rPr>
      <w:rFonts w:ascii="黑体" w:eastAsia="黑体"/>
      <w:kern w:val="2"/>
      <w:sz w:val="21"/>
      <w:szCs w:val="21"/>
    </w:rPr>
  </w:style>
  <w:style w:type="character" w:customStyle="1" w:styleId="CharChar">
    <w:name w:val="一级条标题 Char Char"/>
    <w:link w:val="a1"/>
    <w:rPr>
      <w:rFonts w:ascii="黑体" w:eastAsia="黑体"/>
      <w:sz w:val="21"/>
      <w:szCs w:val="21"/>
    </w:rPr>
  </w:style>
  <w:style w:type="character" w:customStyle="1" w:styleId="fontstyle01">
    <w:name w:val="fontstyle01"/>
    <w:basedOn w:val="af6"/>
    <w:rPr>
      <w:rFonts w:ascii="宋体" w:eastAsia="宋体" w:hAnsi="宋体" w:hint="eastAsia"/>
      <w:color w:val="000000"/>
      <w:sz w:val="24"/>
      <w:szCs w:val="24"/>
    </w:rPr>
  </w:style>
  <w:style w:type="paragraph" w:customStyle="1" w:styleId="20">
    <w:name w:val="标题2"/>
    <w:basedOn w:val="af5"/>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6%99%BA%E8%83%BD%E5%A4%A7%E5%8E%A6/156567" TargetMode="External"/><Relationship Id="rId26" Type="http://schemas.openxmlformats.org/officeDocument/2006/relationships/oleObject" Target="embeddings/oleObject2.bin"/><Relationship Id="rId39" Type="http://schemas.openxmlformats.org/officeDocument/2006/relationships/image" Target="media/image9.wmf"/><Relationship Id="rId21" Type="http://schemas.openxmlformats.org/officeDocument/2006/relationships/hyperlink" Target="https://baike.baidu.com/item/%E8%B0%83%E5%BA%A6%E7%B3%BB%E7%BB%9F/1292829" TargetMode="External"/><Relationship Id="rId34" Type="http://schemas.openxmlformats.org/officeDocument/2006/relationships/oleObject" Target="embeddings/oleObject6.bin"/><Relationship Id="rId42" Type="http://schemas.openxmlformats.org/officeDocument/2006/relationships/image" Target="media/image10.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aike.baidu.com/item/%E7%94%B5%E6%B5%81/268192"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wmf"/><Relationship Id="rId40" Type="http://schemas.openxmlformats.org/officeDocument/2006/relationships/oleObject" Target="embeddings/oleObject9.bin"/><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baike.baidu.com/item/%E7%94%B5%E5%8E%8B/269108" TargetMode="External"/><Relationship Id="rId23" Type="http://schemas.openxmlformats.org/officeDocument/2006/relationships/image" Target="media/image1.e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footer" Target="footer1.xml"/><Relationship Id="rId19" Type="http://schemas.openxmlformats.org/officeDocument/2006/relationships/hyperlink" Target="https://baike.baidu.com/item/%E7%94%B5%E6%B0%94/2120161" TargetMode="External"/><Relationship Id="rId31" Type="http://schemas.openxmlformats.org/officeDocument/2006/relationships/image" Target="media/image5.wmf"/><Relationship Id="rId44"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aike.baidu.com/item/%E5%8D%95%E7%89%87%E6%9C%BA/102396" TargetMode="External"/><Relationship Id="rId22" Type="http://schemas.openxmlformats.org/officeDocument/2006/relationships/footer" Target="footer4.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7.wmf"/><Relationship Id="rId43" Type="http://schemas.openxmlformats.org/officeDocument/2006/relationships/oleObject" Target="embeddings/oleObject11.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baike.baidu.com/item/%E5%B8%82%E6%94%BF/10849120" TargetMode="External"/><Relationship Id="rId25" Type="http://schemas.openxmlformats.org/officeDocument/2006/relationships/image" Target="media/image2.emf"/><Relationship Id="rId33" Type="http://schemas.openxmlformats.org/officeDocument/2006/relationships/image" Target="media/image6.wmf"/><Relationship Id="rId38" Type="http://schemas.openxmlformats.org/officeDocument/2006/relationships/oleObject" Target="embeddings/oleObject8.bin"/><Relationship Id="rId46" Type="http://schemas.openxmlformats.org/officeDocument/2006/relationships/fontTable" Target="fontTable.xml"/><Relationship Id="rId20" Type="http://schemas.openxmlformats.org/officeDocument/2006/relationships/hyperlink" Target="https://baike.baidu.com/item/%E8%87%AA%E5%8A%A8%E6%8E%A7%E5%88%B6/5337539" TargetMode="External"/><Relationship Id="rId41"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53"/>
    <customShpInfo spid="_x0000_s1052"/>
    <customShpInfo spid="_x0000_s1051"/>
    <customShpInfo spid="_x0000_s1050"/>
  </customShpExts>
</s:customData>
</file>

<file path=customXml/itemProps1.xml><?xml version="1.0" encoding="utf-8"?>
<ds:datastoreItem xmlns:ds="http://schemas.openxmlformats.org/officeDocument/2006/customXml" ds:itemID="{A2AC8DA8-2BFE-4CEA-8E9E-9C37F19BB5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13337</TotalTime>
  <Pages>16</Pages>
  <Words>1864</Words>
  <Characters>10630</Characters>
  <Application>Microsoft Office Word</Application>
  <DocSecurity>0</DocSecurity>
  <Lines>88</Lines>
  <Paragraphs>24</Paragraphs>
  <ScaleCrop>false</ScaleCrop>
  <Company>Gskening</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15905166771@126.com</cp:lastModifiedBy>
  <cp:revision>208</cp:revision>
  <cp:lastPrinted>2021-08-02T02:53:00Z</cp:lastPrinted>
  <dcterms:created xsi:type="dcterms:W3CDTF">2021-10-13T05:00:00Z</dcterms:created>
  <dcterms:modified xsi:type="dcterms:W3CDTF">2022-10-24T03:24:00Z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MTWinEqns">
    <vt:bool>true</vt:bool>
  </property>
  <property fmtid="{D5CDD505-2E9C-101B-9397-08002B2CF9AE}" pid="4" name="MTEquationSection">
    <vt:lpwstr>1</vt:lpwstr>
  </property>
  <property fmtid="{D5CDD505-2E9C-101B-9397-08002B2CF9AE}" pid="5" name="MTEquationNumber2">
    <vt:lpwstr>(#E1)</vt:lpwstr>
  </property>
  <property fmtid="{D5CDD505-2E9C-101B-9397-08002B2CF9AE}" pid="6" name="ICV">
    <vt:lpwstr>0059D3FB8B834E05924F17249C7C6AAC</vt:lpwstr>
  </property>
</Properties>
</file>