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eastAsia="方正仿宋简体"/>
          <w:sz w:val="30"/>
          <w:szCs w:val="30"/>
        </w:rPr>
      </w:pPr>
      <w:bookmarkStart w:id="0" w:name="_GoBack"/>
      <w:bookmarkEnd w:id="0"/>
      <w:r>
        <w:rPr>
          <w:rFonts w:hint="eastAsia" w:ascii="方正仿宋简体" w:eastAsia="方正仿宋简体"/>
          <w:sz w:val="30"/>
          <w:szCs w:val="30"/>
        </w:rPr>
        <w:t>附件1：</w:t>
      </w:r>
    </w:p>
    <w:p>
      <w:pPr>
        <w:rPr>
          <w:rFonts w:hint="eastAsia" w:ascii="方正仿宋简体" w:eastAsia="方正仿宋简体"/>
          <w:sz w:val="30"/>
          <w:szCs w:val="30"/>
        </w:rPr>
      </w:pPr>
    </w:p>
    <w:p>
      <w:pPr>
        <w:jc w:val="center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“第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七</w:t>
      </w:r>
      <w:r>
        <w:rPr>
          <w:rFonts w:hint="eastAsia" w:ascii="方正仿宋简体" w:eastAsia="方正仿宋简体"/>
          <w:sz w:val="30"/>
          <w:szCs w:val="30"/>
        </w:rPr>
        <w:t>届（20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21</w:t>
      </w:r>
      <w:r>
        <w:rPr>
          <w:rFonts w:hint="eastAsia" w:ascii="方正仿宋简体" w:eastAsia="方正仿宋简体"/>
          <w:sz w:val="30"/>
          <w:szCs w:val="30"/>
        </w:rPr>
        <w:t>-202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年）青年人才托举工程”人选一览表</w:t>
      </w:r>
    </w:p>
    <w:tbl>
      <w:tblPr>
        <w:tblStyle w:val="7"/>
        <w:tblW w:w="14916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890"/>
        <w:gridCol w:w="2205"/>
        <w:gridCol w:w="3555"/>
        <w:gridCol w:w="2270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出生年月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研究领域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工作单位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资助方式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推荐专家或机构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宋辉旭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1989.07.17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几何精密测量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北京工业大学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</w:rPr>
              <w:t>中国科协</w:t>
            </w:r>
          </w:p>
        </w:tc>
        <w:tc>
          <w:tcPr>
            <w:tcW w:w="3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彭涛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1990.05.12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医学体外诊断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中国计量科学研究院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学会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自筹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傅骁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1990.2.15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激光及光电测试技术、精密测试与在线检测</w:t>
            </w:r>
          </w:p>
        </w:tc>
        <w:tc>
          <w:tcPr>
            <w:tcW w:w="355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天津大学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学会自筹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lang w:val="en-US" w:eastAsia="zh-CN"/>
              </w:rPr>
              <w:t>天津大学</w:t>
            </w:r>
          </w:p>
        </w:tc>
      </w:tr>
    </w:tbl>
    <w:p>
      <w:pPr>
        <w:rPr>
          <w:rFonts w:hint="eastAsia" w:ascii="方正仿宋简体" w:eastAsia="方正仿宋简体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附件2：</w:t>
      </w:r>
    </w:p>
    <w:p>
      <w:pPr>
        <w:jc w:val="center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“第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七</w:t>
      </w:r>
      <w:r>
        <w:rPr>
          <w:rFonts w:hint="eastAsia" w:ascii="方正仿宋简体" w:eastAsia="方正仿宋简体"/>
          <w:sz w:val="30"/>
          <w:szCs w:val="30"/>
        </w:rPr>
        <w:t>届（20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21</w:t>
      </w:r>
      <w:r>
        <w:rPr>
          <w:rFonts w:hint="eastAsia" w:ascii="方正仿宋简体" w:eastAsia="方正仿宋简体"/>
          <w:sz w:val="30"/>
          <w:szCs w:val="30"/>
        </w:rPr>
        <w:t>-202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年）青年人才托举工程”评审专家名单</w:t>
      </w:r>
    </w:p>
    <w:tbl>
      <w:tblPr>
        <w:tblStyle w:val="6"/>
        <w:tblW w:w="1401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370"/>
        <w:gridCol w:w="1515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研究领域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宋爱国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仪器科学与技术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杨杰斌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中国测试技术研究院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测试计量技术及仪器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陈  兴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天津市计量监督检测科学研究院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正高级  工程师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计量技术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于连栋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中国石油大学（华东）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精密测试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杨树明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西安交通大学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微纳制造及测量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丁  雷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中国科学院上海技术物理研究所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研究员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光电技术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隋修宝</w:t>
            </w:r>
          </w:p>
        </w:tc>
        <w:tc>
          <w:tcPr>
            <w:tcW w:w="5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智能光电探测与成像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胡水明</w:t>
            </w:r>
          </w:p>
        </w:tc>
        <w:tc>
          <w:tcPr>
            <w:tcW w:w="5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量子精密测量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  <w:t>程鑫彬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教授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光学计量传感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王学锋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北京航天控制仪器研究所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研究员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航天光学工程技术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孙自杰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生态环境部环境发展中心环境标准样品研究所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正高级  工程师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32"/>
                <w:szCs w:val="32"/>
                <w:lang w:val="en-US" w:eastAsia="zh-CN"/>
              </w:rPr>
              <w:t>化学计量</w:t>
            </w:r>
          </w:p>
        </w:tc>
      </w:tr>
    </w:tbl>
    <w:p>
      <w:pPr>
        <w:rPr>
          <w:rFonts w:hint="eastAsia" w:ascii="方正仿宋简体" w:eastAsia="方正仿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B9"/>
    <w:rsid w:val="00056921"/>
    <w:rsid w:val="00156FB9"/>
    <w:rsid w:val="00181B6E"/>
    <w:rsid w:val="00287297"/>
    <w:rsid w:val="00373BFF"/>
    <w:rsid w:val="0037480D"/>
    <w:rsid w:val="00387F3D"/>
    <w:rsid w:val="004B5AB5"/>
    <w:rsid w:val="00724E91"/>
    <w:rsid w:val="007F23CD"/>
    <w:rsid w:val="00980DC2"/>
    <w:rsid w:val="00A846FD"/>
    <w:rsid w:val="00C95616"/>
    <w:rsid w:val="00CA5B6F"/>
    <w:rsid w:val="00CE0523"/>
    <w:rsid w:val="00E72067"/>
    <w:rsid w:val="00FF5756"/>
    <w:rsid w:val="2C5A6599"/>
    <w:rsid w:val="2D5979AD"/>
    <w:rsid w:val="3C7A3658"/>
    <w:rsid w:val="4FB136FF"/>
    <w:rsid w:val="526F6B0E"/>
    <w:rsid w:val="557B40E1"/>
    <w:rsid w:val="5A214010"/>
    <w:rsid w:val="62117530"/>
    <w:rsid w:val="6AD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840</Characters>
  <Lines>7</Lines>
  <Paragraphs>1</Paragraphs>
  <TotalTime>2</TotalTime>
  <ScaleCrop>false</ScaleCrop>
  <LinksUpToDate>false</LinksUpToDate>
  <CharactersWithSpaces>986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2020-03-23T02:55:00Z</dcterms:created>
  <dc:creator>刘 健</dc:creator>
  <cp:lastModifiedBy>崔翼</cp:lastModifiedBy>
  <dcterms:modified xsi:type="dcterms:W3CDTF">2022-01-21T05:21:39Z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CA98254E994B44D6A313A669853328B4</vt:lpwstr>
  </property>
</Properties>
</file>