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918" w:rsidRDefault="00D97918" w:rsidP="00D97918">
      <w:pPr>
        <w:widowControl/>
        <w:spacing w:line="560" w:lineRule="exact"/>
        <w:jc w:val="lef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附件</w:t>
      </w:r>
      <w:r w:rsidRPr="00CC1FB3">
        <w:rPr>
          <w:rFonts w:ascii="仿宋" w:eastAsia="仿宋" w:hAnsi="仿宋"/>
          <w:sz w:val="30"/>
          <w:szCs w:val="30"/>
        </w:rPr>
        <w:t>1</w:t>
      </w:r>
      <w:r w:rsidRPr="00CC1FB3">
        <w:rPr>
          <w:rFonts w:ascii="仿宋" w:eastAsia="仿宋" w:hAnsi="仿宋" w:hint="eastAsia"/>
          <w:sz w:val="30"/>
          <w:szCs w:val="30"/>
        </w:rPr>
        <w:t>：</w:t>
      </w:r>
    </w:p>
    <w:p w:rsidR="00D97918" w:rsidRPr="00B078EA" w:rsidRDefault="00D97918" w:rsidP="00D97918">
      <w:pPr>
        <w:widowControl/>
        <w:spacing w:line="560" w:lineRule="exact"/>
        <w:jc w:val="left"/>
        <w:rPr>
          <w:rFonts w:ascii="仿宋" w:eastAsia="仿宋" w:hAnsi="仿宋"/>
          <w:sz w:val="30"/>
          <w:szCs w:val="30"/>
        </w:rPr>
      </w:pPr>
    </w:p>
    <w:p w:rsidR="00D97918" w:rsidRDefault="00D97918" w:rsidP="00D97918">
      <w:pPr>
        <w:widowControl/>
        <w:snapToGrid w:val="0"/>
        <w:spacing w:line="560" w:lineRule="exact"/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全国计量测试学术交流会暨第三</w:t>
      </w:r>
      <w:r w:rsidRPr="00CC1FB3">
        <w:rPr>
          <w:rFonts w:ascii="仿宋" w:eastAsia="仿宋" w:hAnsi="仿宋" w:hint="eastAsia"/>
          <w:b/>
          <w:sz w:val="30"/>
          <w:szCs w:val="30"/>
        </w:rPr>
        <w:t>届计量测试科技成果推介会</w:t>
      </w:r>
    </w:p>
    <w:p w:rsidR="00D97918" w:rsidRDefault="00D97918" w:rsidP="00D97918">
      <w:pPr>
        <w:widowControl/>
        <w:snapToGrid w:val="0"/>
        <w:spacing w:line="560" w:lineRule="exact"/>
        <w:jc w:val="center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b/>
          <w:sz w:val="30"/>
          <w:szCs w:val="30"/>
        </w:rPr>
        <w:t>主要议程</w:t>
      </w:r>
    </w:p>
    <w:tbl>
      <w:tblPr>
        <w:tblStyle w:val="a7"/>
        <w:tblW w:w="8897" w:type="dxa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567"/>
        <w:gridCol w:w="3118"/>
        <w:gridCol w:w="425"/>
        <w:gridCol w:w="3119"/>
      </w:tblGrid>
      <w:tr w:rsidR="00D97918" w:rsidRPr="00B078EA" w:rsidTr="00EC13E2">
        <w:trPr>
          <w:trHeight w:val="20"/>
        </w:trPr>
        <w:tc>
          <w:tcPr>
            <w:tcW w:w="8897" w:type="dxa"/>
            <w:gridSpan w:val="6"/>
            <w:tcBorders>
              <w:bottom w:val="single" w:sz="4" w:space="0" w:color="000000" w:themeColor="text1"/>
            </w:tcBorders>
            <w:shd w:val="clear" w:color="auto" w:fill="C6D9F1" w:themeFill="text2" w:themeFillTint="33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年5月1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8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:00-2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:00</w:t>
            </w:r>
          </w:p>
        </w:tc>
        <w:tc>
          <w:tcPr>
            <w:tcW w:w="7229" w:type="dxa"/>
            <w:gridSpan w:val="4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会议注册，领取会议资料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（地点：北京西郊宾馆）</w:t>
            </w:r>
          </w:p>
        </w:tc>
      </w:tr>
      <w:tr w:rsidR="00D97918" w:rsidRPr="00B078EA" w:rsidTr="00EC13E2">
        <w:trPr>
          <w:trHeight w:val="20"/>
        </w:trPr>
        <w:tc>
          <w:tcPr>
            <w:tcW w:w="8897" w:type="dxa"/>
            <w:gridSpan w:val="6"/>
            <w:shd w:val="clear" w:color="auto" w:fill="C6D9F1" w:themeFill="text2" w:themeFillTint="33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年5月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 w:val="restart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上午</w:t>
            </w:r>
          </w:p>
        </w:tc>
        <w:tc>
          <w:tcPr>
            <w:tcW w:w="1134" w:type="dxa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8:00-9:30</w:t>
            </w:r>
          </w:p>
        </w:tc>
        <w:tc>
          <w:tcPr>
            <w:tcW w:w="7229" w:type="dxa"/>
            <w:gridSpan w:val="4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会议注册，领取会议资料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（地点：清华大学主楼）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09:30-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</w:rPr>
              <w:t>12: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</w:p>
        </w:tc>
        <w:tc>
          <w:tcPr>
            <w:tcW w:w="7229" w:type="dxa"/>
            <w:gridSpan w:val="4"/>
            <w:shd w:val="clear" w:color="auto" w:fill="E5B8B7" w:themeFill="accent2" w:themeFillTint="66"/>
            <w:vAlign w:val="center"/>
          </w:tcPr>
          <w:p w:rsidR="00D97918" w:rsidRPr="004F0094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F0094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计量测试高端论坛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03548B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报告人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97918" w:rsidRPr="00CC1FB3" w:rsidRDefault="00D97918" w:rsidP="00EC13E2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相互关联世界中的计量—</w:t>
            </w:r>
            <w:r w:rsidRPr="000354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合作是成功的工具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国际测量联合会（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IMEKO）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</w:t>
            </w:r>
            <w:r w:rsidRPr="000354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席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  <w:r w:rsidRPr="000354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K T V Grattan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计量测试—中国制造</w:t>
            </w:r>
            <w:r w:rsidRPr="0003548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2025的基础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A0D5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西安交通大学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</w:p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A0D5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蒋庄德院士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C0EE4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在工业和社会需求下计量的新定义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国际计量委员会委员：</w:t>
            </w:r>
          </w:p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A0D5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Joaquín Valdés</w:t>
            </w:r>
          </w:p>
        </w:tc>
      </w:tr>
      <w:tr w:rsidR="00D97918" w:rsidRPr="00B078EA" w:rsidTr="00EC13E2">
        <w:trPr>
          <w:trHeight w:val="1119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shd w:val="clear" w:color="auto" w:fill="FFFFFF" w:themeFill="background1"/>
            <w:vAlign w:val="center"/>
          </w:tcPr>
          <w:p w:rsidR="00D97918" w:rsidRPr="00CC1FB3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8A0D5B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工业强基与计量测试技术发展</w:t>
            </w:r>
          </w:p>
        </w:tc>
        <w:tc>
          <w:tcPr>
            <w:tcW w:w="3544" w:type="dxa"/>
            <w:gridSpan w:val="2"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清华大学：</w:t>
            </w:r>
          </w:p>
          <w:p w:rsidR="00D97918" w:rsidRPr="00CC1FB3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尤政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院士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 w:val="restart"/>
            <w:vAlign w:val="center"/>
          </w:tcPr>
          <w:p w:rsidR="00D97918" w:rsidRPr="00B078EA" w:rsidRDefault="00D97918" w:rsidP="00EC13E2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下午</w:t>
            </w:r>
          </w:p>
        </w:tc>
        <w:tc>
          <w:tcPr>
            <w:tcW w:w="1134" w:type="dxa"/>
            <w:vMerge w:val="restart"/>
            <w:vAlign w:val="center"/>
          </w:tcPr>
          <w:p w:rsidR="00D97918" w:rsidRPr="00B078EA" w:rsidRDefault="00D97918" w:rsidP="00EC13E2">
            <w:pPr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1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: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0-17:25</w:t>
            </w:r>
          </w:p>
        </w:tc>
        <w:tc>
          <w:tcPr>
            <w:tcW w:w="7229" w:type="dxa"/>
            <w:gridSpan w:val="4"/>
            <w:shd w:val="clear" w:color="auto" w:fill="E5B8B7" w:themeFill="accent2" w:themeFillTint="66"/>
            <w:vAlign w:val="center"/>
          </w:tcPr>
          <w:p w:rsidR="00D97918" w:rsidRPr="004F0094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F0094">
              <w:rPr>
                <w:rFonts w:ascii="仿宋" w:eastAsia="仿宋" w:hAnsi="仿宋" w:hint="eastAsia"/>
                <w:b/>
                <w:sz w:val="28"/>
                <w:szCs w:val="28"/>
              </w:rPr>
              <w:t>清华大学精密仪器系“</w:t>
            </w:r>
            <w:r w:rsidRPr="004F0094">
              <w:rPr>
                <w:rFonts w:ascii="仿宋" w:eastAsia="仿宋" w:hAnsi="仿宋"/>
                <w:b/>
                <w:sz w:val="28"/>
                <w:szCs w:val="28"/>
              </w:rPr>
              <w:t>清华日”</w:t>
            </w:r>
            <w:r w:rsidRPr="004F0094">
              <w:rPr>
                <w:rFonts w:ascii="仿宋" w:eastAsia="仿宋" w:hAnsi="仿宋" w:hint="eastAsia"/>
                <w:b/>
                <w:sz w:val="28"/>
                <w:szCs w:val="28"/>
              </w:rPr>
              <w:t>学术专题</w:t>
            </w:r>
            <w:r w:rsidRPr="004F0094">
              <w:rPr>
                <w:rFonts w:ascii="仿宋" w:eastAsia="仿宋" w:hAnsi="仿宋"/>
                <w:b/>
                <w:sz w:val="28"/>
                <w:szCs w:val="28"/>
              </w:rPr>
              <w:t>会场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0DD0">
              <w:rPr>
                <w:rFonts w:ascii="仿宋" w:eastAsia="仿宋" w:hAnsi="仿宋" w:hint="eastAsia"/>
                <w:sz w:val="28"/>
                <w:szCs w:val="28"/>
              </w:rPr>
              <w:t>报告题目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spacing w:line="38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F0DD0">
              <w:rPr>
                <w:rFonts w:ascii="仿宋" w:eastAsia="仿宋" w:hAnsi="仿宋" w:hint="eastAsia"/>
                <w:sz w:val="28"/>
                <w:szCs w:val="28"/>
              </w:rPr>
              <w:t>报告人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质谱和计量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清华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大学：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欧阳证 教授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化学计量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中国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计量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科学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研究院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李红梅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 xml:space="preserve"> 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</w:rPr>
              <w:t>精密测量科学与应用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1F5F37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清华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大学：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王力军 教授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</w:rPr>
              <w:t>玻尔兹曼常数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测量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</w:rPr>
              <w:t>及温度重新定义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中国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计量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科学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研究院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97918" w:rsidRPr="00E8511C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张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金涛</w:t>
            </w: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 xml:space="preserve"> 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高性能双频激光干涉仪研究进展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清华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大学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：</w:t>
            </w:r>
          </w:p>
          <w:p w:rsidR="00D97918" w:rsidRPr="001F5F37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李岩 教授</w:t>
            </w:r>
          </w:p>
        </w:tc>
      </w:tr>
      <w:tr w:rsidR="00D97918" w:rsidRPr="00B078EA" w:rsidTr="00EC13E2">
        <w:trPr>
          <w:trHeight w:val="949"/>
        </w:trPr>
        <w:tc>
          <w:tcPr>
            <w:tcW w:w="5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D97918" w:rsidRPr="00B078EA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F0DD0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基于散射光谱法的金属纳米颗粒快速测量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5F0DD0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清华</w:t>
            </w:r>
            <w:r w:rsidRPr="005F0DD0"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  <w:t>大学：</w:t>
            </w:r>
          </w:p>
          <w:p w:rsidR="00D97918" w:rsidRPr="004F0094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  <w:shd w:val="clear" w:color="auto" w:fill="FFFFFF"/>
              </w:rPr>
            </w:pPr>
            <w:r w:rsidRPr="004F0094">
              <w:rPr>
                <w:rFonts w:ascii="仿宋" w:eastAsia="仿宋" w:hAnsi="仿宋" w:cs="宋体" w:hint="eastAsia"/>
                <w:kern w:val="0"/>
                <w:sz w:val="28"/>
                <w:szCs w:val="28"/>
                <w:shd w:val="clear" w:color="auto" w:fill="FFFFFF"/>
              </w:rPr>
              <w:t>白本锋 副研究员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8897" w:type="dxa"/>
            <w:gridSpan w:val="6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lastRenderedPageBreak/>
              <w:t>2016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年5月2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0</w:t>
            </w:r>
            <w:r w:rsidRPr="00CC1FB3">
              <w:rPr>
                <w:rFonts w:ascii="仿宋" w:eastAsia="仿宋" w:hAnsi="仿宋" w:cs="宋体"/>
                <w:kern w:val="0"/>
                <w:sz w:val="28"/>
                <w:szCs w:val="28"/>
              </w:rPr>
              <w:t>日</w:t>
            </w:r>
          </w:p>
        </w:tc>
      </w:tr>
      <w:tr w:rsidR="00D97918" w:rsidRPr="00B078EA" w:rsidTr="00EC13E2">
        <w:trPr>
          <w:trHeight w:val="20"/>
        </w:trPr>
        <w:tc>
          <w:tcPr>
            <w:tcW w:w="8897" w:type="dxa"/>
            <w:gridSpan w:val="6"/>
            <w:shd w:val="clear" w:color="auto" w:fill="E5B8B7" w:themeFill="accent2" w:themeFillTint="66"/>
          </w:tcPr>
          <w:p w:rsidR="00D97918" w:rsidRPr="004F0094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F0094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纪念“5.20世界计量日”大型活动</w:t>
            </w:r>
          </w:p>
        </w:tc>
      </w:tr>
      <w:tr w:rsidR="00D97918" w:rsidRPr="00B078EA" w:rsidTr="00EC13E2">
        <w:trPr>
          <w:trHeight w:val="416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上午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9:30-12:10</w:t>
            </w:r>
          </w:p>
        </w:tc>
        <w:tc>
          <w:tcPr>
            <w:tcW w:w="7229" w:type="dxa"/>
            <w:gridSpan w:val="4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国际计量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相关组织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代表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致辞</w:t>
            </w:r>
          </w:p>
        </w:tc>
      </w:tr>
      <w:tr w:rsidR="00D97918" w:rsidRPr="00B078EA" w:rsidTr="00EC13E2">
        <w:trPr>
          <w:trHeight w:val="409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A63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2015年度中国计量测试学会科学技术进步奖颁奖</w:t>
            </w:r>
          </w:p>
        </w:tc>
      </w:tr>
      <w:tr w:rsidR="00D97918" w:rsidRPr="00B078EA" w:rsidTr="00EC13E2">
        <w:trPr>
          <w:trHeight w:val="415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97918" w:rsidRPr="00CC1FB3" w:rsidDel="00141536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CC1FB3" w:rsidDel="00141536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A63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“全国计量科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普知识竞答</w:t>
            </w:r>
            <w:r w:rsidRPr="002A63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”启动仪式</w:t>
            </w:r>
          </w:p>
        </w:tc>
      </w:tr>
      <w:tr w:rsidR="00D97918" w:rsidRPr="00B078EA" w:rsidTr="00EC13E2">
        <w:trPr>
          <w:trHeight w:val="546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  <w:vAlign w:val="center"/>
          </w:tcPr>
          <w:p w:rsidR="00D97918" w:rsidRPr="00CC1FB3" w:rsidDel="00141536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97918" w:rsidRPr="00CC1FB3" w:rsidDel="00141536" w:rsidRDefault="00D97918" w:rsidP="00EC13E2">
            <w:pPr>
              <w:spacing w:line="38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国家质检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总局领导</w:t>
            </w:r>
            <w:r w:rsidRPr="002A63A7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讲话</w:t>
            </w:r>
          </w:p>
        </w:tc>
      </w:tr>
      <w:tr w:rsidR="00D97918" w:rsidRPr="00B078EA" w:rsidTr="00EC13E2">
        <w:trPr>
          <w:trHeight w:val="20"/>
        </w:trPr>
        <w:tc>
          <w:tcPr>
            <w:tcW w:w="8897" w:type="dxa"/>
            <w:gridSpan w:val="6"/>
            <w:shd w:val="clear" w:color="auto" w:fill="E5B8B7" w:themeFill="accent2" w:themeFillTint="66"/>
          </w:tcPr>
          <w:p w:rsidR="00D97918" w:rsidRPr="004F0094" w:rsidRDefault="00D97918" w:rsidP="00EC13E2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4F0094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全国计量测试学术交流会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下</w:t>
            </w:r>
            <w:r w:rsidRPr="00CC1FB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午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13:30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>-16:30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113" w:right="113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第一会场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报告题目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报告人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/>
                <w:sz w:val="28"/>
                <w:szCs w:val="28"/>
              </w:rPr>
              <w:t>集成电路安全隐患检测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A276A2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中科院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计算机技术研究所</w:t>
            </w:r>
            <w:r w:rsidRPr="00272225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Pr="00272225">
              <w:rPr>
                <w:rFonts w:ascii="仿宋" w:eastAsia="仿宋" w:hAnsi="仿宋"/>
                <w:sz w:val="28"/>
                <w:szCs w:val="28"/>
              </w:rPr>
              <w:t>李晓维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4650">
              <w:rPr>
                <w:rFonts w:ascii="仿宋" w:eastAsia="仿宋" w:hAnsi="仿宋" w:hint="eastAsia"/>
                <w:sz w:val="28"/>
                <w:szCs w:val="28"/>
              </w:rPr>
              <w:t>工业机器人误差补偿技术研究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0C4650">
              <w:rPr>
                <w:rFonts w:ascii="仿宋" w:eastAsia="仿宋" w:hAnsi="仿宋" w:hint="eastAsia"/>
                <w:sz w:val="28"/>
                <w:szCs w:val="28"/>
              </w:rPr>
              <w:t>天津大学：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0589">
              <w:rPr>
                <w:rFonts w:ascii="仿宋" w:eastAsia="仿宋" w:hAnsi="仿宋" w:hint="eastAsia"/>
                <w:sz w:val="28"/>
                <w:szCs w:val="28"/>
              </w:rPr>
              <w:t>张福民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副教授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掠入射X射线反射方法准确测量SiO</w:t>
            </w:r>
            <w:r w:rsidRPr="00272225">
              <w:rPr>
                <w:rFonts w:ascii="仿宋" w:eastAsia="仿宋" w:hAnsi="仿宋" w:hint="eastAsia"/>
                <w:sz w:val="28"/>
                <w:szCs w:val="28"/>
                <w:vertAlign w:val="subscript"/>
              </w:rPr>
              <w:t>2</w:t>
            </w:r>
            <w:r w:rsidRPr="00272225">
              <w:rPr>
                <w:rFonts w:ascii="仿宋" w:eastAsia="仿宋" w:hAnsi="仿宋" w:hint="eastAsia"/>
                <w:sz w:val="28"/>
                <w:szCs w:val="28"/>
              </w:rPr>
              <w:t>膜厚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中国计量科学研究院：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任玲玲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副研究员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微结构金属膜环带片电磁聚焦理论及设计方法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西安交通大学：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刘涛</w:t>
            </w:r>
            <w:r w:rsidRPr="00272225">
              <w:rPr>
                <w:rFonts w:ascii="仿宋" w:eastAsia="仿宋" w:hAnsi="仿宋" w:hint="eastAsia"/>
                <w:sz w:val="28"/>
                <w:szCs w:val="28"/>
              </w:rPr>
              <w:t xml:space="preserve"> 博士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基于铁路罐车(箱)容积三维激光回波强度 D模型的入射角应用研究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中国铁道科学研究：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张志鹏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助理研究员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:rsidR="00D97918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="56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影</w:t>
            </w:r>
            <w:r w:rsidRPr="00272225">
              <w:rPr>
                <w:rFonts w:ascii="仿宋" w:eastAsia="仿宋" w:hAnsi="仿宋" w:hint="eastAsia"/>
                <w:sz w:val="28"/>
                <w:szCs w:val="28"/>
              </w:rPr>
              <w:t>响因子与论文发表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A276A2">
              <w:rPr>
                <w:rFonts w:ascii="仿宋" w:eastAsia="仿宋" w:hAnsi="仿宋" w:hint="eastAsia"/>
                <w:sz w:val="28"/>
                <w:szCs w:val="28"/>
              </w:rPr>
              <w:t>长春光机所学术期刊联合出版中心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0589">
              <w:rPr>
                <w:rFonts w:ascii="仿宋" w:eastAsia="仿宋" w:hAnsi="仿宋" w:hint="eastAsia"/>
                <w:sz w:val="28"/>
                <w:szCs w:val="28"/>
              </w:rPr>
              <w:t>白雨虹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总编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textDirection w:val="tbRlV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left="113" w:right="113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第二会场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/>
                <w:sz w:val="28"/>
                <w:szCs w:val="28"/>
              </w:rPr>
              <w:t>便携关节式坐标测量机关键技术研究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合肥工业大学：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于连栋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教授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5320E6" w:rsidRDefault="00D97918" w:rsidP="00EC13E2">
            <w:pPr>
              <w:pStyle w:val="a8"/>
              <w:spacing w:line="380" w:lineRule="exact"/>
              <w:ind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E339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传声器校准方法研究进展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E339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中国计量科学研究院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CE339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何龙标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 w:rsidRPr="00CE3396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副研究员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4650">
              <w:rPr>
                <w:rFonts w:ascii="仿宋" w:eastAsia="仿宋" w:hAnsi="仿宋" w:cs="Arial" w:hint="eastAsia"/>
                <w:color w:val="000000"/>
                <w:sz w:val="28"/>
                <w:szCs w:val="28"/>
              </w:rPr>
              <w:t>新开尔文定义之定程圆柱法测定玻尔兹曼常数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0C4650">
              <w:rPr>
                <w:rFonts w:ascii="仿宋" w:eastAsia="仿宋" w:hAnsi="仿宋" w:hint="eastAsia"/>
                <w:sz w:val="28"/>
                <w:szCs w:val="28"/>
              </w:rPr>
              <w:t>中国计量科学研究院：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4650">
              <w:rPr>
                <w:rFonts w:ascii="仿宋" w:eastAsia="仿宋" w:hAnsi="仿宋" w:hint="eastAsia"/>
                <w:sz w:val="28"/>
                <w:szCs w:val="28"/>
              </w:rPr>
              <w:t>冯晓娟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副研究员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/>
                <w:sz w:val="28"/>
                <w:szCs w:val="28"/>
              </w:rPr>
              <w:t>将石墨烯作为纳米级高度标准样的探索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西安交通大学：</w:t>
            </w:r>
          </w:p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272225">
              <w:rPr>
                <w:rFonts w:ascii="仿宋" w:eastAsia="仿宋" w:hAnsi="仿宋" w:hint="eastAsia"/>
                <w:sz w:val="28"/>
                <w:szCs w:val="28"/>
              </w:rPr>
              <w:t>王琛英 博士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97918" w:rsidRPr="005320E6" w:rsidRDefault="00D97918" w:rsidP="00EC13E2">
            <w:pPr>
              <w:pStyle w:val="a8"/>
              <w:spacing w:line="380" w:lineRule="exact"/>
              <w:ind w:left="420" w:firstLineChars="0" w:firstLine="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46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卫星接收机静态定位校准方法探析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7918" w:rsidRPr="00272225" w:rsidRDefault="00D97918" w:rsidP="00EC13E2">
            <w:pPr>
              <w:pStyle w:val="a8"/>
              <w:spacing w:line="380" w:lineRule="exact"/>
              <w:ind w:firstLineChars="0" w:firstLine="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0C4650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北京长城计量测试技术研究所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:彭军 研究员</w:t>
            </w:r>
          </w:p>
        </w:tc>
      </w:tr>
      <w:tr w:rsidR="00D97918" w:rsidRPr="00B078EA" w:rsidTr="00EC13E2">
        <w:trPr>
          <w:trHeight w:val="20"/>
        </w:trPr>
        <w:tc>
          <w:tcPr>
            <w:tcW w:w="534" w:type="dxa"/>
            <w:vMerge/>
            <w:shd w:val="clear" w:color="auto" w:fill="FFFFFF" w:themeFill="background1"/>
          </w:tcPr>
          <w:p w:rsidR="00D97918" w:rsidRPr="00B078EA" w:rsidRDefault="00D97918" w:rsidP="00EC13E2">
            <w:pPr>
              <w:widowControl/>
              <w:spacing w:line="38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E5B8B7" w:themeFill="accent2" w:themeFillTint="66"/>
          </w:tcPr>
          <w:p w:rsidR="00D97918" w:rsidRPr="00730287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7229" w:type="dxa"/>
            <w:gridSpan w:val="4"/>
            <w:tcBorders>
              <w:left w:val="single" w:sz="4" w:space="0" w:color="auto"/>
            </w:tcBorders>
            <w:shd w:val="clear" w:color="auto" w:fill="E5B8B7" w:themeFill="accent2" w:themeFillTint="66"/>
          </w:tcPr>
          <w:p w:rsidR="00D97918" w:rsidRPr="00730287" w:rsidRDefault="00D97918" w:rsidP="00EC13E2">
            <w:pPr>
              <w:spacing w:line="380" w:lineRule="exact"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 w:rsidRPr="00730287"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2016年计量测试科技成果介绍会</w:t>
            </w: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  <w:t>第三会场）</w:t>
            </w:r>
          </w:p>
        </w:tc>
      </w:tr>
    </w:tbl>
    <w:p w:rsidR="00D97918" w:rsidRDefault="00D97918" w:rsidP="00D97918">
      <w:pPr>
        <w:widowControl/>
        <w:spacing w:line="38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 w:rsidRPr="00CC1FB3">
        <w:rPr>
          <w:rFonts w:ascii="仿宋" w:eastAsia="仿宋" w:hAnsi="仿宋" w:cs="宋体" w:hint="eastAsia"/>
          <w:kern w:val="0"/>
          <w:sz w:val="30"/>
          <w:szCs w:val="30"/>
        </w:rPr>
        <w:t>注：最终会议议程以会议当天发放的会议手册为准。</w:t>
      </w:r>
    </w:p>
    <w:p w:rsidR="006721A4" w:rsidRPr="00D97918" w:rsidRDefault="006721A4" w:rsidP="00D97918">
      <w:pPr>
        <w:widowControl/>
        <w:spacing w:line="300" w:lineRule="exact"/>
        <w:jc w:val="left"/>
        <w:rPr>
          <w:rFonts w:ascii="仿宋" w:eastAsia="仿宋" w:hAnsi="仿宋" w:cs="宋体" w:hint="eastAsia"/>
          <w:kern w:val="0"/>
          <w:sz w:val="30"/>
          <w:szCs w:val="30"/>
        </w:rPr>
      </w:pPr>
      <w:bookmarkStart w:id="0" w:name="_GoBack"/>
      <w:bookmarkEnd w:id="0"/>
    </w:p>
    <w:sectPr w:rsidR="006721A4" w:rsidRPr="00D979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28D" w:rsidRDefault="00BB128D" w:rsidP="00D97918">
      <w:r>
        <w:separator/>
      </w:r>
    </w:p>
  </w:endnote>
  <w:endnote w:type="continuationSeparator" w:id="0">
    <w:p w:rsidR="00BB128D" w:rsidRDefault="00BB128D" w:rsidP="00D9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28D" w:rsidRDefault="00BB128D" w:rsidP="00D97918">
      <w:r>
        <w:separator/>
      </w:r>
    </w:p>
  </w:footnote>
  <w:footnote w:type="continuationSeparator" w:id="0">
    <w:p w:rsidR="00BB128D" w:rsidRDefault="00BB128D" w:rsidP="00D9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F5D95"/>
    <w:rsid w:val="006721A4"/>
    <w:rsid w:val="006F5D95"/>
    <w:rsid w:val="00BB128D"/>
    <w:rsid w:val="00D9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E22BEC"/>
  <w15:chartTrackingRefBased/>
  <w15:docId w15:val="{9FD71541-401D-4451-97A9-9759B38D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D979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7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7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7918"/>
    <w:rPr>
      <w:sz w:val="18"/>
      <w:szCs w:val="18"/>
    </w:rPr>
  </w:style>
  <w:style w:type="table" w:styleId="a7">
    <w:name w:val="Table Grid"/>
    <w:basedOn w:val="a1"/>
    <w:uiPriority w:val="59"/>
    <w:rsid w:val="00D9791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D979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linan</dc:creator>
  <cp:keywords/>
  <dc:description/>
  <cp:lastModifiedBy>linan</cp:lastModifiedBy>
  <cp:revision>2</cp:revision>
  <dcterms:created xsi:type="dcterms:W3CDTF">2016-04-21T07:30:00Z</dcterms:created>
  <dcterms:modified xsi:type="dcterms:W3CDTF">2016-04-21T07:30:00Z</dcterms:modified>
</cp:coreProperties>
</file>