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7CAE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22F4C4A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代表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机构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2024年度工作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情况表</w:t>
      </w:r>
    </w:p>
    <w:tbl>
      <w:tblPr>
        <w:tblStyle w:val="2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00"/>
        <w:gridCol w:w="1387"/>
        <w:gridCol w:w="888"/>
        <w:gridCol w:w="1335"/>
        <w:gridCol w:w="1488"/>
        <w:gridCol w:w="1972"/>
      </w:tblGrid>
      <w:tr w14:paraId="0CC249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Align w:val="center"/>
          </w:tcPr>
          <w:p w14:paraId="46BD7E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    称</w:t>
            </w:r>
          </w:p>
        </w:tc>
        <w:tc>
          <w:tcPr>
            <w:tcW w:w="5110" w:type="dxa"/>
            <w:gridSpan w:val="4"/>
            <w:vAlign w:val="top"/>
          </w:tcPr>
          <w:p w14:paraId="28FDB5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8" w:type="dxa"/>
            <w:vAlign w:val="center"/>
          </w:tcPr>
          <w:p w14:paraId="5F675D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red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设立时间</w:t>
            </w:r>
          </w:p>
        </w:tc>
        <w:tc>
          <w:tcPr>
            <w:tcW w:w="1972" w:type="dxa"/>
            <w:vAlign w:val="center"/>
          </w:tcPr>
          <w:p w14:paraId="7A3DB1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re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1D197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82" w:type="dxa"/>
            <w:vAlign w:val="center"/>
          </w:tcPr>
          <w:p w14:paraId="6351A4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8570" w:type="dxa"/>
            <w:gridSpan w:val="6"/>
            <w:vAlign w:val="center"/>
          </w:tcPr>
          <w:p w14:paraId="52766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30811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82" w:type="dxa"/>
            <w:vAlign w:val="center"/>
          </w:tcPr>
          <w:p w14:paraId="7692EE3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办公场所</w:t>
            </w:r>
          </w:p>
        </w:tc>
        <w:tc>
          <w:tcPr>
            <w:tcW w:w="5110" w:type="dxa"/>
            <w:gridSpan w:val="4"/>
            <w:vAlign w:val="center"/>
          </w:tcPr>
          <w:p w14:paraId="0CC3E7C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 w14:paraId="7D3761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972" w:type="dxa"/>
            <w:vAlign w:val="center"/>
          </w:tcPr>
          <w:p w14:paraId="180ABDC9">
            <w:pPr>
              <w:ind w:firstLine="840" w:firstLineChars="3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36B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Merge w:val="restart"/>
            <w:vAlign w:val="center"/>
          </w:tcPr>
          <w:p w14:paraId="40A1D03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负责人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br w:type="textWrapping"/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7354ECC4">
            <w:pPr>
              <w:ind w:left="9"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6ED149D">
            <w:pPr>
              <w:ind w:left="9"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A10AF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BA2A893">
            <w:pPr>
              <w:ind w:firstLine="240" w:firstLineChars="10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0CF9311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972" w:type="dxa"/>
            <w:shd w:val="clear" w:color="auto" w:fill="auto"/>
            <w:vAlign w:val="center"/>
          </w:tcPr>
          <w:p w14:paraId="54F92DB7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5AB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Merge w:val="continue"/>
            <w:vAlign w:val="center"/>
          </w:tcPr>
          <w:p w14:paraId="2AF7C2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BC0A0A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EAE195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141AB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5896A699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4987BC1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任职程序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6082210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BD7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382" w:type="dxa"/>
            <w:vMerge w:val="continue"/>
            <w:vAlign w:val="center"/>
          </w:tcPr>
          <w:p w14:paraId="48958F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9A3FB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C360C0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14:paraId="233F4BB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证件类型</w:t>
            </w:r>
          </w:p>
        </w:tc>
        <w:tc>
          <w:tcPr>
            <w:tcW w:w="1335" w:type="dxa"/>
            <w:shd w:val="clear" w:color="auto" w:fill="auto"/>
            <w:vAlign w:val="center"/>
          </w:tcPr>
          <w:p w14:paraId="2981C76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14:paraId="38AC40A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1972" w:type="dxa"/>
            <w:shd w:val="clear" w:color="auto" w:fill="auto"/>
            <w:vAlign w:val="top"/>
          </w:tcPr>
          <w:p w14:paraId="4C99B8B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E45FE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Merge w:val="restart"/>
            <w:vAlign w:val="center"/>
          </w:tcPr>
          <w:p w14:paraId="62C03D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秘书长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br w:type="textWrapping"/>
            </w:r>
          </w:p>
        </w:tc>
        <w:tc>
          <w:tcPr>
            <w:tcW w:w="1500" w:type="dxa"/>
            <w:vAlign w:val="center"/>
          </w:tcPr>
          <w:p w14:paraId="2DE57DFD">
            <w:pPr>
              <w:ind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87" w:type="dxa"/>
            <w:vAlign w:val="center"/>
          </w:tcPr>
          <w:p w14:paraId="58778C56">
            <w:pPr>
              <w:ind w:leftChars="-31" w:right="-107" w:rightChars="-51" w:hanging="74" w:hangingChars="3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720D41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5" w:type="dxa"/>
            <w:vAlign w:val="center"/>
          </w:tcPr>
          <w:p w14:paraId="600CAC7A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685BE24D"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日</w:t>
            </w:r>
          </w:p>
        </w:tc>
        <w:tc>
          <w:tcPr>
            <w:tcW w:w="1972" w:type="dxa"/>
            <w:vAlign w:val="center"/>
          </w:tcPr>
          <w:p w14:paraId="5AC677E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505D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2" w:type="dxa"/>
            <w:vMerge w:val="continue"/>
            <w:vAlign w:val="center"/>
          </w:tcPr>
          <w:p w14:paraId="3BD17D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8BB011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387" w:type="dxa"/>
            <w:vAlign w:val="center"/>
          </w:tcPr>
          <w:p w14:paraId="1263F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6260E4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335" w:type="dxa"/>
            <w:vAlign w:val="center"/>
          </w:tcPr>
          <w:p w14:paraId="7FCE8C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3EE317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任职程序</w:t>
            </w:r>
          </w:p>
        </w:tc>
        <w:tc>
          <w:tcPr>
            <w:tcW w:w="1972" w:type="dxa"/>
            <w:vAlign w:val="top"/>
          </w:tcPr>
          <w:p w14:paraId="7D0E890E"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F81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1382" w:type="dxa"/>
            <w:vMerge w:val="continue"/>
            <w:vAlign w:val="center"/>
          </w:tcPr>
          <w:p w14:paraId="16F47D0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51DA1F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 w14:paraId="6767F0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 w14:paraId="3AB8BC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证件类型</w:t>
            </w:r>
          </w:p>
        </w:tc>
        <w:tc>
          <w:tcPr>
            <w:tcW w:w="1335" w:type="dxa"/>
            <w:vAlign w:val="center"/>
          </w:tcPr>
          <w:p w14:paraId="5F306E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8" w:type="dxa"/>
            <w:vAlign w:val="center"/>
          </w:tcPr>
          <w:p w14:paraId="040EEF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1972" w:type="dxa"/>
            <w:vAlign w:val="top"/>
          </w:tcPr>
          <w:p w14:paraId="66085384">
            <w:pPr>
              <w:ind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1E3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exact"/>
          <w:jc w:val="center"/>
        </w:trPr>
        <w:tc>
          <w:tcPr>
            <w:tcW w:w="1382" w:type="dxa"/>
            <w:vAlign w:val="center"/>
          </w:tcPr>
          <w:p w14:paraId="79B0522F">
            <w:pPr>
              <w:ind w:leftChars="-31" w:right="-107" w:rightChars="-51" w:hanging="87" w:hangingChars="31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学术文章</w:t>
            </w:r>
          </w:p>
        </w:tc>
        <w:tc>
          <w:tcPr>
            <w:tcW w:w="8570" w:type="dxa"/>
            <w:gridSpan w:val="6"/>
            <w:vAlign w:val="top"/>
          </w:tcPr>
          <w:p w14:paraId="3719F7F4">
            <w:pPr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是否已向总会提交本领域学术文章（发展趋势或发展报告等）</w:t>
            </w:r>
          </w:p>
          <w:p w14:paraId="38FF87F3">
            <w:pPr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t>文章题目：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</w:t>
            </w:r>
          </w:p>
          <w:p w14:paraId="5BC41B1E">
            <w:pPr>
              <w:jc w:val="both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none"/>
                <w:lang w:val="en-US" w:eastAsia="zh-CN"/>
              </w:rPr>
              <w:t>如未提交，请列明原因：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u w:val="singl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  <w:br w:type="textWrapping"/>
            </w:r>
          </w:p>
          <w:p w14:paraId="2FC88693">
            <w:pPr>
              <w:jc w:val="both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</w:p>
          <w:p w14:paraId="4D891689">
            <w:pPr>
              <w:jc w:val="both"/>
              <w:rPr>
                <w:rFonts w:hint="default" w:ascii="仿宋_GB2312" w:hAnsi="仿宋_GB2312" w:eastAsia="仿宋_GB2312" w:cs="仿宋_GB2312"/>
                <w:spacing w:val="-8"/>
                <w:sz w:val="28"/>
                <w:szCs w:val="28"/>
                <w:lang w:val="en-US" w:eastAsia="zh-CN"/>
              </w:rPr>
            </w:pPr>
          </w:p>
        </w:tc>
      </w:tr>
      <w:tr w14:paraId="0F81B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exact"/>
          <w:jc w:val="center"/>
        </w:trPr>
        <w:tc>
          <w:tcPr>
            <w:tcW w:w="1382" w:type="dxa"/>
            <w:vAlign w:val="center"/>
          </w:tcPr>
          <w:p w14:paraId="39364B92">
            <w:pPr>
              <w:ind w:leftChars="-31" w:right="-107" w:rightChars="-51" w:hanging="87" w:hangingChars="3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业务活动</w:t>
            </w:r>
          </w:p>
        </w:tc>
        <w:tc>
          <w:tcPr>
            <w:tcW w:w="8570" w:type="dxa"/>
            <w:gridSpan w:val="6"/>
            <w:vAlign w:val="top"/>
          </w:tcPr>
          <w:p w14:paraId="7C1C7CDA">
            <w:pPr>
              <w:jc w:val="both"/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简单概述202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年度开展的主要业务活动时间、地点、参加人员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人数、成果成效等，总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字数不超500字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  <w:lang w:eastAsia="zh-CN"/>
              </w:rPr>
              <w:t>）</w:t>
            </w:r>
          </w:p>
          <w:p w14:paraId="12666678"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</w:p>
          <w:p w14:paraId="52468728">
            <w:pPr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  <w:p w14:paraId="0D2894CF">
            <w:pPr>
              <w:spacing w:before="69" w:line="219" w:lineRule="auto"/>
              <w:ind w:left="4881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分支机构负责人：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</w:rPr>
              <w:t>(签字)</w:t>
            </w:r>
          </w:p>
          <w:p w14:paraId="14A46391">
            <w:pPr>
              <w:ind w:firstLine="6072" w:firstLineChars="2300"/>
              <w:jc w:val="both"/>
              <w:rPr>
                <w:rFonts w:hint="eastAsia" w:ascii="仿宋_GB2312" w:hAnsi="仿宋_GB2312" w:eastAsia="仿宋_GB2312" w:cs="仿宋_GB2312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4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日</w:t>
            </w:r>
          </w:p>
        </w:tc>
      </w:tr>
    </w:tbl>
    <w:p w14:paraId="55F5FCB1">
      <w:pPr>
        <w:tabs>
          <w:tab w:val="left" w:pos="683"/>
        </w:tabs>
        <w:bidi w:val="0"/>
        <w:jc w:val="left"/>
        <w:rPr>
          <w:rFonts w:hint="eastAsia" w:ascii="Calibri" w:hAnsi="Calibri" w:eastAsia="宋体" w:cs="黑体"/>
          <w:spacing w:val="-6"/>
          <w:kern w:val="2"/>
          <w:sz w:val="21"/>
          <w:szCs w:val="22"/>
          <w:lang w:val="en-US" w:eastAsia="zh-CN" w:bidi="ar-SA"/>
        </w:rPr>
      </w:pPr>
    </w:p>
    <w:p w14:paraId="47F80AED">
      <w:pPr>
        <w:tabs>
          <w:tab w:val="left" w:pos="683"/>
        </w:tabs>
        <w:bidi w:val="0"/>
        <w:jc w:val="left"/>
        <w:rPr>
          <w:rFonts w:hint="default" w:ascii="Calibri" w:hAnsi="Calibri" w:eastAsia="宋体" w:cs="黑体"/>
          <w:spacing w:val="-6"/>
          <w:kern w:val="2"/>
          <w:sz w:val="21"/>
          <w:szCs w:val="22"/>
          <w:lang w:val="en-US" w:eastAsia="zh-CN" w:bidi="ar-SA"/>
        </w:rPr>
      </w:pPr>
      <w:r>
        <w:rPr>
          <w:rFonts w:hint="eastAsia" w:cs="黑体"/>
          <w:spacing w:val="-6"/>
          <w:kern w:val="2"/>
          <w:sz w:val="21"/>
          <w:szCs w:val="22"/>
          <w:lang w:val="en-US" w:eastAsia="zh-CN" w:bidi="ar-SA"/>
        </w:rPr>
        <w:t>注：基本信息中，如与上一年情况一致，可不填写。总会将按照上一年情况进行年检信息提交。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0Y2NjZDY5YzZiMDcwZmEyZjZiYmFkODllNjQ0OWIifQ=="/>
  </w:docVars>
  <w:rsids>
    <w:rsidRoot w:val="21742AA3"/>
    <w:rsid w:val="04686382"/>
    <w:rsid w:val="05432019"/>
    <w:rsid w:val="054F51EC"/>
    <w:rsid w:val="097C01EF"/>
    <w:rsid w:val="1B02487C"/>
    <w:rsid w:val="1F2E1A56"/>
    <w:rsid w:val="21742AA3"/>
    <w:rsid w:val="22A32F0A"/>
    <w:rsid w:val="36A5072D"/>
    <w:rsid w:val="3CA25351"/>
    <w:rsid w:val="46E50DED"/>
    <w:rsid w:val="4A056E6A"/>
    <w:rsid w:val="55360C96"/>
    <w:rsid w:val="55B464A8"/>
    <w:rsid w:val="5D0A27A4"/>
    <w:rsid w:val="695E54E8"/>
    <w:rsid w:val="699D2E51"/>
    <w:rsid w:val="74927D21"/>
    <w:rsid w:val="7682576B"/>
    <w:rsid w:val="78D458E2"/>
    <w:rsid w:val="7C2F591F"/>
    <w:rsid w:val="7D1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264</Characters>
  <Lines>0</Lines>
  <Paragraphs>0</Paragraphs>
  <TotalTime>48</TotalTime>
  <ScaleCrop>false</ScaleCrop>
  <LinksUpToDate>false</LinksUpToDate>
  <CharactersWithSpaces>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2024-03-06T02:15:00Z</dcterms:created>
  <dc:creator>蒙蒙蒙蒙</dc:creator>
  <cp:lastModifiedBy>Waiting</cp:lastModifiedBy>
  <cp:lastPrinted>2025-02-10T05:53:40Z</cp:lastPrinted>
  <dcterms:modified xsi:type="dcterms:W3CDTF">2025-02-10T05:53:43Z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04F99122591E4970BD95918CF6BDF25E_13</vt:lpwstr>
  </property>
  <property fmtid="{D5CDD505-2E9C-101B-9397-08002B2CF9AE}" pid="4" name="KSOTemplateDocerSaveRecord">
    <vt:lpwstr>eyJoZGlkIjoiOTU3N2JmOGVjNzlkNzVkYjUyMDg0M2Y0NmYzMjAzOTciLCJ1c2VySWQiOiI2NDk3MzE3MzAifQ==</vt:lpwstr>
  </property>
</Properties>
</file>